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60C88" w14:textId="7E5D544A" w:rsidR="001C112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hAnsi="Arial" w:cs="Arial"/>
          <w:b/>
          <w:sz w:val="40"/>
          <w:szCs w:val="40"/>
        </w:rPr>
      </w:pPr>
      <w:bookmarkStart w:id="0" w:name="_Hlt145947072"/>
      <w:bookmarkEnd w:id="0"/>
      <w:r>
        <w:rPr>
          <w:rFonts w:ascii="Arial" w:hAnsi="Arial" w:cs="Arial"/>
          <w:b/>
          <w:sz w:val="40"/>
          <w:szCs w:val="40"/>
        </w:rPr>
        <w:t xml:space="preserve">Version </w:t>
      </w:r>
      <w:r w:rsidR="00CB089C">
        <w:rPr>
          <w:rFonts w:ascii="Arial" w:hAnsi="Arial" w:cs="Arial"/>
          <w:b/>
          <w:sz w:val="40"/>
          <w:szCs w:val="40"/>
        </w:rPr>
        <w:t>2</w:t>
      </w:r>
      <w:r>
        <w:rPr>
          <w:rFonts w:ascii="Arial" w:hAnsi="Arial" w:cs="Arial"/>
          <w:b/>
          <w:sz w:val="40"/>
          <w:szCs w:val="40"/>
        </w:rPr>
        <w:t>.0</w:t>
      </w:r>
    </w:p>
    <w:p w14:paraId="7D560C89" w14:textId="2D5B9302" w:rsidR="008920AF" w:rsidRDefault="008920AF"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hAnsi="Arial" w:cs="Arial"/>
          <w:b/>
          <w:sz w:val="40"/>
          <w:szCs w:val="40"/>
        </w:rPr>
      </w:pPr>
      <w:r>
        <w:rPr>
          <w:rFonts w:ascii="Arial" w:hAnsi="Arial" w:cs="Arial"/>
          <w:b/>
          <w:sz w:val="40"/>
          <w:szCs w:val="40"/>
        </w:rPr>
        <w:t>(</w:t>
      </w:r>
      <w:r w:rsidR="005E300E">
        <w:rPr>
          <w:rFonts w:ascii="Arial" w:hAnsi="Arial" w:cs="Arial"/>
          <w:b/>
          <w:sz w:val="40"/>
          <w:szCs w:val="40"/>
        </w:rPr>
        <w:t>January</w:t>
      </w:r>
      <w:bookmarkStart w:id="1" w:name="_GoBack"/>
      <w:bookmarkEnd w:id="1"/>
      <w:r w:rsidR="00CB089C">
        <w:rPr>
          <w:rFonts w:ascii="Arial" w:hAnsi="Arial" w:cs="Arial"/>
          <w:b/>
          <w:sz w:val="40"/>
          <w:szCs w:val="40"/>
        </w:rPr>
        <w:t xml:space="preserve"> 201</w:t>
      </w:r>
      <w:r w:rsidR="003A1022">
        <w:rPr>
          <w:rFonts w:ascii="Arial" w:hAnsi="Arial" w:cs="Arial"/>
          <w:b/>
          <w:sz w:val="40"/>
          <w:szCs w:val="40"/>
        </w:rPr>
        <w:t>7</w:t>
      </w:r>
      <w:r>
        <w:rPr>
          <w:rFonts w:ascii="Arial" w:hAnsi="Arial" w:cs="Arial"/>
          <w:b/>
          <w:sz w:val="40"/>
          <w:szCs w:val="40"/>
        </w:rPr>
        <w:t>)</w:t>
      </w:r>
    </w:p>
    <w:p w14:paraId="7D560C8A" w14:textId="77777777" w:rsidR="008920AF" w:rsidRDefault="008920AF"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540" w:hanging="540"/>
        <w:jc w:val="right"/>
        <w:rPr>
          <w:rFonts w:ascii="Arial" w:hAnsi="Arial" w:cs="Arial"/>
          <w:b/>
          <w:sz w:val="40"/>
          <w:szCs w:val="40"/>
        </w:rPr>
      </w:pPr>
    </w:p>
    <w:p w14:paraId="7D560C8B" w14:textId="77777777" w:rsidR="001C112A" w:rsidRPr="00600E3A" w:rsidRDefault="00A1611D"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r>
        <w:rPr>
          <w:noProof/>
        </w:rPr>
        <mc:AlternateContent>
          <mc:Choice Requires="wps">
            <w:drawing>
              <wp:anchor distT="0" distB="0" distL="114300" distR="114300" simplePos="0" relativeHeight="251655680" behindDoc="0" locked="0" layoutInCell="1" allowOverlap="1" wp14:anchorId="7D5616AA" wp14:editId="7D5616AB">
                <wp:simplePos x="0" y="0"/>
                <wp:positionH relativeFrom="column">
                  <wp:posOffset>1003935</wp:posOffset>
                </wp:positionH>
                <wp:positionV relativeFrom="paragraph">
                  <wp:posOffset>506730</wp:posOffset>
                </wp:positionV>
                <wp:extent cx="5025390" cy="1006475"/>
                <wp:effectExtent l="0" t="0" r="0" b="0"/>
                <wp:wrapSquare wrapText="bothSides"/>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5390" cy="10064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14:paraId="7D5616CD" w14:textId="77777777" w:rsidR="003A1022" w:rsidRDefault="003A102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60"/>
                                <w:szCs w:val="60"/>
                              </w:rPr>
                            </w:pPr>
                            <w:r>
                              <w:rPr>
                                <w:rFonts w:ascii="Arial" w:hAnsi="Arial" w:cs="Arial"/>
                                <w:b/>
                                <w:sz w:val="60"/>
                                <w:szCs w:val="60"/>
                              </w:rPr>
                              <w:t>Emergency Responder Health and Safety Manual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5616AA" id="_x0000_t202" coordsize="21600,21600" o:spt="202" path="m,l,21600r21600,l21600,xe">
                <v:stroke joinstyle="miter"/>
                <v:path gradientshapeok="t" o:connecttype="rect"/>
              </v:shapetype>
              <v:shape id="Text Box 11" o:spid="_x0000_s1026" type="#_x0000_t202" style="position:absolute;left:0;text-align:left;margin-left:79.05pt;margin-top:39.9pt;width:395.7pt;height:79.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" filled="f" fillcolor="#ddd" strokeweight="1.5pt">
                <v:textbox>
                  <w:txbxContent>
                    <w:p w14:paraId="7D5616CD" w14:textId="77777777" w:rsidR="003A1022" w:rsidRDefault="003A1022">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right"/>
                        <w:rPr>
                          <w:rFonts w:ascii="Arial" w:hAnsi="Arial" w:cs="Arial"/>
                          <w:b/>
                          <w:sz w:val="60"/>
                          <w:szCs w:val="60"/>
                        </w:rPr>
                      </w:pPr>
                      <w:r>
                        <w:rPr>
                          <w:rFonts w:ascii="Arial" w:hAnsi="Arial" w:cs="Arial"/>
                          <w:b/>
                          <w:sz w:val="60"/>
                          <w:szCs w:val="60"/>
                        </w:rPr>
                        <w:t>Emergency Responder Health and Safety Manual</w:t>
                      </w:r>
                    </w:p>
                  </w:txbxContent>
                </v:textbox>
                <w10:wrap type="square"/>
              </v:shape>
            </w:pict>
          </mc:Fallback>
        </mc:AlternateContent>
      </w:r>
    </w:p>
    <w:p w14:paraId="7D560C8C" w14:textId="77777777" w:rsidR="001C112A" w:rsidRPr="00600E3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7D560C8D" w14:textId="77777777" w:rsidR="001C112A" w:rsidRPr="00600E3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7D560C8E" w14:textId="77777777" w:rsidR="001C112A" w:rsidRPr="00600E3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Arial" w:hAnsi="Arial" w:cs="Arial"/>
          <w:sz w:val="40"/>
          <w:szCs w:val="40"/>
        </w:rPr>
      </w:pPr>
    </w:p>
    <w:p w14:paraId="7D560C8F" w14:textId="77777777" w:rsidR="002F028B" w:rsidRPr="00600E3A" w:rsidRDefault="002F028B"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0" w14:textId="77777777" w:rsid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1" w14:textId="77777777" w:rsid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2" w14:textId="77777777" w:rsid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3" w14:textId="77777777" w:rsid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4" w14:textId="77777777" w:rsid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5" w14:textId="77777777" w:rsidR="00205668" w:rsidRP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6" w14:textId="74B80708" w:rsidR="001C112A" w:rsidRDefault="001C112A" w:rsidP="00205668">
      <w:pPr>
        <w:tabs>
          <w:tab w:val="left" w:pos="-1200"/>
          <w:tab w:val="left" w:pos="-720"/>
          <w:tab w:val="left" w:pos="0"/>
          <w:tab w:val="left" w:pos="720"/>
          <w:tab w:val="left" w:pos="900"/>
        </w:tabs>
        <w:spacing w:after="0" w:line="240" w:lineRule="auto"/>
        <w:jc w:val="right"/>
        <w:rPr>
          <w:rFonts w:ascii="Arial" w:hAnsi="Arial" w:cs="Arial"/>
          <w:b/>
          <w:sz w:val="52"/>
          <w:szCs w:val="52"/>
        </w:rPr>
      </w:pPr>
      <w:r>
        <w:rPr>
          <w:rFonts w:ascii="Arial" w:hAnsi="Arial" w:cs="Arial"/>
          <w:b/>
          <w:sz w:val="52"/>
          <w:szCs w:val="52"/>
        </w:rPr>
        <w:t xml:space="preserve">Chapter </w:t>
      </w:r>
      <w:r w:rsidR="00CA42B4">
        <w:rPr>
          <w:rFonts w:ascii="Arial" w:hAnsi="Arial" w:cs="Arial"/>
          <w:b/>
          <w:sz w:val="52"/>
          <w:szCs w:val="52"/>
        </w:rPr>
        <w:t>4</w:t>
      </w:r>
    </w:p>
    <w:p w14:paraId="7D560C97" w14:textId="77777777" w:rsidR="00205668" w:rsidRPr="00205668" w:rsidRDefault="00205668" w:rsidP="00205668">
      <w:pPr>
        <w:tabs>
          <w:tab w:val="left" w:pos="-1200"/>
          <w:tab w:val="left" w:pos="-720"/>
          <w:tab w:val="left" w:pos="0"/>
          <w:tab w:val="left" w:pos="720"/>
          <w:tab w:val="left" w:pos="900"/>
        </w:tabs>
        <w:spacing w:after="0" w:line="240" w:lineRule="auto"/>
        <w:jc w:val="right"/>
        <w:rPr>
          <w:rFonts w:ascii="Arial" w:hAnsi="Arial" w:cs="Arial"/>
          <w:b/>
          <w:sz w:val="20"/>
          <w:szCs w:val="20"/>
        </w:rPr>
      </w:pPr>
    </w:p>
    <w:p w14:paraId="7D560C98" w14:textId="77777777" w:rsidR="001C112A" w:rsidRDefault="001C112A" w:rsidP="00205668">
      <w:pPr>
        <w:tabs>
          <w:tab w:val="left" w:pos="-1200"/>
          <w:tab w:val="left" w:pos="-720"/>
          <w:tab w:val="left" w:pos="0"/>
          <w:tab w:val="left" w:pos="720"/>
          <w:tab w:val="left" w:pos="900"/>
        </w:tabs>
        <w:spacing w:after="0" w:line="240" w:lineRule="auto"/>
        <w:jc w:val="right"/>
        <w:rPr>
          <w:rFonts w:ascii="Arial" w:hAnsi="Arial" w:cs="Arial"/>
          <w:b/>
          <w:sz w:val="52"/>
          <w:szCs w:val="52"/>
        </w:rPr>
      </w:pPr>
      <w:r>
        <w:rPr>
          <w:rFonts w:ascii="Arial" w:hAnsi="Arial" w:cs="Arial"/>
          <w:b/>
          <w:sz w:val="52"/>
          <w:szCs w:val="52"/>
        </w:rPr>
        <w:t>Respiratory Protection Program</w:t>
      </w:r>
    </w:p>
    <w:p w14:paraId="7D560C99" w14:textId="77777777" w:rsidR="001C112A" w:rsidRPr="00600E3A" w:rsidRDefault="001C112A" w:rsidP="00205668">
      <w:pPr>
        <w:tabs>
          <w:tab w:val="left" w:pos="-1200"/>
          <w:tab w:val="left" w:pos="-720"/>
          <w:tab w:val="left" w:pos="0"/>
          <w:tab w:val="left" w:pos="720"/>
          <w:tab w:val="left" w:pos="900"/>
        </w:tabs>
        <w:spacing w:after="0" w:line="240" w:lineRule="auto"/>
        <w:jc w:val="right"/>
        <w:rPr>
          <w:rFonts w:ascii="Arial" w:hAnsi="Arial" w:cs="Arial"/>
          <w:b/>
          <w:sz w:val="40"/>
          <w:szCs w:val="40"/>
        </w:rPr>
      </w:pPr>
    </w:p>
    <w:p w14:paraId="7D560C9A" w14:textId="77777777" w:rsidR="001C112A" w:rsidRDefault="00163726"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36"/>
          <w:szCs w:val="36"/>
        </w:rPr>
      </w:pPr>
      <w:r>
        <w:rPr>
          <w:rFonts w:ascii="Arial" w:hAnsi="Arial" w:cs="Arial"/>
          <w:sz w:val="36"/>
          <w:szCs w:val="36"/>
        </w:rPr>
        <w:t>Final</w:t>
      </w:r>
    </w:p>
    <w:p w14:paraId="7D560C9B" w14:textId="77777777" w:rsidR="001C112A" w:rsidRPr="00600E3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7D560C9C" w14:textId="77777777" w:rsidR="001C112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b/>
          <w:sz w:val="36"/>
          <w:szCs w:val="36"/>
        </w:rPr>
      </w:pPr>
      <w:r>
        <w:rPr>
          <w:rFonts w:ascii="Arial" w:hAnsi="Arial" w:cs="Arial"/>
          <w:b/>
          <w:sz w:val="36"/>
          <w:szCs w:val="36"/>
        </w:rPr>
        <w:t xml:space="preserve">Customized for </w:t>
      </w:r>
      <w:r>
        <w:rPr>
          <w:rFonts w:ascii="Arial" w:hAnsi="Arial" w:cs="Arial"/>
          <w:b/>
          <w:sz w:val="36"/>
          <w:szCs w:val="36"/>
          <w:highlight w:val="yellow"/>
        </w:rPr>
        <w:t>Organization Name</w:t>
      </w:r>
      <w:r>
        <w:rPr>
          <w:rFonts w:ascii="Arial" w:hAnsi="Arial" w:cs="Arial"/>
          <w:b/>
          <w:sz w:val="36"/>
          <w:szCs w:val="36"/>
        </w:rPr>
        <w:t xml:space="preserve"> on </w:t>
      </w:r>
      <w:r>
        <w:rPr>
          <w:rFonts w:ascii="Arial" w:hAnsi="Arial" w:cs="Arial"/>
          <w:b/>
          <w:sz w:val="36"/>
          <w:szCs w:val="36"/>
          <w:highlight w:val="yellow"/>
        </w:rPr>
        <w:t>Date</w:t>
      </w:r>
    </w:p>
    <w:p w14:paraId="7D560C9D" w14:textId="77777777" w:rsidR="001C112A" w:rsidRDefault="001C112A"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7D560C9E" w14:textId="77777777" w:rsidR="00C131CE" w:rsidRPr="00600E3A" w:rsidRDefault="00C131CE"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7D560C9F" w14:textId="77777777" w:rsidR="002F028B" w:rsidRPr="00600E3A" w:rsidRDefault="002F028B"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7D560CA0" w14:textId="77777777" w:rsidR="00205668" w:rsidRDefault="00205668"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7D560CA1" w14:textId="77777777" w:rsidR="00205668" w:rsidRDefault="00205668"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p>
    <w:p w14:paraId="7D560CA2" w14:textId="77777777" w:rsidR="001C112A" w:rsidRPr="00600E3A" w:rsidRDefault="003A1022" w:rsidP="00205668">
      <w:pPr>
        <w:tabs>
          <w:tab w:val="left" w:pos="-108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right"/>
        <w:rPr>
          <w:rFonts w:ascii="Arial" w:hAnsi="Arial" w:cs="Arial"/>
          <w:sz w:val="40"/>
          <w:szCs w:val="40"/>
        </w:rPr>
      </w:pPr>
      <w:r>
        <w:rPr>
          <w:rFonts w:ascii="Arial" w:hAnsi="Arial" w:cs="Arial"/>
          <w:noProof/>
          <w:sz w:val="40"/>
          <w:szCs w:val="40"/>
          <w:lang w:eastAsia="ja-JP"/>
        </w:rPr>
        <w:object w:dxaOrig="0" w:dyaOrig="0" w14:anchorId="7D5616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115.05pt;margin-top:9.85pt;width:176.4pt;height:41.8pt;z-index:251659776" wrapcoords="9772 0 9376 608 8763 2130 8294 4868 8114 7301 8041 9735 8077 12169 8258 14603 8727 17341 9448 19470 10133 20231 10205 20231 10926 20231 10962 20231 11683 19470 12405 17341 12837 14603 13054 12169 13090 9735 13018 7301 12801 4868 12513 3194 12405 2130 11756 608 11359 0 9772 0" fillcolor="window">
            <v:imagedata r:id="rId12" o:title=""/>
          </v:shape>
          <o:OLEObject Type="Embed" ProgID="WP9Doc" ShapeID="_x0000_s1034" DrawAspect="Content" ObjectID="_1546755017" r:id="rId13"/>
        </w:object>
      </w:r>
    </w:p>
    <w:p w14:paraId="7D560CA3" w14:textId="77777777" w:rsidR="001C112A" w:rsidRPr="00600E3A" w:rsidRDefault="001C112A" w:rsidP="00205668">
      <w:pPr>
        <w:tabs>
          <w:tab w:val="left" w:pos="-1200"/>
          <w:tab w:val="left" w:pos="-720"/>
          <w:tab w:val="left" w:pos="0"/>
          <w:tab w:val="left" w:pos="720"/>
          <w:tab w:val="left" w:pos="900"/>
        </w:tabs>
        <w:spacing w:after="0" w:line="240" w:lineRule="auto"/>
        <w:jc w:val="right"/>
        <w:rPr>
          <w:rFonts w:ascii="Arial" w:hAnsi="Arial" w:cs="Arial"/>
          <w:sz w:val="28"/>
          <w:szCs w:val="28"/>
        </w:rPr>
        <w:sectPr w:rsidR="001C112A" w:rsidRPr="00600E3A">
          <w:footerReference w:type="even" r:id="rId14"/>
          <w:footnotePr>
            <w:numRestart w:val="eachSect"/>
          </w:footnotePr>
          <w:pgSz w:w="12240" w:h="15840"/>
          <w:pgMar w:top="1440" w:right="1440" w:bottom="1440" w:left="1440" w:header="720" w:footer="720" w:gutter="0"/>
          <w:cols w:space="720"/>
          <w:noEndnote/>
        </w:sectPr>
      </w:pPr>
      <w:r w:rsidRPr="00600E3A">
        <w:rPr>
          <w:rFonts w:ascii="Arial" w:hAnsi="Arial" w:cs="Arial"/>
          <w:sz w:val="28"/>
          <w:szCs w:val="28"/>
        </w:rPr>
        <w:t>U.S. Environmental Protection Agency</w:t>
      </w:r>
    </w:p>
    <w:p w14:paraId="7D560CA4" w14:textId="77777777" w:rsidR="001C112A" w:rsidRPr="002F028B" w:rsidRDefault="001C112A" w:rsidP="00257BB9">
      <w:pPr>
        <w:pStyle w:val="Heading1"/>
        <w:jc w:val="center"/>
        <w:rPr>
          <w:rFonts w:ascii="Times New Roman" w:hAnsi="Times New Roman" w:cs="Times New Roman"/>
          <w:szCs w:val="22"/>
        </w:rPr>
      </w:pPr>
      <w:r w:rsidRPr="002F028B">
        <w:rPr>
          <w:rFonts w:ascii="Times New Roman" w:hAnsi="Times New Roman" w:cs="Times New Roman"/>
          <w:szCs w:val="22"/>
        </w:rPr>
        <w:lastRenderedPageBreak/>
        <w:t>TABLE OF CONTENTS</w:t>
      </w:r>
    </w:p>
    <w:p w14:paraId="7D560CA5" w14:textId="77777777" w:rsidR="001C112A" w:rsidRPr="002F028B" w:rsidRDefault="001C112A" w:rsidP="002F028B">
      <w:pPr>
        <w:pStyle w:val="TOC1"/>
        <w:spacing w:before="0" w:after="0" w:line="240" w:lineRule="auto"/>
        <w:rPr>
          <w:rFonts w:ascii="Times New Roman" w:eastAsia="Times New Roman" w:hAnsi="Times New Roman" w:cs="Times New Roman"/>
          <w:noProof/>
          <w:szCs w:val="22"/>
        </w:rPr>
      </w:pPr>
      <w:r w:rsidRPr="002F028B">
        <w:rPr>
          <w:rFonts w:ascii="Times New Roman" w:hAnsi="Times New Roman" w:cs="Times New Roman"/>
          <w:szCs w:val="22"/>
        </w:rPr>
        <w:fldChar w:fldCharType="begin"/>
      </w:r>
      <w:r w:rsidRPr="002F028B">
        <w:rPr>
          <w:rFonts w:ascii="Times New Roman" w:hAnsi="Times New Roman" w:cs="Times New Roman"/>
          <w:szCs w:val="22"/>
        </w:rPr>
        <w:instrText xml:space="preserve"> TOC \o "1-3" \h \z \u </w:instrText>
      </w:r>
      <w:r w:rsidRPr="002F028B">
        <w:rPr>
          <w:rFonts w:ascii="Times New Roman" w:hAnsi="Times New Roman" w:cs="Times New Roman"/>
          <w:szCs w:val="22"/>
        </w:rPr>
        <w:fldChar w:fldCharType="separate"/>
      </w:r>
      <w:hyperlink w:anchor="_Toc203467111" w:history="1">
        <w:r w:rsidRPr="002F028B">
          <w:rPr>
            <w:rStyle w:val="Hyperlink"/>
            <w:rFonts w:ascii="Times New Roman" w:hAnsi="Times New Roman" w:cs="Times New Roman"/>
            <w:noProof/>
            <w:szCs w:val="22"/>
          </w:rPr>
          <w:t>LIST OF ACRONYMS</w:t>
        </w:r>
        <w:r w:rsidRPr="002F028B">
          <w:rPr>
            <w:rFonts w:ascii="Times New Roman" w:hAnsi="Times New Roman" w:cs="Times New Roman"/>
            <w:noProof/>
            <w:webHidden/>
            <w:szCs w:val="22"/>
          </w:rPr>
          <w:tab/>
        </w:r>
        <w:r w:rsidRPr="002F028B">
          <w:rPr>
            <w:rFonts w:ascii="Times New Roman" w:hAnsi="Times New Roman" w:cs="Times New Roman"/>
            <w:noProof/>
            <w:webHidden/>
            <w:szCs w:val="22"/>
          </w:rPr>
          <w:fldChar w:fldCharType="begin"/>
        </w:r>
        <w:r w:rsidRPr="002F028B">
          <w:rPr>
            <w:rFonts w:ascii="Times New Roman" w:hAnsi="Times New Roman" w:cs="Times New Roman"/>
            <w:noProof/>
            <w:webHidden/>
            <w:szCs w:val="22"/>
          </w:rPr>
          <w:instrText xml:space="preserve"> PAGEREF _Toc203467111 \h </w:instrText>
        </w:r>
        <w:r w:rsidRPr="002F028B">
          <w:rPr>
            <w:rFonts w:ascii="Times New Roman" w:hAnsi="Times New Roman" w:cs="Times New Roman"/>
            <w:noProof/>
            <w:webHidden/>
            <w:szCs w:val="22"/>
          </w:rPr>
        </w:r>
        <w:r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iii</w:t>
        </w:r>
        <w:r w:rsidRPr="002F028B">
          <w:rPr>
            <w:rFonts w:ascii="Times New Roman" w:hAnsi="Times New Roman" w:cs="Times New Roman"/>
            <w:noProof/>
            <w:webHidden/>
            <w:szCs w:val="22"/>
          </w:rPr>
          <w:fldChar w:fldCharType="end"/>
        </w:r>
      </w:hyperlink>
    </w:p>
    <w:p w14:paraId="7D560CA6" w14:textId="77777777" w:rsidR="002F028B" w:rsidRDefault="002F028B" w:rsidP="002F028B">
      <w:pPr>
        <w:pStyle w:val="TOC1"/>
        <w:spacing w:before="0" w:after="0" w:line="240" w:lineRule="auto"/>
        <w:rPr>
          <w:rFonts w:ascii="Times New Roman" w:hAnsi="Times New Roman" w:cs="Times New Roman"/>
          <w:noProof/>
          <w:szCs w:val="22"/>
        </w:rPr>
      </w:pPr>
    </w:p>
    <w:p w14:paraId="7D560CA7" w14:textId="257927D3" w:rsidR="001C112A" w:rsidRPr="002F028B" w:rsidRDefault="003A1022" w:rsidP="002F028B">
      <w:pPr>
        <w:pStyle w:val="TOC1"/>
        <w:spacing w:before="0" w:after="0" w:line="240" w:lineRule="auto"/>
        <w:rPr>
          <w:rFonts w:ascii="Times New Roman" w:eastAsia="Times New Roman" w:hAnsi="Times New Roman" w:cs="Times New Roman"/>
          <w:noProof/>
          <w:szCs w:val="22"/>
        </w:rPr>
      </w:pPr>
      <w:hyperlink w:anchor="_Toc203467112" w:history="1">
        <w:r w:rsidR="001C112A" w:rsidRPr="002F028B">
          <w:rPr>
            <w:rStyle w:val="Hyperlink"/>
            <w:rFonts w:ascii="Times New Roman" w:hAnsi="Times New Roman" w:cs="Times New Roman"/>
            <w:noProof/>
            <w:szCs w:val="22"/>
          </w:rPr>
          <w:t>1.0</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INTRODUCTION</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_Toc203467112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w:t>
        </w:r>
        <w:r w:rsidR="001C112A" w:rsidRPr="002F028B">
          <w:rPr>
            <w:rFonts w:ascii="Times New Roman" w:hAnsi="Times New Roman" w:cs="Times New Roman"/>
            <w:noProof/>
            <w:webHidden/>
            <w:szCs w:val="22"/>
          </w:rPr>
          <w:fldChar w:fldCharType="end"/>
        </w:r>
      </w:hyperlink>
    </w:p>
    <w:p w14:paraId="7D560CA8" w14:textId="23070E41"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13" w:history="1">
        <w:r w:rsidR="001C112A" w:rsidRPr="002F028B">
          <w:rPr>
            <w:rStyle w:val="Hyperlink"/>
            <w:rFonts w:ascii="Times New Roman" w:hAnsi="Times New Roman" w:cs="Times New Roman"/>
            <w:noProof/>
            <w:szCs w:val="22"/>
          </w:rPr>
          <w:t>1.1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Background Information and Regulatory Basis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_Toc203467113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w:t>
        </w:r>
        <w:r w:rsidR="001C112A" w:rsidRPr="002F028B">
          <w:rPr>
            <w:rFonts w:ascii="Times New Roman" w:hAnsi="Times New Roman" w:cs="Times New Roman"/>
            <w:noProof/>
            <w:webHidden/>
            <w:szCs w:val="22"/>
          </w:rPr>
          <w:fldChar w:fldCharType="end"/>
        </w:r>
      </w:hyperlink>
    </w:p>
    <w:p w14:paraId="7D560CA9" w14:textId="60BA9792"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14" w:history="1">
        <w:r w:rsidR="001C112A" w:rsidRPr="002F028B">
          <w:rPr>
            <w:rStyle w:val="Hyperlink"/>
            <w:rFonts w:ascii="Times New Roman" w:hAnsi="Times New Roman" w:cs="Times New Roman"/>
            <w:noProof/>
            <w:szCs w:val="22"/>
          </w:rPr>
          <w:t>1.2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Instructions for Users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_Toc203467114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2</w:t>
        </w:r>
        <w:r w:rsidR="001C112A" w:rsidRPr="002F028B">
          <w:rPr>
            <w:rFonts w:ascii="Times New Roman" w:hAnsi="Times New Roman" w:cs="Times New Roman"/>
            <w:noProof/>
            <w:webHidden/>
            <w:szCs w:val="22"/>
          </w:rPr>
          <w:fldChar w:fldCharType="end"/>
        </w:r>
      </w:hyperlink>
    </w:p>
    <w:p w14:paraId="7D560CAA" w14:textId="77777777" w:rsidR="002F028B" w:rsidRDefault="002F028B" w:rsidP="002F028B">
      <w:pPr>
        <w:pStyle w:val="TOC1"/>
        <w:spacing w:before="0" w:after="0" w:line="240" w:lineRule="auto"/>
        <w:rPr>
          <w:rFonts w:ascii="Times New Roman" w:hAnsi="Times New Roman" w:cs="Times New Roman"/>
          <w:noProof/>
          <w:szCs w:val="22"/>
        </w:rPr>
      </w:pPr>
    </w:p>
    <w:p w14:paraId="7D560CAB" w14:textId="7155B293" w:rsidR="001C112A" w:rsidRPr="002F028B" w:rsidRDefault="003A1022" w:rsidP="002F028B">
      <w:pPr>
        <w:pStyle w:val="TOC1"/>
        <w:spacing w:before="0" w:after="0" w:line="240" w:lineRule="auto"/>
        <w:rPr>
          <w:rFonts w:ascii="Times New Roman" w:eastAsia="Times New Roman" w:hAnsi="Times New Roman" w:cs="Times New Roman"/>
          <w:noProof/>
          <w:szCs w:val="22"/>
        </w:rPr>
      </w:pPr>
      <w:hyperlink w:anchor="_Toc203467115" w:history="1">
        <w:r w:rsidR="001C112A" w:rsidRPr="002F028B">
          <w:rPr>
            <w:rStyle w:val="Hyperlink"/>
            <w:rFonts w:ascii="Times New Roman" w:hAnsi="Times New Roman" w:cs="Times New Roman"/>
            <w:noProof/>
            <w:szCs w:val="22"/>
          </w:rPr>
          <w:t>2.0</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ROLES AND RESPONSIBILITIES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_Toc203467115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3</w:t>
        </w:r>
        <w:r w:rsidR="001C112A" w:rsidRPr="002F028B">
          <w:rPr>
            <w:rFonts w:ascii="Times New Roman" w:hAnsi="Times New Roman" w:cs="Times New Roman"/>
            <w:noProof/>
            <w:webHidden/>
            <w:szCs w:val="22"/>
          </w:rPr>
          <w:fldChar w:fldCharType="end"/>
        </w:r>
      </w:hyperlink>
    </w:p>
    <w:p w14:paraId="7D560CAC" w14:textId="77777777" w:rsidR="002F028B" w:rsidRDefault="002F028B" w:rsidP="002F028B">
      <w:pPr>
        <w:pStyle w:val="TOC1"/>
        <w:spacing w:before="0" w:after="0" w:line="240" w:lineRule="auto"/>
        <w:rPr>
          <w:rFonts w:ascii="Times New Roman" w:hAnsi="Times New Roman" w:cs="Times New Roman"/>
          <w:noProof/>
          <w:szCs w:val="22"/>
        </w:rPr>
      </w:pPr>
    </w:p>
    <w:p w14:paraId="7D560CAD" w14:textId="7FB098E0" w:rsidR="001C112A" w:rsidRPr="002F028B" w:rsidRDefault="003A1022" w:rsidP="002F028B">
      <w:pPr>
        <w:pStyle w:val="TOC1"/>
        <w:spacing w:before="0" w:after="0" w:line="240" w:lineRule="auto"/>
        <w:rPr>
          <w:rFonts w:ascii="Times New Roman" w:eastAsia="Times New Roman" w:hAnsi="Times New Roman" w:cs="Times New Roman"/>
          <w:noProof/>
          <w:szCs w:val="22"/>
        </w:rPr>
      </w:pPr>
      <w:hyperlink w:anchor="_Toc203467116" w:history="1">
        <w:r w:rsidR="001C112A" w:rsidRPr="002F028B">
          <w:rPr>
            <w:rStyle w:val="Hyperlink"/>
            <w:rFonts w:ascii="Times New Roman" w:hAnsi="Times New Roman" w:cs="Times New Roman"/>
            <w:noProof/>
            <w:szCs w:val="22"/>
          </w:rPr>
          <w:t>3.0</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RESPIRATORY PROTECTION PROGRAM</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_Toc203467116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3</w:t>
        </w:r>
        <w:r w:rsidR="001C112A" w:rsidRPr="002F028B">
          <w:rPr>
            <w:rFonts w:ascii="Times New Roman" w:hAnsi="Times New Roman" w:cs="Times New Roman"/>
            <w:noProof/>
            <w:webHidden/>
            <w:szCs w:val="22"/>
          </w:rPr>
          <w:fldChar w:fldCharType="end"/>
        </w:r>
      </w:hyperlink>
    </w:p>
    <w:p w14:paraId="7D560CAE" w14:textId="34E5C3BC"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17" w:history="1">
        <w:r w:rsidR="001C112A" w:rsidRPr="002F028B">
          <w:rPr>
            <w:rStyle w:val="Hyperlink"/>
            <w:rFonts w:ascii="Times New Roman" w:hAnsi="Times New Roman" w:cs="Times New Roman"/>
            <w:noProof/>
            <w:szCs w:val="22"/>
          </w:rPr>
          <w:t>3.1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Procedures for Selecting Respirators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_Toc203467117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3</w:t>
        </w:r>
        <w:r w:rsidR="001C112A" w:rsidRPr="002F028B">
          <w:rPr>
            <w:rFonts w:ascii="Times New Roman" w:hAnsi="Times New Roman" w:cs="Times New Roman"/>
            <w:noProof/>
            <w:webHidden/>
            <w:szCs w:val="22"/>
          </w:rPr>
          <w:fldChar w:fldCharType="end"/>
        </w:r>
      </w:hyperlink>
    </w:p>
    <w:p w14:paraId="7D560CAF" w14:textId="6D92CE99"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18" w:history="1">
        <w:r w:rsidR="001C112A" w:rsidRPr="002F028B">
          <w:rPr>
            <w:rStyle w:val="Hyperlink"/>
            <w:rFonts w:ascii="Times New Roman" w:hAnsi="Times New Roman" w:cs="Times New Roman"/>
            <w:noProof/>
            <w:szCs w:val="22"/>
          </w:rPr>
          <w:t>3.1.1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Conducting a Hazard Evaluation</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_Toc203467118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3</w:t>
        </w:r>
        <w:r w:rsidR="001C112A" w:rsidRPr="002F028B">
          <w:rPr>
            <w:rFonts w:ascii="Times New Roman" w:hAnsi="Times New Roman" w:cs="Times New Roman"/>
            <w:noProof/>
            <w:webHidden/>
            <w:szCs w:val="22"/>
          </w:rPr>
          <w:fldChar w:fldCharType="end"/>
        </w:r>
      </w:hyperlink>
    </w:p>
    <w:p w14:paraId="7D560CB0" w14:textId="340CB27A"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19" w:history="1">
        <w:r w:rsidR="001C112A" w:rsidRPr="002F028B">
          <w:rPr>
            <w:rStyle w:val="Hyperlink"/>
            <w:rFonts w:ascii="Times New Roman" w:hAnsi="Times New Roman" w:cs="Times New Roman"/>
            <w:iCs/>
            <w:noProof/>
            <w:szCs w:val="22"/>
          </w:rPr>
          <w:t>3.1.2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iCs/>
            <w:noProof/>
            <w:szCs w:val="22"/>
          </w:rPr>
          <w:t>Using Controls to Minimize Hazards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_Toc203467119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3</w:t>
        </w:r>
        <w:r w:rsidR="001C112A" w:rsidRPr="002F028B">
          <w:rPr>
            <w:rFonts w:ascii="Times New Roman" w:hAnsi="Times New Roman" w:cs="Times New Roman"/>
            <w:noProof/>
            <w:webHidden/>
            <w:szCs w:val="22"/>
          </w:rPr>
          <w:fldChar w:fldCharType="end"/>
        </w:r>
      </w:hyperlink>
    </w:p>
    <w:p w14:paraId="7D560CB1" w14:textId="6627C590"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0" w:history="1">
        <w:r w:rsidR="001C112A" w:rsidRPr="002F028B">
          <w:rPr>
            <w:rStyle w:val="Hyperlink"/>
            <w:rFonts w:ascii="Times New Roman" w:hAnsi="Times New Roman" w:cs="Times New Roman"/>
            <w:noProof/>
            <w:szCs w:val="22"/>
          </w:rPr>
          <w:t>3.1.3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Who Chooses Which Type of Respirator to Use?</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_Toc203467120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4</w:t>
        </w:r>
        <w:r w:rsidR="001C112A" w:rsidRPr="002F028B">
          <w:rPr>
            <w:rFonts w:ascii="Times New Roman" w:hAnsi="Times New Roman" w:cs="Times New Roman"/>
            <w:noProof/>
            <w:webHidden/>
            <w:szCs w:val="22"/>
          </w:rPr>
          <w:fldChar w:fldCharType="end"/>
        </w:r>
      </w:hyperlink>
    </w:p>
    <w:p w14:paraId="7D560CB2" w14:textId="1ED31DF3"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1" w:history="1">
        <w:r w:rsidR="001C112A" w:rsidRPr="002F028B">
          <w:rPr>
            <w:rStyle w:val="Hyperlink"/>
            <w:rFonts w:ascii="Times New Roman" w:hAnsi="Times New Roman" w:cs="Times New Roman"/>
            <w:noProof/>
            <w:szCs w:val="22"/>
          </w:rPr>
          <w:t>3.1.4</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Parameters to Consider When Choosing Respirators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_Toc203467121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4</w:t>
        </w:r>
        <w:r w:rsidR="001C112A" w:rsidRPr="002F028B">
          <w:rPr>
            <w:rFonts w:ascii="Times New Roman" w:hAnsi="Times New Roman" w:cs="Times New Roman"/>
            <w:noProof/>
            <w:webHidden/>
            <w:szCs w:val="22"/>
          </w:rPr>
          <w:fldChar w:fldCharType="end"/>
        </w:r>
      </w:hyperlink>
    </w:p>
    <w:p w14:paraId="7D560CB3" w14:textId="2430B7B0"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2" w:history="1">
        <w:r w:rsidR="001C112A" w:rsidRPr="002F028B">
          <w:rPr>
            <w:rStyle w:val="Hyperlink"/>
            <w:rFonts w:ascii="Times New Roman" w:hAnsi="Times New Roman" w:cs="Times New Roman"/>
            <w:noProof/>
            <w:szCs w:val="22"/>
          </w:rPr>
          <w:t>3.1.5</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Determining the Level of Protection Needed</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_Toc203467122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6</w:t>
        </w:r>
        <w:r w:rsidR="001C112A" w:rsidRPr="002F028B">
          <w:rPr>
            <w:rFonts w:ascii="Times New Roman" w:hAnsi="Times New Roman" w:cs="Times New Roman"/>
            <w:noProof/>
            <w:webHidden/>
            <w:szCs w:val="22"/>
          </w:rPr>
          <w:fldChar w:fldCharType="end"/>
        </w:r>
      </w:hyperlink>
    </w:p>
    <w:p w14:paraId="7D560CB4" w14:textId="7C03AE8E"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3" w:history="1">
        <w:r w:rsidR="001C112A" w:rsidRPr="002F028B">
          <w:rPr>
            <w:rStyle w:val="Hyperlink"/>
            <w:rFonts w:ascii="Times New Roman" w:hAnsi="Times New Roman" w:cs="Times New Roman"/>
            <w:noProof/>
            <w:szCs w:val="22"/>
          </w:rPr>
          <w:t xml:space="preserve">3.1.6 </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Atmosphere-Supplying Respirators (ASRs)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_Toc203467123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8</w:t>
        </w:r>
        <w:r w:rsidR="001C112A" w:rsidRPr="002F028B">
          <w:rPr>
            <w:rFonts w:ascii="Times New Roman" w:hAnsi="Times New Roman" w:cs="Times New Roman"/>
            <w:noProof/>
            <w:webHidden/>
            <w:szCs w:val="22"/>
          </w:rPr>
          <w:fldChar w:fldCharType="end"/>
        </w:r>
      </w:hyperlink>
    </w:p>
    <w:p w14:paraId="7D560CB5" w14:textId="344C72B3"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4" w:history="1">
        <w:r w:rsidR="001C112A" w:rsidRPr="002F028B">
          <w:rPr>
            <w:rStyle w:val="Hyperlink"/>
            <w:rFonts w:ascii="Times New Roman" w:hAnsi="Times New Roman" w:cs="Times New Roman"/>
            <w:noProof/>
            <w:szCs w:val="22"/>
          </w:rPr>
          <w:t>3.1.7</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Air-Purifying Respirators (APRs)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_Toc203467124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8</w:t>
        </w:r>
        <w:r w:rsidR="001C112A" w:rsidRPr="002F028B">
          <w:rPr>
            <w:rFonts w:ascii="Times New Roman" w:hAnsi="Times New Roman" w:cs="Times New Roman"/>
            <w:noProof/>
            <w:webHidden/>
            <w:szCs w:val="22"/>
          </w:rPr>
          <w:fldChar w:fldCharType="end"/>
        </w:r>
      </w:hyperlink>
    </w:p>
    <w:p w14:paraId="7D560CB6" w14:textId="73D91344"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25" w:history="1">
        <w:r w:rsidR="001C112A" w:rsidRPr="002F028B">
          <w:rPr>
            <w:rStyle w:val="Hyperlink"/>
            <w:rFonts w:ascii="Times New Roman" w:hAnsi="Times New Roman" w:cs="Times New Roman"/>
            <w:noProof/>
            <w:szCs w:val="22"/>
          </w:rPr>
          <w:t>3.2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Medical Evaluation of Employees Who Are Required to Use Respirators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_Toc203467125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9</w:t>
        </w:r>
        <w:r w:rsidR="001C112A" w:rsidRPr="002F028B">
          <w:rPr>
            <w:rFonts w:ascii="Times New Roman" w:hAnsi="Times New Roman" w:cs="Times New Roman"/>
            <w:noProof/>
            <w:webHidden/>
            <w:szCs w:val="22"/>
          </w:rPr>
          <w:fldChar w:fldCharType="end"/>
        </w:r>
      </w:hyperlink>
    </w:p>
    <w:p w14:paraId="7D560CB7" w14:textId="69C51A87"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6" w:history="1">
        <w:r w:rsidR="001C112A" w:rsidRPr="002F028B">
          <w:rPr>
            <w:rStyle w:val="Hyperlink"/>
            <w:rFonts w:ascii="Times New Roman" w:hAnsi="Times New Roman" w:cs="Times New Roman"/>
            <w:noProof/>
            <w:szCs w:val="22"/>
          </w:rPr>
          <w:t>3.2.1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Overview of Program</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_Toc203467126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9</w:t>
        </w:r>
        <w:r w:rsidR="001C112A" w:rsidRPr="002F028B">
          <w:rPr>
            <w:rFonts w:ascii="Times New Roman" w:hAnsi="Times New Roman" w:cs="Times New Roman"/>
            <w:noProof/>
            <w:webHidden/>
            <w:szCs w:val="22"/>
          </w:rPr>
          <w:fldChar w:fldCharType="end"/>
        </w:r>
      </w:hyperlink>
    </w:p>
    <w:p w14:paraId="7D560CB8" w14:textId="49978C94"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7" w:history="1">
        <w:r w:rsidR="001C112A" w:rsidRPr="002F028B">
          <w:rPr>
            <w:rStyle w:val="Hyperlink"/>
            <w:rFonts w:ascii="Times New Roman" w:hAnsi="Times New Roman" w:cs="Times New Roman"/>
            <w:noProof/>
            <w:szCs w:val="22"/>
          </w:rPr>
          <w:t>3.2.2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OSHA Respirator Medical Evaluation Questionnaire</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_Toc203467127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9</w:t>
        </w:r>
        <w:r w:rsidR="001C112A" w:rsidRPr="002F028B">
          <w:rPr>
            <w:rFonts w:ascii="Times New Roman" w:hAnsi="Times New Roman" w:cs="Times New Roman"/>
            <w:noProof/>
            <w:webHidden/>
            <w:szCs w:val="22"/>
          </w:rPr>
          <w:fldChar w:fldCharType="end"/>
        </w:r>
      </w:hyperlink>
    </w:p>
    <w:p w14:paraId="7D560CB9" w14:textId="55F8D3F2"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8" w:history="1">
        <w:r w:rsidR="001C112A" w:rsidRPr="002F028B">
          <w:rPr>
            <w:rStyle w:val="Hyperlink"/>
            <w:rFonts w:ascii="Times New Roman" w:hAnsi="Times New Roman" w:cs="Times New Roman"/>
            <w:noProof/>
            <w:szCs w:val="22"/>
          </w:rPr>
          <w:t>3.2.3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Medical Factors and Conditions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_Toc203467128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9</w:t>
        </w:r>
        <w:r w:rsidR="001C112A" w:rsidRPr="002F028B">
          <w:rPr>
            <w:rFonts w:ascii="Times New Roman" w:hAnsi="Times New Roman" w:cs="Times New Roman"/>
            <w:noProof/>
            <w:webHidden/>
            <w:szCs w:val="22"/>
          </w:rPr>
          <w:fldChar w:fldCharType="end"/>
        </w:r>
      </w:hyperlink>
    </w:p>
    <w:p w14:paraId="7D560CBA" w14:textId="45E7BE02"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29" w:history="1">
        <w:r w:rsidR="001C112A" w:rsidRPr="002F028B">
          <w:rPr>
            <w:rStyle w:val="Hyperlink"/>
            <w:rFonts w:ascii="Times New Roman" w:hAnsi="Times New Roman" w:cs="Times New Roman"/>
            <w:noProof/>
            <w:szCs w:val="22"/>
          </w:rPr>
          <w:t>3.2.4</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Medical Clearance Statements/Identification of Limitations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_Toc203467129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10</w:t>
        </w:r>
        <w:r w:rsidR="001C112A" w:rsidRPr="002F028B">
          <w:rPr>
            <w:rFonts w:ascii="Times New Roman" w:hAnsi="Times New Roman" w:cs="Times New Roman"/>
            <w:noProof/>
            <w:webHidden/>
            <w:szCs w:val="22"/>
          </w:rPr>
          <w:fldChar w:fldCharType="end"/>
        </w:r>
      </w:hyperlink>
    </w:p>
    <w:p w14:paraId="7D560CBB" w14:textId="66713D6C"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0" w:history="1">
        <w:r w:rsidR="001C112A" w:rsidRPr="002F028B">
          <w:rPr>
            <w:rStyle w:val="Hyperlink"/>
            <w:rFonts w:ascii="Times New Roman" w:hAnsi="Times New Roman" w:cs="Times New Roman"/>
            <w:noProof/>
            <w:szCs w:val="22"/>
          </w:rPr>
          <w:t>3.2.5</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Medical Re-evaluation</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_Toc203467130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10</w:t>
        </w:r>
        <w:r w:rsidR="001C112A" w:rsidRPr="002F028B">
          <w:rPr>
            <w:rFonts w:ascii="Times New Roman" w:hAnsi="Times New Roman" w:cs="Times New Roman"/>
            <w:noProof/>
            <w:webHidden/>
            <w:szCs w:val="22"/>
          </w:rPr>
          <w:fldChar w:fldCharType="end"/>
        </w:r>
      </w:hyperlink>
    </w:p>
    <w:p w14:paraId="7D560CBC" w14:textId="214E4B40"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1" w:history="1">
        <w:r w:rsidR="001C112A" w:rsidRPr="002F028B">
          <w:rPr>
            <w:rStyle w:val="Hyperlink"/>
            <w:rFonts w:ascii="Times New Roman" w:hAnsi="Times New Roman" w:cs="Times New Roman"/>
            <w:noProof/>
            <w:szCs w:val="22"/>
          </w:rPr>
          <w:t>3.2.6</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Medical Records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_Toc203467131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10</w:t>
        </w:r>
        <w:r w:rsidR="001C112A" w:rsidRPr="002F028B">
          <w:rPr>
            <w:rFonts w:ascii="Times New Roman" w:hAnsi="Times New Roman" w:cs="Times New Roman"/>
            <w:noProof/>
            <w:webHidden/>
            <w:szCs w:val="22"/>
          </w:rPr>
          <w:fldChar w:fldCharType="end"/>
        </w:r>
      </w:hyperlink>
    </w:p>
    <w:p w14:paraId="7D560CBD" w14:textId="53A9A91F"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32" w:history="1">
        <w:r w:rsidR="001C112A" w:rsidRPr="002F028B">
          <w:rPr>
            <w:rStyle w:val="Hyperlink"/>
            <w:rFonts w:ascii="Times New Roman" w:hAnsi="Times New Roman" w:cs="Times New Roman"/>
            <w:noProof/>
            <w:szCs w:val="22"/>
          </w:rPr>
          <w:t>3.3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Fit Testing Procedures for Tight-Fitting Respirators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_Toc203467132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10</w:t>
        </w:r>
        <w:r w:rsidR="001C112A" w:rsidRPr="002F028B">
          <w:rPr>
            <w:rFonts w:ascii="Times New Roman" w:hAnsi="Times New Roman" w:cs="Times New Roman"/>
            <w:noProof/>
            <w:webHidden/>
            <w:szCs w:val="22"/>
          </w:rPr>
          <w:fldChar w:fldCharType="end"/>
        </w:r>
      </w:hyperlink>
    </w:p>
    <w:p w14:paraId="7D560CBE" w14:textId="2EC9E00E"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33" w:history="1">
        <w:r w:rsidR="001C112A" w:rsidRPr="002F028B">
          <w:rPr>
            <w:rStyle w:val="Hyperlink"/>
            <w:rFonts w:ascii="Times New Roman" w:hAnsi="Times New Roman" w:cs="Times New Roman"/>
            <w:noProof/>
            <w:szCs w:val="22"/>
          </w:rPr>
          <w:t>3.4</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Procedures for Proper Use of Respirators in Routine and Reasonably Foreseeable Emergency Situations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_Toc203467133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11</w:t>
        </w:r>
        <w:r w:rsidR="001C112A" w:rsidRPr="002F028B">
          <w:rPr>
            <w:rFonts w:ascii="Times New Roman" w:hAnsi="Times New Roman" w:cs="Times New Roman"/>
            <w:noProof/>
            <w:webHidden/>
            <w:szCs w:val="22"/>
          </w:rPr>
          <w:fldChar w:fldCharType="end"/>
        </w:r>
      </w:hyperlink>
    </w:p>
    <w:p w14:paraId="7D560CBF" w14:textId="11A5521B"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4" w:history="1">
        <w:r w:rsidR="001C112A" w:rsidRPr="002F028B">
          <w:rPr>
            <w:rStyle w:val="Hyperlink"/>
            <w:rFonts w:ascii="Times New Roman" w:hAnsi="Times New Roman" w:cs="Times New Roman"/>
            <w:noProof/>
            <w:szCs w:val="22"/>
          </w:rPr>
          <w:t>3.4.1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Issuing Respiratory Protection Equipment</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_Toc203467134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11</w:t>
        </w:r>
        <w:r w:rsidR="001C112A" w:rsidRPr="002F028B">
          <w:rPr>
            <w:rFonts w:ascii="Times New Roman" w:hAnsi="Times New Roman" w:cs="Times New Roman"/>
            <w:noProof/>
            <w:webHidden/>
            <w:szCs w:val="22"/>
          </w:rPr>
          <w:fldChar w:fldCharType="end"/>
        </w:r>
      </w:hyperlink>
    </w:p>
    <w:p w14:paraId="7D560CC0" w14:textId="0E4B8132"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5" w:history="1">
        <w:r w:rsidR="001C112A" w:rsidRPr="002F028B">
          <w:rPr>
            <w:rStyle w:val="Hyperlink"/>
            <w:rFonts w:ascii="Times New Roman" w:hAnsi="Times New Roman" w:cs="Times New Roman"/>
            <w:noProof/>
            <w:szCs w:val="22"/>
          </w:rPr>
          <w:t>3.4.2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Using Corrective Lenses in Respirators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_Toc203467135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11</w:t>
        </w:r>
        <w:r w:rsidR="001C112A" w:rsidRPr="002F028B">
          <w:rPr>
            <w:rFonts w:ascii="Times New Roman" w:hAnsi="Times New Roman" w:cs="Times New Roman"/>
            <w:noProof/>
            <w:webHidden/>
            <w:szCs w:val="22"/>
          </w:rPr>
          <w:fldChar w:fldCharType="end"/>
        </w:r>
      </w:hyperlink>
    </w:p>
    <w:p w14:paraId="7D560CC1" w14:textId="01A8152A"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6" w:history="1">
        <w:r w:rsidR="001C112A" w:rsidRPr="002F028B">
          <w:rPr>
            <w:rStyle w:val="Hyperlink"/>
            <w:rFonts w:ascii="Times New Roman" w:hAnsi="Times New Roman" w:cs="Times New Roman"/>
            <w:noProof/>
            <w:szCs w:val="22"/>
          </w:rPr>
          <w:t>3.4.3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General Requirements for Respirator Use</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_Toc203467136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12</w:t>
        </w:r>
        <w:r w:rsidR="001C112A" w:rsidRPr="002F028B">
          <w:rPr>
            <w:rFonts w:ascii="Times New Roman" w:hAnsi="Times New Roman" w:cs="Times New Roman"/>
            <w:noProof/>
            <w:webHidden/>
            <w:szCs w:val="22"/>
          </w:rPr>
          <w:fldChar w:fldCharType="end"/>
        </w:r>
      </w:hyperlink>
    </w:p>
    <w:p w14:paraId="7D560CC2" w14:textId="28409000"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7" w:history="1">
        <w:r w:rsidR="001C112A" w:rsidRPr="002F028B">
          <w:rPr>
            <w:rStyle w:val="Hyperlink"/>
            <w:rFonts w:ascii="Times New Roman" w:hAnsi="Times New Roman" w:cs="Times New Roman"/>
            <w:noProof/>
            <w:szCs w:val="22"/>
          </w:rPr>
          <w:t>3.4.4</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Special Considerations for IDLH Atmospheres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_Toc203467137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12</w:t>
        </w:r>
        <w:r w:rsidR="001C112A" w:rsidRPr="002F028B">
          <w:rPr>
            <w:rFonts w:ascii="Times New Roman" w:hAnsi="Times New Roman" w:cs="Times New Roman"/>
            <w:noProof/>
            <w:webHidden/>
            <w:szCs w:val="22"/>
          </w:rPr>
          <w:fldChar w:fldCharType="end"/>
        </w:r>
      </w:hyperlink>
    </w:p>
    <w:p w14:paraId="7D560CC3" w14:textId="4FE11C21"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8" w:history="1">
        <w:r w:rsidR="001C112A" w:rsidRPr="002F028B">
          <w:rPr>
            <w:rStyle w:val="Hyperlink"/>
            <w:rFonts w:ascii="Times New Roman" w:hAnsi="Times New Roman" w:cs="Times New Roman"/>
            <w:noProof/>
            <w:szCs w:val="22"/>
          </w:rPr>
          <w:t>3.4.5</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Filter and Cartridge Change Schedules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_Toc203467138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13</w:t>
        </w:r>
        <w:r w:rsidR="001C112A" w:rsidRPr="002F028B">
          <w:rPr>
            <w:rFonts w:ascii="Times New Roman" w:hAnsi="Times New Roman" w:cs="Times New Roman"/>
            <w:noProof/>
            <w:webHidden/>
            <w:szCs w:val="22"/>
          </w:rPr>
          <w:fldChar w:fldCharType="end"/>
        </w:r>
      </w:hyperlink>
    </w:p>
    <w:p w14:paraId="7D560CC4" w14:textId="0A00F1F3"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39" w:history="1">
        <w:r w:rsidR="001C112A" w:rsidRPr="002F028B">
          <w:rPr>
            <w:rStyle w:val="Hyperlink"/>
            <w:rFonts w:ascii="Times New Roman" w:hAnsi="Times New Roman" w:cs="Times New Roman"/>
            <w:noProof/>
            <w:szCs w:val="22"/>
          </w:rPr>
          <w:t>3.4.6</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Monitoring the Work Area and Comparing Results to Pre-Established Action Levels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_Toc203467139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14</w:t>
        </w:r>
        <w:r w:rsidR="001C112A" w:rsidRPr="002F028B">
          <w:rPr>
            <w:rFonts w:ascii="Times New Roman" w:hAnsi="Times New Roman" w:cs="Times New Roman"/>
            <w:noProof/>
            <w:webHidden/>
            <w:szCs w:val="22"/>
          </w:rPr>
          <w:fldChar w:fldCharType="end"/>
        </w:r>
      </w:hyperlink>
    </w:p>
    <w:p w14:paraId="7D560CC5" w14:textId="614EABE0"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40" w:history="1">
        <w:r w:rsidR="001C112A" w:rsidRPr="002F028B">
          <w:rPr>
            <w:rStyle w:val="Hyperlink"/>
            <w:rFonts w:ascii="Times New Roman" w:hAnsi="Times New Roman" w:cs="Times New Roman"/>
            <w:noProof/>
            <w:szCs w:val="22"/>
          </w:rPr>
          <w:t>3.5</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Cleaning, Storing, Inspecting, and Maintaining Respiratory Protection Equipment</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_Toc203467140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14</w:t>
        </w:r>
        <w:r w:rsidR="001C112A" w:rsidRPr="002F028B">
          <w:rPr>
            <w:rFonts w:ascii="Times New Roman" w:hAnsi="Times New Roman" w:cs="Times New Roman"/>
            <w:noProof/>
            <w:webHidden/>
            <w:szCs w:val="22"/>
          </w:rPr>
          <w:fldChar w:fldCharType="end"/>
        </w:r>
      </w:hyperlink>
    </w:p>
    <w:p w14:paraId="7D560CC6" w14:textId="22249DD9"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1" w:history="1">
        <w:r w:rsidR="001C112A" w:rsidRPr="002F028B">
          <w:rPr>
            <w:rStyle w:val="Hyperlink"/>
            <w:rFonts w:ascii="Times New Roman" w:hAnsi="Times New Roman" w:cs="Times New Roman"/>
            <w:noProof/>
            <w:szCs w:val="22"/>
          </w:rPr>
          <w:t>3.5.1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Cleaning, Disinfecting, and Storing Respiratory Protection Equipment</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_Toc203467141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14</w:t>
        </w:r>
        <w:r w:rsidR="001C112A" w:rsidRPr="002F028B">
          <w:rPr>
            <w:rFonts w:ascii="Times New Roman" w:hAnsi="Times New Roman" w:cs="Times New Roman"/>
            <w:noProof/>
            <w:webHidden/>
            <w:szCs w:val="22"/>
          </w:rPr>
          <w:fldChar w:fldCharType="end"/>
        </w:r>
      </w:hyperlink>
    </w:p>
    <w:p w14:paraId="7D560CC7" w14:textId="71C84FC4"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2" w:history="1">
        <w:r w:rsidR="001C112A" w:rsidRPr="002F028B">
          <w:rPr>
            <w:rStyle w:val="Hyperlink"/>
            <w:rFonts w:ascii="Times New Roman" w:hAnsi="Times New Roman" w:cs="Times New Roman"/>
            <w:noProof/>
            <w:szCs w:val="22"/>
          </w:rPr>
          <w:t>3.5.2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Inspecting Respiratory Protection Equipment</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_Toc203467142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15</w:t>
        </w:r>
        <w:r w:rsidR="001C112A" w:rsidRPr="002F028B">
          <w:rPr>
            <w:rFonts w:ascii="Times New Roman" w:hAnsi="Times New Roman" w:cs="Times New Roman"/>
            <w:noProof/>
            <w:webHidden/>
            <w:szCs w:val="22"/>
          </w:rPr>
          <w:fldChar w:fldCharType="end"/>
        </w:r>
      </w:hyperlink>
    </w:p>
    <w:p w14:paraId="7D560CC8" w14:textId="2CA90C6A"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3" w:history="1">
        <w:r w:rsidR="001C112A" w:rsidRPr="002F028B">
          <w:rPr>
            <w:rStyle w:val="Hyperlink"/>
            <w:rFonts w:ascii="Times New Roman" w:hAnsi="Times New Roman" w:cs="Times New Roman"/>
            <w:noProof/>
            <w:szCs w:val="22"/>
          </w:rPr>
          <w:t>3.5.3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Maintaining, Repairing, and Retiring Respiratory Protection Equipment</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_Toc203467143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16</w:t>
        </w:r>
        <w:r w:rsidR="001C112A" w:rsidRPr="002F028B">
          <w:rPr>
            <w:rFonts w:ascii="Times New Roman" w:hAnsi="Times New Roman" w:cs="Times New Roman"/>
            <w:noProof/>
            <w:webHidden/>
            <w:szCs w:val="22"/>
          </w:rPr>
          <w:fldChar w:fldCharType="end"/>
        </w:r>
      </w:hyperlink>
    </w:p>
    <w:p w14:paraId="7D560CC9" w14:textId="6C4DFBDF"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44" w:history="1">
        <w:r w:rsidR="001C112A" w:rsidRPr="002F028B">
          <w:rPr>
            <w:rStyle w:val="Hyperlink"/>
            <w:rFonts w:ascii="Times New Roman" w:hAnsi="Times New Roman" w:cs="Times New Roman"/>
            <w:noProof/>
            <w:szCs w:val="22"/>
          </w:rPr>
          <w:t>3.6</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Breathing Air for ASRs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_Toc203467144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17</w:t>
        </w:r>
        <w:r w:rsidR="001C112A" w:rsidRPr="002F028B">
          <w:rPr>
            <w:rFonts w:ascii="Times New Roman" w:hAnsi="Times New Roman" w:cs="Times New Roman"/>
            <w:noProof/>
            <w:webHidden/>
            <w:szCs w:val="22"/>
          </w:rPr>
          <w:fldChar w:fldCharType="end"/>
        </w:r>
      </w:hyperlink>
    </w:p>
    <w:p w14:paraId="7D560CCA" w14:textId="06C49127"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5" w:history="1">
        <w:r w:rsidR="001C112A" w:rsidRPr="002F028B">
          <w:rPr>
            <w:rStyle w:val="Hyperlink"/>
            <w:rFonts w:ascii="Times New Roman" w:hAnsi="Times New Roman" w:cs="Times New Roman"/>
            <w:noProof/>
            <w:szCs w:val="22"/>
          </w:rPr>
          <w:t>3.6.1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Obtaining Breathing Air</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_Toc203467145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17</w:t>
        </w:r>
        <w:r w:rsidR="001C112A" w:rsidRPr="002F028B">
          <w:rPr>
            <w:rFonts w:ascii="Times New Roman" w:hAnsi="Times New Roman" w:cs="Times New Roman"/>
            <w:noProof/>
            <w:webHidden/>
            <w:szCs w:val="22"/>
          </w:rPr>
          <w:fldChar w:fldCharType="end"/>
        </w:r>
      </w:hyperlink>
    </w:p>
    <w:p w14:paraId="7D560CCB" w14:textId="3E013173"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6" w:history="1">
        <w:r w:rsidR="001C112A" w:rsidRPr="002F028B">
          <w:rPr>
            <w:rStyle w:val="Hyperlink"/>
            <w:rFonts w:ascii="Times New Roman" w:hAnsi="Times New Roman" w:cs="Times New Roman"/>
            <w:noProof/>
            <w:szCs w:val="22"/>
          </w:rPr>
          <w:t>3.6.2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Acceptable Breathing Air Grades and SCBA Cylinders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_Toc203467146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17</w:t>
        </w:r>
        <w:r w:rsidR="001C112A" w:rsidRPr="002F028B">
          <w:rPr>
            <w:rFonts w:ascii="Times New Roman" w:hAnsi="Times New Roman" w:cs="Times New Roman"/>
            <w:noProof/>
            <w:webHidden/>
            <w:szCs w:val="22"/>
          </w:rPr>
          <w:fldChar w:fldCharType="end"/>
        </w:r>
      </w:hyperlink>
    </w:p>
    <w:p w14:paraId="7D560CCC" w14:textId="4ED2F007"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7" w:history="1">
        <w:r w:rsidR="001C112A" w:rsidRPr="002F028B">
          <w:rPr>
            <w:rStyle w:val="Hyperlink"/>
            <w:rFonts w:ascii="Times New Roman" w:hAnsi="Times New Roman" w:cs="Times New Roman"/>
            <w:noProof/>
            <w:szCs w:val="22"/>
          </w:rPr>
          <w:t>3.6.3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Producing Breathing Air with an In-house Compressor</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_Toc203467147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17</w:t>
        </w:r>
        <w:r w:rsidR="001C112A" w:rsidRPr="002F028B">
          <w:rPr>
            <w:rFonts w:ascii="Times New Roman" w:hAnsi="Times New Roman" w:cs="Times New Roman"/>
            <w:noProof/>
            <w:webHidden/>
            <w:szCs w:val="22"/>
          </w:rPr>
          <w:fldChar w:fldCharType="end"/>
        </w:r>
      </w:hyperlink>
    </w:p>
    <w:p w14:paraId="7D560CCD" w14:textId="0D4F21ED"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48" w:history="1">
        <w:r w:rsidR="001C112A" w:rsidRPr="002F028B">
          <w:rPr>
            <w:rStyle w:val="Hyperlink"/>
            <w:rFonts w:ascii="Times New Roman" w:hAnsi="Times New Roman" w:cs="Times New Roman"/>
            <w:noProof/>
            <w:szCs w:val="22"/>
          </w:rPr>
          <w:t>3.7</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Training</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_Toc203467148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18</w:t>
        </w:r>
        <w:r w:rsidR="001C112A" w:rsidRPr="002F028B">
          <w:rPr>
            <w:rFonts w:ascii="Times New Roman" w:hAnsi="Times New Roman" w:cs="Times New Roman"/>
            <w:noProof/>
            <w:webHidden/>
            <w:szCs w:val="22"/>
          </w:rPr>
          <w:fldChar w:fldCharType="end"/>
        </w:r>
      </w:hyperlink>
    </w:p>
    <w:p w14:paraId="7D560CCE" w14:textId="2FD52B5C"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49" w:history="1">
        <w:r w:rsidR="001C112A" w:rsidRPr="002F028B">
          <w:rPr>
            <w:rStyle w:val="Hyperlink"/>
            <w:rFonts w:ascii="Times New Roman" w:hAnsi="Times New Roman" w:cs="Times New Roman"/>
            <w:noProof/>
            <w:szCs w:val="22"/>
          </w:rPr>
          <w:t>3.7.1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Initial Respirator Training</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_Toc203467149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18</w:t>
        </w:r>
        <w:r w:rsidR="001C112A" w:rsidRPr="002F028B">
          <w:rPr>
            <w:rFonts w:ascii="Times New Roman" w:hAnsi="Times New Roman" w:cs="Times New Roman"/>
            <w:noProof/>
            <w:webHidden/>
            <w:szCs w:val="22"/>
          </w:rPr>
          <w:fldChar w:fldCharType="end"/>
        </w:r>
      </w:hyperlink>
    </w:p>
    <w:p w14:paraId="7D560CCF" w14:textId="1FED2CFC"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50" w:history="1">
        <w:r w:rsidR="001C112A" w:rsidRPr="002F028B">
          <w:rPr>
            <w:rStyle w:val="Hyperlink"/>
            <w:rFonts w:ascii="Times New Roman" w:hAnsi="Times New Roman" w:cs="Times New Roman"/>
            <w:noProof/>
            <w:szCs w:val="22"/>
          </w:rPr>
          <w:t xml:space="preserve">3.7.2 </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Annual Refresher Respirator Training</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_Toc203467150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18</w:t>
        </w:r>
        <w:r w:rsidR="001C112A" w:rsidRPr="002F028B">
          <w:rPr>
            <w:rFonts w:ascii="Times New Roman" w:hAnsi="Times New Roman" w:cs="Times New Roman"/>
            <w:noProof/>
            <w:webHidden/>
            <w:szCs w:val="22"/>
          </w:rPr>
          <w:fldChar w:fldCharType="end"/>
        </w:r>
      </w:hyperlink>
    </w:p>
    <w:p w14:paraId="7D560CD0" w14:textId="68E37ABD" w:rsidR="001C112A" w:rsidRPr="002F028B" w:rsidRDefault="003A1022" w:rsidP="002F028B">
      <w:pPr>
        <w:pStyle w:val="TOC3"/>
        <w:spacing w:after="0" w:line="240" w:lineRule="auto"/>
        <w:rPr>
          <w:rFonts w:ascii="Times New Roman" w:eastAsia="Times New Roman" w:hAnsi="Times New Roman" w:cs="Times New Roman"/>
          <w:noProof/>
          <w:szCs w:val="22"/>
        </w:rPr>
      </w:pPr>
      <w:hyperlink w:anchor="_Toc203467151" w:history="1">
        <w:r w:rsidR="001C112A" w:rsidRPr="002F028B">
          <w:rPr>
            <w:rStyle w:val="Hyperlink"/>
            <w:rFonts w:ascii="Times New Roman" w:hAnsi="Times New Roman" w:cs="Times New Roman"/>
            <w:noProof/>
            <w:szCs w:val="22"/>
          </w:rPr>
          <w:t>3.7.3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Breathing Air Compressor/Cascade System Training</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_Toc203467151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19</w:t>
        </w:r>
        <w:r w:rsidR="001C112A" w:rsidRPr="002F028B">
          <w:rPr>
            <w:rFonts w:ascii="Times New Roman" w:hAnsi="Times New Roman" w:cs="Times New Roman"/>
            <w:noProof/>
            <w:webHidden/>
            <w:szCs w:val="22"/>
          </w:rPr>
          <w:fldChar w:fldCharType="end"/>
        </w:r>
      </w:hyperlink>
    </w:p>
    <w:p w14:paraId="7D560CD1" w14:textId="79E89187"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52" w:history="1">
        <w:r w:rsidR="001C112A" w:rsidRPr="002F028B">
          <w:rPr>
            <w:rStyle w:val="Hyperlink"/>
            <w:rFonts w:ascii="Times New Roman" w:hAnsi="Times New Roman" w:cs="Times New Roman"/>
            <w:noProof/>
            <w:szCs w:val="22"/>
          </w:rPr>
          <w:t>3.8</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Procedures for Voluntary Respirator Use</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_Toc203467152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19</w:t>
        </w:r>
        <w:r w:rsidR="001C112A" w:rsidRPr="002F028B">
          <w:rPr>
            <w:rFonts w:ascii="Times New Roman" w:hAnsi="Times New Roman" w:cs="Times New Roman"/>
            <w:noProof/>
            <w:webHidden/>
            <w:szCs w:val="22"/>
          </w:rPr>
          <w:fldChar w:fldCharType="end"/>
        </w:r>
      </w:hyperlink>
    </w:p>
    <w:p w14:paraId="7D560CD2" w14:textId="77777777" w:rsidR="002F028B" w:rsidRDefault="002F028B" w:rsidP="002F028B">
      <w:pPr>
        <w:pStyle w:val="TOC1"/>
        <w:spacing w:before="0" w:after="0" w:line="240" w:lineRule="auto"/>
        <w:rPr>
          <w:rFonts w:ascii="Times New Roman" w:hAnsi="Times New Roman" w:cs="Times New Roman"/>
          <w:noProof/>
          <w:szCs w:val="22"/>
        </w:rPr>
      </w:pPr>
    </w:p>
    <w:p w14:paraId="7D560CD3" w14:textId="6A23E552" w:rsidR="001C112A" w:rsidRPr="002F028B" w:rsidRDefault="003A1022" w:rsidP="002F028B">
      <w:pPr>
        <w:pStyle w:val="TOC1"/>
        <w:spacing w:before="0" w:after="0" w:line="240" w:lineRule="auto"/>
        <w:rPr>
          <w:rFonts w:ascii="Times New Roman" w:eastAsia="Times New Roman" w:hAnsi="Times New Roman" w:cs="Times New Roman"/>
          <w:noProof/>
          <w:szCs w:val="22"/>
        </w:rPr>
      </w:pPr>
      <w:hyperlink w:anchor="_Toc203467153" w:history="1">
        <w:r w:rsidR="001C112A" w:rsidRPr="002F028B">
          <w:rPr>
            <w:rStyle w:val="Hyperlink"/>
            <w:rFonts w:ascii="Times New Roman" w:hAnsi="Times New Roman" w:cs="Times New Roman"/>
            <w:noProof/>
            <w:szCs w:val="22"/>
          </w:rPr>
          <w:t>4.0</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RECORDKEEPING</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_Toc203467153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19</w:t>
        </w:r>
        <w:r w:rsidR="001C112A" w:rsidRPr="002F028B">
          <w:rPr>
            <w:rFonts w:ascii="Times New Roman" w:hAnsi="Times New Roman" w:cs="Times New Roman"/>
            <w:noProof/>
            <w:webHidden/>
            <w:szCs w:val="22"/>
          </w:rPr>
          <w:fldChar w:fldCharType="end"/>
        </w:r>
      </w:hyperlink>
    </w:p>
    <w:p w14:paraId="7D560CD4" w14:textId="7E216F99" w:rsidR="001C112A" w:rsidRPr="002F028B" w:rsidRDefault="003A1022" w:rsidP="002F028B">
      <w:pPr>
        <w:pStyle w:val="TOC1"/>
        <w:spacing w:before="0" w:after="0" w:line="240" w:lineRule="auto"/>
        <w:rPr>
          <w:rFonts w:ascii="Times New Roman" w:eastAsia="Times New Roman" w:hAnsi="Times New Roman" w:cs="Times New Roman"/>
          <w:noProof/>
          <w:szCs w:val="22"/>
        </w:rPr>
      </w:pPr>
      <w:hyperlink w:anchor="_Toc203467154" w:history="1">
        <w:r w:rsidR="001C112A" w:rsidRPr="002F028B">
          <w:rPr>
            <w:rStyle w:val="Hyperlink"/>
            <w:rFonts w:ascii="Times New Roman" w:hAnsi="Times New Roman" w:cs="Times New Roman"/>
            <w:noProof/>
            <w:szCs w:val="22"/>
          </w:rPr>
          <w:t>5.0</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PROGRAM EVALUATIONS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_Toc203467154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21</w:t>
        </w:r>
        <w:r w:rsidR="001C112A" w:rsidRPr="002F028B">
          <w:rPr>
            <w:rFonts w:ascii="Times New Roman" w:hAnsi="Times New Roman" w:cs="Times New Roman"/>
            <w:noProof/>
            <w:webHidden/>
            <w:szCs w:val="22"/>
          </w:rPr>
          <w:fldChar w:fldCharType="end"/>
        </w:r>
      </w:hyperlink>
    </w:p>
    <w:p w14:paraId="7D560CD5" w14:textId="63C3479A"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55" w:history="1">
        <w:r w:rsidR="001C112A" w:rsidRPr="002F028B">
          <w:rPr>
            <w:rStyle w:val="Hyperlink"/>
            <w:rFonts w:ascii="Times New Roman" w:hAnsi="Times New Roman" w:cs="Times New Roman"/>
            <w:noProof/>
            <w:szCs w:val="22"/>
          </w:rPr>
          <w:t>5.1</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Internal Evaluations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_Toc203467155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22</w:t>
        </w:r>
        <w:r w:rsidR="001C112A" w:rsidRPr="002F028B">
          <w:rPr>
            <w:rFonts w:ascii="Times New Roman" w:hAnsi="Times New Roman" w:cs="Times New Roman"/>
            <w:noProof/>
            <w:webHidden/>
            <w:szCs w:val="22"/>
          </w:rPr>
          <w:fldChar w:fldCharType="end"/>
        </w:r>
      </w:hyperlink>
    </w:p>
    <w:p w14:paraId="7D560CD6" w14:textId="559EC512"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56" w:history="1">
        <w:r w:rsidR="001C112A" w:rsidRPr="002F028B">
          <w:rPr>
            <w:rStyle w:val="Hyperlink"/>
            <w:rFonts w:ascii="Times New Roman" w:hAnsi="Times New Roman" w:cs="Times New Roman"/>
            <w:noProof/>
            <w:szCs w:val="22"/>
          </w:rPr>
          <w:t>5.2</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External Evaluations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_Toc203467156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22</w:t>
        </w:r>
        <w:r w:rsidR="001C112A" w:rsidRPr="002F028B">
          <w:rPr>
            <w:rFonts w:ascii="Times New Roman" w:hAnsi="Times New Roman" w:cs="Times New Roman"/>
            <w:noProof/>
            <w:webHidden/>
            <w:szCs w:val="22"/>
          </w:rPr>
          <w:fldChar w:fldCharType="end"/>
        </w:r>
      </w:hyperlink>
    </w:p>
    <w:p w14:paraId="7D560CD7" w14:textId="46FB337B" w:rsidR="001C112A" w:rsidRPr="002F028B" w:rsidRDefault="003A1022" w:rsidP="002F028B">
      <w:pPr>
        <w:pStyle w:val="TOC2"/>
        <w:spacing w:after="0" w:line="240" w:lineRule="auto"/>
        <w:rPr>
          <w:rFonts w:ascii="Times New Roman" w:eastAsia="Times New Roman" w:hAnsi="Times New Roman" w:cs="Times New Roman"/>
          <w:noProof/>
          <w:szCs w:val="22"/>
        </w:rPr>
      </w:pPr>
      <w:hyperlink w:anchor="_Toc203467157" w:history="1">
        <w:r w:rsidR="001C112A" w:rsidRPr="002F028B">
          <w:rPr>
            <w:rStyle w:val="Hyperlink"/>
            <w:rFonts w:ascii="Times New Roman" w:hAnsi="Times New Roman" w:cs="Times New Roman"/>
            <w:noProof/>
            <w:szCs w:val="22"/>
          </w:rPr>
          <w:t>5.3</w:t>
        </w:r>
        <w:r w:rsidR="001C112A" w:rsidRPr="002F028B">
          <w:rPr>
            <w:rFonts w:ascii="Times New Roman" w:eastAsia="Times New Roman" w:hAnsi="Times New Roman" w:cs="Times New Roman"/>
            <w:noProof/>
            <w:szCs w:val="22"/>
          </w:rPr>
          <w:tab/>
        </w:r>
        <w:r w:rsidR="001C112A" w:rsidRPr="002F028B">
          <w:rPr>
            <w:rStyle w:val="Hyperlink"/>
            <w:rFonts w:ascii="Times New Roman" w:hAnsi="Times New Roman" w:cs="Times New Roman"/>
            <w:noProof/>
            <w:szCs w:val="22"/>
          </w:rPr>
          <w:t>Field Audits</w:t>
        </w:r>
        <w:r w:rsidR="001C112A" w:rsidRPr="002F028B">
          <w:rPr>
            <w:rFonts w:ascii="Times New Roman" w:hAnsi="Times New Roman" w:cs="Times New Roman"/>
            <w:noProof/>
            <w:webHidden/>
            <w:szCs w:val="22"/>
          </w:rPr>
          <w:tab/>
        </w:r>
        <w:r w:rsidR="001C112A" w:rsidRPr="002F028B">
          <w:rPr>
            <w:rFonts w:ascii="Times New Roman" w:hAnsi="Times New Roman" w:cs="Times New Roman"/>
            <w:noProof/>
            <w:webHidden/>
            <w:szCs w:val="22"/>
          </w:rPr>
          <w:fldChar w:fldCharType="begin"/>
        </w:r>
        <w:r w:rsidR="001C112A" w:rsidRPr="002F028B">
          <w:rPr>
            <w:rFonts w:ascii="Times New Roman" w:hAnsi="Times New Roman" w:cs="Times New Roman"/>
            <w:noProof/>
            <w:webHidden/>
            <w:szCs w:val="22"/>
          </w:rPr>
          <w:instrText xml:space="preserve"> PAGEREF _Toc203467157 \h </w:instrText>
        </w:r>
        <w:r w:rsidR="001C112A" w:rsidRPr="002F028B">
          <w:rPr>
            <w:rFonts w:ascii="Times New Roman" w:hAnsi="Times New Roman" w:cs="Times New Roman"/>
            <w:noProof/>
            <w:webHidden/>
            <w:szCs w:val="22"/>
          </w:rPr>
        </w:r>
        <w:r w:rsidR="001C112A" w:rsidRPr="002F028B">
          <w:rPr>
            <w:rFonts w:ascii="Times New Roman" w:hAnsi="Times New Roman" w:cs="Times New Roman"/>
            <w:noProof/>
            <w:webHidden/>
            <w:szCs w:val="22"/>
          </w:rPr>
          <w:fldChar w:fldCharType="separate"/>
        </w:r>
        <w:r w:rsidR="006141DD">
          <w:rPr>
            <w:rFonts w:ascii="Times New Roman" w:hAnsi="Times New Roman" w:cs="Times New Roman"/>
            <w:noProof/>
            <w:webHidden/>
            <w:szCs w:val="22"/>
          </w:rPr>
          <w:t>22</w:t>
        </w:r>
        <w:r w:rsidR="001C112A" w:rsidRPr="002F028B">
          <w:rPr>
            <w:rFonts w:ascii="Times New Roman" w:hAnsi="Times New Roman" w:cs="Times New Roman"/>
            <w:noProof/>
            <w:webHidden/>
            <w:szCs w:val="22"/>
          </w:rPr>
          <w:fldChar w:fldCharType="end"/>
        </w:r>
      </w:hyperlink>
    </w:p>
    <w:p w14:paraId="7D560CD8" w14:textId="77777777" w:rsidR="001C112A" w:rsidRPr="002F028B" w:rsidRDefault="001C112A" w:rsidP="002F028B">
      <w:pPr>
        <w:tabs>
          <w:tab w:val="left" w:pos="-1200"/>
          <w:tab w:val="left" w:pos="-720"/>
          <w:tab w:val="left" w:pos="0"/>
          <w:tab w:val="left" w:pos="720"/>
          <w:tab w:val="left" w:pos="900"/>
        </w:tabs>
        <w:spacing w:after="0" w:line="240" w:lineRule="auto"/>
        <w:rPr>
          <w:rFonts w:ascii="Times New Roman" w:hAnsi="Times New Roman" w:cs="Times New Roman"/>
        </w:rPr>
      </w:pPr>
      <w:r w:rsidRPr="002F028B">
        <w:rPr>
          <w:rFonts w:ascii="Times New Roman" w:hAnsi="Times New Roman" w:cs="Times New Roman"/>
        </w:rPr>
        <w:fldChar w:fldCharType="end"/>
      </w:r>
    </w:p>
    <w:p w14:paraId="7D560CD9" w14:textId="77777777" w:rsidR="00B65C6D" w:rsidRPr="002F028B" w:rsidRDefault="00B65C6D" w:rsidP="002F028B">
      <w:pPr>
        <w:tabs>
          <w:tab w:val="left" w:pos="-1200"/>
          <w:tab w:val="left" w:pos="-720"/>
          <w:tab w:val="left" w:pos="0"/>
          <w:tab w:val="left" w:pos="720"/>
          <w:tab w:val="left" w:pos="900"/>
        </w:tabs>
        <w:spacing w:after="0" w:line="240" w:lineRule="auto"/>
        <w:rPr>
          <w:rFonts w:ascii="Times New Roman" w:hAnsi="Times New Roman" w:cs="Times New Roman"/>
        </w:rPr>
      </w:pPr>
    </w:p>
    <w:p w14:paraId="7D560CDA" w14:textId="77777777" w:rsidR="00B65C6D" w:rsidRPr="002F028B" w:rsidRDefault="001C112A" w:rsidP="002F028B">
      <w:pPr>
        <w:pStyle w:val="TableofFigures"/>
        <w:spacing w:after="0" w:line="240" w:lineRule="auto"/>
        <w:rPr>
          <w:rFonts w:ascii="Times New Roman" w:eastAsia="Times New Roman" w:hAnsi="Times New Roman" w:cs="Times New Roman"/>
          <w:noProof/>
        </w:rPr>
      </w:pPr>
      <w:r w:rsidRPr="002F028B">
        <w:rPr>
          <w:rFonts w:ascii="Times New Roman" w:hAnsi="Times New Roman" w:cs="Times New Roman"/>
        </w:rPr>
        <w:fldChar w:fldCharType="begin"/>
      </w:r>
      <w:r w:rsidRPr="002F028B">
        <w:rPr>
          <w:rFonts w:ascii="Times New Roman" w:hAnsi="Times New Roman" w:cs="Times New Roman"/>
        </w:rPr>
        <w:instrText xml:space="preserve"> TOC \h \z \t "Heading 8,1" \c "Figure" </w:instrText>
      </w:r>
      <w:r w:rsidRPr="002F028B">
        <w:rPr>
          <w:rFonts w:ascii="Times New Roman" w:hAnsi="Times New Roman" w:cs="Times New Roman"/>
        </w:rPr>
        <w:fldChar w:fldCharType="separate"/>
      </w:r>
      <w:hyperlink w:anchor="_Toc211313684" w:history="1">
        <w:r w:rsidR="00B65C6D" w:rsidRPr="002F028B">
          <w:rPr>
            <w:rStyle w:val="Hyperlink"/>
            <w:rFonts w:ascii="Times New Roman" w:hAnsi="Times New Roman" w:cs="Times New Roman"/>
            <w:noProof/>
          </w:rPr>
          <w:t xml:space="preserve"> APPENDIX A</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Respiratory Protection Program: Designation of Roles and Responsibilities</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_Toc211313684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E16BCE" w:rsidRPr="002F028B">
          <w:rPr>
            <w:rFonts w:ascii="Times New Roman" w:hAnsi="Times New Roman" w:cs="Times New Roman"/>
            <w:noProof/>
            <w:webHidden/>
          </w:rPr>
          <w:t>A-1</w:t>
        </w:r>
        <w:r w:rsidR="00B65C6D" w:rsidRPr="002F028B">
          <w:rPr>
            <w:rFonts w:ascii="Times New Roman" w:hAnsi="Times New Roman" w:cs="Times New Roman"/>
            <w:noProof/>
            <w:webHidden/>
          </w:rPr>
          <w:fldChar w:fldCharType="end"/>
        </w:r>
      </w:hyperlink>
    </w:p>
    <w:p w14:paraId="7D560CDB" w14:textId="77777777" w:rsidR="00B65C6D" w:rsidRPr="002F028B" w:rsidRDefault="003A1022" w:rsidP="002F028B">
      <w:pPr>
        <w:pStyle w:val="TableofFigures"/>
        <w:spacing w:after="0" w:line="240" w:lineRule="auto"/>
        <w:rPr>
          <w:rFonts w:ascii="Times New Roman" w:eastAsia="Times New Roman" w:hAnsi="Times New Roman" w:cs="Times New Roman"/>
          <w:noProof/>
        </w:rPr>
      </w:pPr>
      <w:hyperlink w:anchor="_Toc211313685" w:history="1">
        <w:r w:rsidR="00B65C6D" w:rsidRPr="002F028B">
          <w:rPr>
            <w:rStyle w:val="Hyperlink"/>
            <w:rFonts w:ascii="Times New Roman" w:hAnsi="Times New Roman" w:cs="Times New Roman"/>
            <w:noProof/>
          </w:rPr>
          <w:t xml:space="preserve"> APPENDIX B</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Respiratory Protection Program: Documentation of Additional Policies and Procedures</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_Toc211313685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E16BCE" w:rsidRPr="002F028B">
          <w:rPr>
            <w:rFonts w:ascii="Times New Roman" w:hAnsi="Times New Roman" w:cs="Times New Roman"/>
            <w:noProof/>
            <w:webHidden/>
          </w:rPr>
          <w:t>B-1</w:t>
        </w:r>
        <w:r w:rsidR="00B65C6D" w:rsidRPr="002F028B">
          <w:rPr>
            <w:rFonts w:ascii="Times New Roman" w:hAnsi="Times New Roman" w:cs="Times New Roman"/>
            <w:noProof/>
            <w:webHidden/>
          </w:rPr>
          <w:fldChar w:fldCharType="end"/>
        </w:r>
      </w:hyperlink>
    </w:p>
    <w:p w14:paraId="7D560CDC" w14:textId="77777777" w:rsidR="00B65C6D" w:rsidRPr="002F028B" w:rsidRDefault="003A1022" w:rsidP="002F028B">
      <w:pPr>
        <w:pStyle w:val="TableofFigures"/>
        <w:spacing w:after="0" w:line="240" w:lineRule="auto"/>
        <w:rPr>
          <w:rFonts w:ascii="Times New Roman" w:eastAsia="Times New Roman" w:hAnsi="Times New Roman" w:cs="Times New Roman"/>
          <w:noProof/>
        </w:rPr>
      </w:pPr>
      <w:hyperlink w:anchor="_Toc211313686" w:history="1">
        <w:r w:rsidR="00B65C6D" w:rsidRPr="002F028B">
          <w:rPr>
            <w:rStyle w:val="Hyperlink"/>
            <w:rFonts w:ascii="Times New Roman" w:hAnsi="Times New Roman" w:cs="Times New Roman"/>
            <w:noProof/>
          </w:rPr>
          <w:t xml:space="preserve"> APPENDIX C</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Glossary</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_Toc211313686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E16BCE" w:rsidRPr="002F028B">
          <w:rPr>
            <w:rFonts w:ascii="Times New Roman" w:hAnsi="Times New Roman" w:cs="Times New Roman"/>
            <w:noProof/>
            <w:webHidden/>
          </w:rPr>
          <w:t>C-1</w:t>
        </w:r>
        <w:r w:rsidR="00B65C6D" w:rsidRPr="002F028B">
          <w:rPr>
            <w:rFonts w:ascii="Times New Roman" w:hAnsi="Times New Roman" w:cs="Times New Roman"/>
            <w:noProof/>
            <w:webHidden/>
          </w:rPr>
          <w:fldChar w:fldCharType="end"/>
        </w:r>
      </w:hyperlink>
    </w:p>
    <w:p w14:paraId="7D560CDD" w14:textId="77777777" w:rsidR="00B65C6D" w:rsidRPr="002F028B" w:rsidRDefault="003A1022" w:rsidP="002F028B">
      <w:pPr>
        <w:pStyle w:val="TableofFigures"/>
        <w:spacing w:after="0" w:line="240" w:lineRule="auto"/>
        <w:rPr>
          <w:rFonts w:ascii="Times New Roman" w:eastAsia="Times New Roman" w:hAnsi="Times New Roman" w:cs="Times New Roman"/>
          <w:noProof/>
        </w:rPr>
      </w:pPr>
      <w:hyperlink w:anchor="_Toc211313688" w:history="1">
        <w:r w:rsidR="00B65C6D" w:rsidRPr="002F028B">
          <w:rPr>
            <w:rStyle w:val="Hyperlink"/>
            <w:rFonts w:ascii="Times New Roman" w:hAnsi="Times New Roman" w:cs="Times New Roman"/>
            <w:noProof/>
          </w:rPr>
          <w:t xml:space="preserve"> APPENDIX </w:t>
        </w:r>
        <w:r w:rsidR="000D4BEC">
          <w:rPr>
            <w:rStyle w:val="Hyperlink"/>
            <w:rFonts w:ascii="Times New Roman" w:hAnsi="Times New Roman" w:cs="Times New Roman"/>
            <w:noProof/>
          </w:rPr>
          <w:t>D</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Consolidated List of Internet Resources</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_Toc211313688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0D4BEC">
          <w:rPr>
            <w:rFonts w:ascii="Times New Roman" w:hAnsi="Times New Roman" w:cs="Times New Roman"/>
            <w:noProof/>
            <w:webHidden/>
          </w:rPr>
          <w:t>D</w:t>
        </w:r>
        <w:r w:rsidR="00E16BCE" w:rsidRPr="002F028B">
          <w:rPr>
            <w:rFonts w:ascii="Times New Roman" w:hAnsi="Times New Roman" w:cs="Times New Roman"/>
            <w:noProof/>
            <w:webHidden/>
          </w:rPr>
          <w:t>-1</w:t>
        </w:r>
        <w:r w:rsidR="00B65C6D" w:rsidRPr="002F028B">
          <w:rPr>
            <w:rFonts w:ascii="Times New Roman" w:hAnsi="Times New Roman" w:cs="Times New Roman"/>
            <w:noProof/>
            <w:webHidden/>
          </w:rPr>
          <w:fldChar w:fldCharType="end"/>
        </w:r>
      </w:hyperlink>
    </w:p>
    <w:p w14:paraId="7D560CDE" w14:textId="77777777" w:rsidR="00B65C6D" w:rsidRPr="002F028B" w:rsidRDefault="003A1022" w:rsidP="002F028B">
      <w:pPr>
        <w:pStyle w:val="TableofFigures"/>
        <w:spacing w:after="0" w:line="240" w:lineRule="auto"/>
        <w:rPr>
          <w:rFonts w:ascii="Times New Roman" w:eastAsia="Times New Roman" w:hAnsi="Times New Roman" w:cs="Times New Roman"/>
          <w:noProof/>
        </w:rPr>
      </w:pPr>
      <w:hyperlink w:anchor="_Toc211313689" w:history="1">
        <w:r w:rsidR="00B65C6D" w:rsidRPr="002F028B">
          <w:rPr>
            <w:rStyle w:val="Hyperlink"/>
            <w:rFonts w:ascii="Times New Roman" w:hAnsi="Times New Roman" w:cs="Times New Roman"/>
            <w:noProof/>
          </w:rPr>
          <w:t xml:space="preserve"> APPENDIX </w:t>
        </w:r>
        <w:r w:rsidR="000D4BEC">
          <w:rPr>
            <w:rStyle w:val="Hyperlink"/>
            <w:rFonts w:ascii="Times New Roman" w:hAnsi="Times New Roman" w:cs="Times New Roman"/>
            <w:noProof/>
          </w:rPr>
          <w:t>E</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Tools to Assist with Hazard Evaluations and HASPs</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_Toc211313689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0D4BEC">
          <w:rPr>
            <w:rFonts w:ascii="Times New Roman" w:hAnsi="Times New Roman" w:cs="Times New Roman"/>
            <w:noProof/>
            <w:webHidden/>
          </w:rPr>
          <w:t>E</w:t>
        </w:r>
        <w:r w:rsidR="00E16BCE" w:rsidRPr="002F028B">
          <w:rPr>
            <w:rFonts w:ascii="Times New Roman" w:hAnsi="Times New Roman" w:cs="Times New Roman"/>
            <w:noProof/>
            <w:webHidden/>
          </w:rPr>
          <w:t>-1</w:t>
        </w:r>
        <w:r w:rsidR="00B65C6D" w:rsidRPr="002F028B">
          <w:rPr>
            <w:rFonts w:ascii="Times New Roman" w:hAnsi="Times New Roman" w:cs="Times New Roman"/>
            <w:noProof/>
            <w:webHidden/>
          </w:rPr>
          <w:fldChar w:fldCharType="end"/>
        </w:r>
      </w:hyperlink>
    </w:p>
    <w:p w14:paraId="7D560CDF" w14:textId="77777777" w:rsidR="00B65C6D" w:rsidRDefault="003A1022" w:rsidP="002F028B">
      <w:pPr>
        <w:pStyle w:val="TableofFigures"/>
        <w:spacing w:after="0" w:line="240" w:lineRule="auto"/>
        <w:rPr>
          <w:rFonts w:ascii="Times New Roman" w:hAnsi="Times New Roman" w:cs="Times New Roman"/>
          <w:noProof/>
        </w:rPr>
      </w:pPr>
      <w:hyperlink w:anchor="_Toc211313690" w:history="1">
        <w:r w:rsidR="00B65C6D" w:rsidRPr="002F028B">
          <w:rPr>
            <w:rStyle w:val="Hyperlink"/>
            <w:rFonts w:ascii="Times New Roman" w:hAnsi="Times New Roman" w:cs="Times New Roman"/>
            <w:noProof/>
          </w:rPr>
          <w:t xml:space="preserve"> APPENDIX </w:t>
        </w:r>
        <w:r w:rsidR="000D4BEC">
          <w:rPr>
            <w:rStyle w:val="Hyperlink"/>
            <w:rFonts w:ascii="Times New Roman" w:hAnsi="Times New Roman" w:cs="Times New Roman"/>
            <w:noProof/>
          </w:rPr>
          <w:t>F</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Tools to Guide Respirator Selection</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_Toc211313690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0D4BEC">
          <w:rPr>
            <w:rFonts w:ascii="Times New Roman" w:hAnsi="Times New Roman" w:cs="Times New Roman"/>
            <w:noProof/>
            <w:webHidden/>
          </w:rPr>
          <w:t>F</w:t>
        </w:r>
        <w:r w:rsidR="00E16BCE" w:rsidRPr="002F028B">
          <w:rPr>
            <w:rFonts w:ascii="Times New Roman" w:hAnsi="Times New Roman" w:cs="Times New Roman"/>
            <w:noProof/>
            <w:webHidden/>
          </w:rPr>
          <w:t>-1</w:t>
        </w:r>
        <w:r w:rsidR="00B65C6D" w:rsidRPr="002F028B">
          <w:rPr>
            <w:rFonts w:ascii="Times New Roman" w:hAnsi="Times New Roman" w:cs="Times New Roman"/>
            <w:noProof/>
            <w:webHidden/>
          </w:rPr>
          <w:fldChar w:fldCharType="end"/>
        </w:r>
      </w:hyperlink>
    </w:p>
    <w:p w14:paraId="7D560CE0" w14:textId="77777777" w:rsidR="000D4BEC" w:rsidRPr="002F028B" w:rsidRDefault="003A1022" w:rsidP="000D4BEC">
      <w:pPr>
        <w:pStyle w:val="TableofFigures"/>
        <w:spacing w:after="0" w:line="240" w:lineRule="auto"/>
        <w:rPr>
          <w:rFonts w:ascii="Times New Roman" w:eastAsia="Times New Roman" w:hAnsi="Times New Roman" w:cs="Times New Roman"/>
          <w:noProof/>
        </w:rPr>
      </w:pPr>
      <w:hyperlink w:anchor="_Toc211313690" w:history="1">
        <w:r w:rsidR="000D4BEC" w:rsidRPr="002F028B">
          <w:rPr>
            <w:rStyle w:val="Hyperlink"/>
            <w:rFonts w:ascii="Times New Roman" w:hAnsi="Times New Roman" w:cs="Times New Roman"/>
            <w:noProof/>
          </w:rPr>
          <w:t xml:space="preserve"> APPENDIX </w:t>
        </w:r>
        <w:r w:rsidR="000D4BEC">
          <w:rPr>
            <w:rStyle w:val="Hyperlink"/>
            <w:rFonts w:ascii="Times New Roman" w:hAnsi="Times New Roman" w:cs="Times New Roman"/>
            <w:noProof/>
          </w:rPr>
          <w:t>G</w:t>
        </w:r>
        <w:r w:rsidR="000D4BEC" w:rsidRPr="002F028B">
          <w:rPr>
            <w:rStyle w:val="Hyperlink"/>
            <w:rFonts w:ascii="Times New Roman" w:hAnsi="Times New Roman" w:cs="Times New Roman"/>
            <w:noProof/>
          </w:rPr>
          <w:tab/>
        </w:r>
        <w:r w:rsidR="000D4BEC">
          <w:rPr>
            <w:rStyle w:val="Hyperlink"/>
            <w:rFonts w:ascii="Times New Roman" w:hAnsi="Times New Roman" w:cs="Times New Roman"/>
            <w:noProof/>
          </w:rPr>
          <w:t>Information on Respirator Use and Maintenance</w:t>
        </w:r>
        <w:r w:rsidR="000D4BEC" w:rsidRPr="002F028B">
          <w:rPr>
            <w:rFonts w:ascii="Times New Roman" w:hAnsi="Times New Roman" w:cs="Times New Roman"/>
            <w:noProof/>
            <w:webHidden/>
          </w:rPr>
          <w:tab/>
        </w:r>
        <w:r w:rsidR="000D4BEC" w:rsidRPr="002F028B">
          <w:rPr>
            <w:rFonts w:ascii="Times New Roman" w:hAnsi="Times New Roman" w:cs="Times New Roman"/>
            <w:noProof/>
            <w:webHidden/>
          </w:rPr>
          <w:fldChar w:fldCharType="begin"/>
        </w:r>
        <w:r w:rsidR="000D4BEC" w:rsidRPr="002F028B">
          <w:rPr>
            <w:rFonts w:ascii="Times New Roman" w:hAnsi="Times New Roman" w:cs="Times New Roman"/>
            <w:noProof/>
            <w:webHidden/>
          </w:rPr>
          <w:instrText xml:space="preserve"> PAGEREF _Toc211313690 \h </w:instrText>
        </w:r>
        <w:r w:rsidR="000D4BEC" w:rsidRPr="002F028B">
          <w:rPr>
            <w:rFonts w:ascii="Times New Roman" w:hAnsi="Times New Roman" w:cs="Times New Roman"/>
            <w:noProof/>
            <w:webHidden/>
          </w:rPr>
        </w:r>
        <w:r w:rsidR="000D4BEC" w:rsidRPr="002F028B">
          <w:rPr>
            <w:rFonts w:ascii="Times New Roman" w:hAnsi="Times New Roman" w:cs="Times New Roman"/>
            <w:noProof/>
            <w:webHidden/>
          </w:rPr>
          <w:fldChar w:fldCharType="separate"/>
        </w:r>
        <w:r w:rsidR="000D4BEC" w:rsidRPr="002F028B">
          <w:rPr>
            <w:rFonts w:ascii="Times New Roman" w:hAnsi="Times New Roman" w:cs="Times New Roman"/>
            <w:noProof/>
            <w:webHidden/>
          </w:rPr>
          <w:t>G-1</w:t>
        </w:r>
        <w:r w:rsidR="000D4BEC" w:rsidRPr="002F028B">
          <w:rPr>
            <w:rFonts w:ascii="Times New Roman" w:hAnsi="Times New Roman" w:cs="Times New Roman"/>
            <w:noProof/>
            <w:webHidden/>
          </w:rPr>
          <w:fldChar w:fldCharType="end"/>
        </w:r>
      </w:hyperlink>
    </w:p>
    <w:p w14:paraId="7D560CE1" w14:textId="77777777" w:rsidR="00B65C6D" w:rsidRPr="002F028B" w:rsidRDefault="003A1022" w:rsidP="002F028B">
      <w:pPr>
        <w:pStyle w:val="TableofFigures"/>
        <w:spacing w:after="0" w:line="240" w:lineRule="auto"/>
        <w:rPr>
          <w:rFonts w:ascii="Times New Roman" w:eastAsia="Times New Roman" w:hAnsi="Times New Roman" w:cs="Times New Roman"/>
          <w:noProof/>
        </w:rPr>
      </w:pPr>
      <w:hyperlink w:anchor="_Toc211313691" w:history="1">
        <w:r w:rsidR="00B65C6D" w:rsidRPr="002F028B">
          <w:rPr>
            <w:rStyle w:val="Hyperlink"/>
            <w:rFonts w:ascii="Times New Roman" w:hAnsi="Times New Roman" w:cs="Times New Roman"/>
            <w:noProof/>
          </w:rPr>
          <w:t xml:space="preserve"> </w:t>
        </w:r>
      </w:hyperlink>
      <w:hyperlink w:anchor="_Toc211313704" w:history="1">
        <w:r w:rsidR="00B65C6D" w:rsidRPr="002F028B">
          <w:rPr>
            <w:rStyle w:val="Hyperlink"/>
            <w:rFonts w:ascii="Times New Roman" w:hAnsi="Times New Roman" w:cs="Times New Roman"/>
            <w:noProof/>
          </w:rPr>
          <w:t xml:space="preserve">APPENDIX </w:t>
        </w:r>
        <w:r w:rsidR="000D4BEC">
          <w:rPr>
            <w:rStyle w:val="Hyperlink"/>
            <w:rFonts w:ascii="Times New Roman" w:hAnsi="Times New Roman" w:cs="Times New Roman"/>
            <w:noProof/>
          </w:rPr>
          <w:t>H</w:t>
        </w:r>
        <w:r w:rsidR="00324D3D" w:rsidRPr="002F028B">
          <w:rPr>
            <w:rStyle w:val="Hyperlink"/>
            <w:rFonts w:ascii="Times New Roman" w:hAnsi="Times New Roman" w:cs="Times New Roman"/>
            <w:noProof/>
          </w:rPr>
          <w:tab/>
        </w:r>
        <w:r w:rsidR="00B65C6D" w:rsidRPr="002F028B">
          <w:rPr>
            <w:rStyle w:val="Hyperlink"/>
            <w:rFonts w:ascii="Times New Roman" w:hAnsi="Times New Roman" w:cs="Times New Roman"/>
            <w:noProof/>
          </w:rPr>
          <w:t>Supplemental Guidelines for Ensuring an Adequate Supply of Breathing Air</w:t>
        </w:r>
        <w:r w:rsidR="00B65C6D" w:rsidRPr="002F028B">
          <w:rPr>
            <w:rFonts w:ascii="Times New Roman" w:hAnsi="Times New Roman" w:cs="Times New Roman"/>
            <w:noProof/>
            <w:webHidden/>
          </w:rPr>
          <w:tab/>
        </w:r>
        <w:r w:rsidR="00B65C6D" w:rsidRPr="002F028B">
          <w:rPr>
            <w:rFonts w:ascii="Times New Roman" w:hAnsi="Times New Roman" w:cs="Times New Roman"/>
            <w:noProof/>
            <w:webHidden/>
          </w:rPr>
          <w:fldChar w:fldCharType="begin"/>
        </w:r>
        <w:r w:rsidR="00B65C6D" w:rsidRPr="002F028B">
          <w:rPr>
            <w:rFonts w:ascii="Times New Roman" w:hAnsi="Times New Roman" w:cs="Times New Roman"/>
            <w:noProof/>
            <w:webHidden/>
          </w:rPr>
          <w:instrText xml:space="preserve"> PAGEREF _Toc211313704 \h </w:instrText>
        </w:r>
        <w:r w:rsidR="00B65C6D" w:rsidRPr="002F028B">
          <w:rPr>
            <w:rFonts w:ascii="Times New Roman" w:hAnsi="Times New Roman" w:cs="Times New Roman"/>
            <w:noProof/>
            <w:webHidden/>
          </w:rPr>
        </w:r>
        <w:r w:rsidR="00B65C6D" w:rsidRPr="002F028B">
          <w:rPr>
            <w:rFonts w:ascii="Times New Roman" w:hAnsi="Times New Roman" w:cs="Times New Roman"/>
            <w:noProof/>
            <w:webHidden/>
          </w:rPr>
          <w:fldChar w:fldCharType="separate"/>
        </w:r>
        <w:r w:rsidR="000D4BEC">
          <w:rPr>
            <w:rFonts w:ascii="Times New Roman" w:hAnsi="Times New Roman" w:cs="Times New Roman"/>
            <w:noProof/>
            <w:webHidden/>
          </w:rPr>
          <w:t>H</w:t>
        </w:r>
        <w:r w:rsidR="00E16BCE" w:rsidRPr="002F028B">
          <w:rPr>
            <w:rFonts w:ascii="Times New Roman" w:hAnsi="Times New Roman" w:cs="Times New Roman"/>
            <w:noProof/>
            <w:webHidden/>
          </w:rPr>
          <w:t>-1</w:t>
        </w:r>
        <w:r w:rsidR="00B65C6D" w:rsidRPr="002F028B">
          <w:rPr>
            <w:rFonts w:ascii="Times New Roman" w:hAnsi="Times New Roman" w:cs="Times New Roman"/>
            <w:noProof/>
            <w:webHidden/>
          </w:rPr>
          <w:fldChar w:fldCharType="end"/>
        </w:r>
      </w:hyperlink>
    </w:p>
    <w:p w14:paraId="7D560CE2" w14:textId="77777777" w:rsidR="001C112A" w:rsidRDefault="001C112A" w:rsidP="002F028B">
      <w:pPr>
        <w:tabs>
          <w:tab w:val="left" w:pos="-1200"/>
          <w:tab w:val="left" w:pos="-720"/>
          <w:tab w:val="left" w:pos="0"/>
          <w:tab w:val="left" w:pos="720"/>
          <w:tab w:val="left" w:pos="900"/>
          <w:tab w:val="left" w:pos="1440"/>
        </w:tabs>
        <w:spacing w:after="0" w:line="240" w:lineRule="auto"/>
        <w:rPr>
          <w:rFonts w:ascii="Times New Roman" w:hAnsi="Times New Roman" w:cs="Times New Roman"/>
        </w:rPr>
      </w:pPr>
      <w:r w:rsidRPr="002F028B">
        <w:rPr>
          <w:rFonts w:ascii="Times New Roman" w:hAnsi="Times New Roman" w:cs="Times New Roman"/>
        </w:rPr>
        <w:fldChar w:fldCharType="end"/>
      </w:r>
    </w:p>
    <w:p w14:paraId="7D560CE3" w14:textId="77777777" w:rsidR="00C131CE" w:rsidRPr="002F028B" w:rsidRDefault="00C131CE" w:rsidP="002F028B">
      <w:pPr>
        <w:tabs>
          <w:tab w:val="left" w:pos="-1200"/>
          <w:tab w:val="left" w:pos="-720"/>
          <w:tab w:val="left" w:pos="0"/>
          <w:tab w:val="left" w:pos="720"/>
          <w:tab w:val="left" w:pos="900"/>
          <w:tab w:val="left" w:pos="1440"/>
        </w:tabs>
        <w:spacing w:after="0" w:line="240" w:lineRule="auto"/>
        <w:rPr>
          <w:rFonts w:ascii="Times New Roman" w:hAnsi="Times New Roman" w:cs="Times New Roman"/>
        </w:rPr>
      </w:pPr>
    </w:p>
    <w:p w14:paraId="7D560CE4" w14:textId="77777777" w:rsidR="001C112A" w:rsidRPr="002F028B" w:rsidRDefault="001C112A" w:rsidP="00A67A63">
      <w:pPr>
        <w:pStyle w:val="TOC1"/>
        <w:tabs>
          <w:tab w:val="left" w:pos="-1200"/>
          <w:tab w:val="left" w:pos="-720"/>
          <w:tab w:val="left" w:pos="0"/>
          <w:tab w:val="left" w:pos="900"/>
        </w:tabs>
        <w:spacing w:before="0" w:after="0" w:line="240" w:lineRule="auto"/>
        <w:jc w:val="center"/>
        <w:rPr>
          <w:rFonts w:ascii="Times New Roman" w:hAnsi="Times New Roman" w:cs="Times New Roman"/>
          <w:b/>
          <w:bCs/>
          <w:szCs w:val="22"/>
        </w:rPr>
      </w:pPr>
      <w:r w:rsidRPr="002F028B">
        <w:rPr>
          <w:rFonts w:ascii="Times New Roman" w:hAnsi="Times New Roman" w:cs="Times New Roman"/>
          <w:b/>
          <w:bCs/>
          <w:szCs w:val="22"/>
        </w:rPr>
        <w:t>LIST OF TABLES</w:t>
      </w:r>
    </w:p>
    <w:p w14:paraId="7D560CE5" w14:textId="77777777" w:rsidR="001C112A" w:rsidRPr="002F028B" w:rsidRDefault="001C112A" w:rsidP="00A67A63">
      <w:pPr>
        <w:spacing w:after="0" w:line="240" w:lineRule="auto"/>
        <w:rPr>
          <w:rFonts w:ascii="Times New Roman" w:hAnsi="Times New Roman" w:cs="Times New Roman"/>
        </w:rPr>
      </w:pPr>
    </w:p>
    <w:p w14:paraId="30196ADB" w14:textId="045D78AF" w:rsidR="00A67A63" w:rsidRPr="00C66246" w:rsidRDefault="001C112A" w:rsidP="00C66246">
      <w:pPr>
        <w:pStyle w:val="TableofFigures"/>
        <w:spacing w:after="0" w:line="240" w:lineRule="auto"/>
        <w:rPr>
          <w:rFonts w:ascii="Times New Roman" w:eastAsiaTheme="minorEastAsia" w:hAnsi="Times New Roman" w:cs="Times New Roman"/>
          <w:noProof/>
        </w:rPr>
      </w:pPr>
      <w:r w:rsidRPr="00643CAA">
        <w:rPr>
          <w:rFonts w:ascii="Times New Roman" w:hAnsi="Times New Roman" w:cs="Times New Roman"/>
        </w:rPr>
        <w:fldChar w:fldCharType="begin"/>
      </w:r>
      <w:r w:rsidRPr="00A67A63">
        <w:rPr>
          <w:rFonts w:ascii="Times New Roman" w:hAnsi="Times New Roman" w:cs="Times New Roman"/>
        </w:rPr>
        <w:instrText xml:space="preserve"> TOC \h \z \t "Heading 6" \c </w:instrText>
      </w:r>
      <w:r w:rsidRPr="00643CAA">
        <w:rPr>
          <w:rFonts w:ascii="Times New Roman" w:hAnsi="Times New Roman" w:cs="Times New Roman"/>
        </w:rPr>
        <w:fldChar w:fldCharType="separate"/>
      </w:r>
      <w:hyperlink w:anchor="_Toc466021770" w:history="1">
        <w:r w:rsidR="00A67A63" w:rsidRPr="00C66246">
          <w:rPr>
            <w:rStyle w:val="Hyperlink"/>
            <w:rFonts w:ascii="Times New Roman" w:hAnsi="Times New Roman" w:cs="Times New Roman"/>
            <w:noProof/>
          </w:rPr>
          <w:t xml:space="preserve">Table 1 </w:t>
        </w:r>
        <w:r w:rsidR="00A67A63">
          <w:rPr>
            <w:rStyle w:val="Hyperlink"/>
            <w:rFonts w:ascii="Times New Roman" w:hAnsi="Times New Roman" w:cs="Times New Roman"/>
            <w:noProof/>
          </w:rPr>
          <w:tab/>
        </w:r>
        <w:r w:rsidR="00A67A63" w:rsidRPr="00C66246">
          <w:rPr>
            <w:rStyle w:val="Hyperlink"/>
            <w:rFonts w:ascii="Times New Roman" w:hAnsi="Times New Roman" w:cs="Times New Roman"/>
            <w:noProof/>
          </w:rPr>
          <w:t>Examples of Control Measures Used to Reduce Hazards</w:t>
        </w:r>
        <w:r w:rsidR="00A67A63" w:rsidRPr="00C66246">
          <w:rPr>
            <w:rFonts w:ascii="Times New Roman" w:hAnsi="Times New Roman" w:cs="Times New Roman"/>
            <w:noProof/>
            <w:webHidden/>
          </w:rPr>
          <w:tab/>
        </w:r>
        <w:r w:rsidR="00A67A63" w:rsidRPr="00C66246">
          <w:rPr>
            <w:rFonts w:ascii="Times New Roman" w:hAnsi="Times New Roman" w:cs="Times New Roman"/>
            <w:noProof/>
            <w:webHidden/>
          </w:rPr>
          <w:fldChar w:fldCharType="begin"/>
        </w:r>
        <w:r w:rsidR="00A67A63" w:rsidRPr="00C66246">
          <w:rPr>
            <w:rFonts w:ascii="Times New Roman" w:hAnsi="Times New Roman" w:cs="Times New Roman"/>
            <w:noProof/>
            <w:webHidden/>
          </w:rPr>
          <w:instrText xml:space="preserve"> PAGEREF _Toc466021770 \h </w:instrText>
        </w:r>
        <w:r w:rsidR="00A67A63" w:rsidRPr="00C66246">
          <w:rPr>
            <w:rFonts w:ascii="Times New Roman" w:hAnsi="Times New Roman" w:cs="Times New Roman"/>
            <w:noProof/>
            <w:webHidden/>
          </w:rPr>
        </w:r>
        <w:r w:rsidR="00A67A63" w:rsidRPr="00C66246">
          <w:rPr>
            <w:rFonts w:ascii="Times New Roman" w:hAnsi="Times New Roman" w:cs="Times New Roman"/>
            <w:noProof/>
            <w:webHidden/>
          </w:rPr>
          <w:fldChar w:fldCharType="separate"/>
        </w:r>
        <w:r w:rsidR="00A67A63" w:rsidRPr="00C66246">
          <w:rPr>
            <w:rFonts w:ascii="Times New Roman" w:hAnsi="Times New Roman" w:cs="Times New Roman"/>
            <w:noProof/>
            <w:webHidden/>
          </w:rPr>
          <w:t>6</w:t>
        </w:r>
        <w:r w:rsidR="00A67A63" w:rsidRPr="00C66246">
          <w:rPr>
            <w:rFonts w:ascii="Times New Roman" w:hAnsi="Times New Roman" w:cs="Times New Roman"/>
            <w:noProof/>
            <w:webHidden/>
          </w:rPr>
          <w:fldChar w:fldCharType="end"/>
        </w:r>
      </w:hyperlink>
    </w:p>
    <w:p w14:paraId="5A2522FB" w14:textId="10EB9071" w:rsidR="00A67A63" w:rsidRPr="00C66246" w:rsidRDefault="003A1022" w:rsidP="00C66246">
      <w:pPr>
        <w:pStyle w:val="TableofFigures"/>
        <w:spacing w:after="0" w:line="240" w:lineRule="auto"/>
        <w:rPr>
          <w:rFonts w:ascii="Times New Roman" w:eastAsiaTheme="minorEastAsia" w:hAnsi="Times New Roman" w:cs="Times New Roman"/>
          <w:noProof/>
        </w:rPr>
      </w:pPr>
      <w:hyperlink w:anchor="_Toc466021771" w:history="1">
        <w:r w:rsidR="00A67A63" w:rsidRPr="00C66246">
          <w:rPr>
            <w:rStyle w:val="Hyperlink"/>
            <w:rFonts w:ascii="Times New Roman" w:hAnsi="Times New Roman" w:cs="Times New Roman"/>
            <w:noProof/>
          </w:rPr>
          <w:t xml:space="preserve">Table 2 </w:t>
        </w:r>
        <w:r w:rsidR="00A67A63">
          <w:rPr>
            <w:rStyle w:val="Hyperlink"/>
            <w:rFonts w:ascii="Times New Roman" w:hAnsi="Times New Roman" w:cs="Times New Roman"/>
            <w:noProof/>
          </w:rPr>
          <w:tab/>
        </w:r>
        <w:r w:rsidR="00A67A63" w:rsidRPr="00C66246">
          <w:rPr>
            <w:rStyle w:val="Hyperlink"/>
            <w:rFonts w:ascii="Times New Roman" w:hAnsi="Times New Roman" w:cs="Times New Roman"/>
            <w:noProof/>
          </w:rPr>
          <w:t>Respirator Types and Characteristics</w:t>
        </w:r>
        <w:r w:rsidR="00A67A63" w:rsidRPr="00C66246">
          <w:rPr>
            <w:rFonts w:ascii="Times New Roman" w:hAnsi="Times New Roman" w:cs="Times New Roman"/>
            <w:noProof/>
            <w:webHidden/>
          </w:rPr>
          <w:tab/>
        </w:r>
        <w:r w:rsidR="00A67A63" w:rsidRPr="00C66246">
          <w:rPr>
            <w:rFonts w:ascii="Times New Roman" w:hAnsi="Times New Roman" w:cs="Times New Roman"/>
            <w:noProof/>
            <w:webHidden/>
          </w:rPr>
          <w:fldChar w:fldCharType="begin"/>
        </w:r>
        <w:r w:rsidR="00A67A63" w:rsidRPr="00C66246">
          <w:rPr>
            <w:rFonts w:ascii="Times New Roman" w:hAnsi="Times New Roman" w:cs="Times New Roman"/>
            <w:noProof/>
            <w:webHidden/>
          </w:rPr>
          <w:instrText xml:space="preserve"> PAGEREF _Toc466021771 \h </w:instrText>
        </w:r>
        <w:r w:rsidR="00A67A63" w:rsidRPr="00C66246">
          <w:rPr>
            <w:rFonts w:ascii="Times New Roman" w:hAnsi="Times New Roman" w:cs="Times New Roman"/>
            <w:noProof/>
            <w:webHidden/>
          </w:rPr>
        </w:r>
        <w:r w:rsidR="00A67A63" w:rsidRPr="00C66246">
          <w:rPr>
            <w:rFonts w:ascii="Times New Roman" w:hAnsi="Times New Roman" w:cs="Times New Roman"/>
            <w:noProof/>
            <w:webHidden/>
          </w:rPr>
          <w:fldChar w:fldCharType="separate"/>
        </w:r>
        <w:r w:rsidR="00A67A63" w:rsidRPr="00C66246">
          <w:rPr>
            <w:rFonts w:ascii="Times New Roman" w:hAnsi="Times New Roman" w:cs="Times New Roman"/>
            <w:noProof/>
            <w:webHidden/>
          </w:rPr>
          <w:t>7</w:t>
        </w:r>
        <w:r w:rsidR="00A67A63" w:rsidRPr="00C66246">
          <w:rPr>
            <w:rFonts w:ascii="Times New Roman" w:hAnsi="Times New Roman" w:cs="Times New Roman"/>
            <w:noProof/>
            <w:webHidden/>
          </w:rPr>
          <w:fldChar w:fldCharType="end"/>
        </w:r>
      </w:hyperlink>
    </w:p>
    <w:p w14:paraId="5DBBE5B4" w14:textId="381101BD" w:rsidR="00A67A63" w:rsidRPr="00C66246" w:rsidRDefault="003A1022" w:rsidP="00C66246">
      <w:pPr>
        <w:pStyle w:val="TableofFigures"/>
        <w:spacing w:after="0" w:line="240" w:lineRule="auto"/>
        <w:rPr>
          <w:rFonts w:ascii="Times New Roman" w:eastAsiaTheme="minorEastAsia" w:hAnsi="Times New Roman" w:cs="Times New Roman"/>
          <w:noProof/>
        </w:rPr>
      </w:pPr>
      <w:hyperlink w:anchor="_Toc466021772" w:history="1">
        <w:r w:rsidR="00A67A63" w:rsidRPr="00C66246">
          <w:rPr>
            <w:rStyle w:val="Hyperlink"/>
            <w:rFonts w:ascii="Times New Roman" w:hAnsi="Times New Roman" w:cs="Times New Roman"/>
            <w:noProof/>
          </w:rPr>
          <w:t xml:space="preserve">Table 3 </w:t>
        </w:r>
        <w:r w:rsidR="00A67A63">
          <w:rPr>
            <w:rStyle w:val="Hyperlink"/>
            <w:rFonts w:ascii="Times New Roman" w:hAnsi="Times New Roman" w:cs="Times New Roman"/>
            <w:noProof/>
          </w:rPr>
          <w:tab/>
        </w:r>
        <w:r w:rsidR="00A67A63" w:rsidRPr="00C66246">
          <w:rPr>
            <w:rStyle w:val="Hyperlink"/>
            <w:rFonts w:ascii="Times New Roman" w:hAnsi="Times New Roman" w:cs="Times New Roman"/>
            <w:noProof/>
          </w:rPr>
          <w:t>Respiratory Protection Record Retention Requirements</w:t>
        </w:r>
        <w:r w:rsidR="00A67A63" w:rsidRPr="00C66246">
          <w:rPr>
            <w:rFonts w:ascii="Times New Roman" w:hAnsi="Times New Roman" w:cs="Times New Roman"/>
            <w:noProof/>
            <w:webHidden/>
          </w:rPr>
          <w:tab/>
        </w:r>
        <w:r w:rsidR="00A67A63" w:rsidRPr="00C66246">
          <w:rPr>
            <w:rFonts w:ascii="Times New Roman" w:hAnsi="Times New Roman" w:cs="Times New Roman"/>
            <w:noProof/>
            <w:webHidden/>
          </w:rPr>
          <w:fldChar w:fldCharType="begin"/>
        </w:r>
        <w:r w:rsidR="00A67A63" w:rsidRPr="00C66246">
          <w:rPr>
            <w:rFonts w:ascii="Times New Roman" w:hAnsi="Times New Roman" w:cs="Times New Roman"/>
            <w:noProof/>
            <w:webHidden/>
          </w:rPr>
          <w:instrText xml:space="preserve"> PAGEREF _Toc466021772 \h </w:instrText>
        </w:r>
        <w:r w:rsidR="00A67A63" w:rsidRPr="00C66246">
          <w:rPr>
            <w:rFonts w:ascii="Times New Roman" w:hAnsi="Times New Roman" w:cs="Times New Roman"/>
            <w:noProof/>
            <w:webHidden/>
          </w:rPr>
        </w:r>
        <w:r w:rsidR="00A67A63" w:rsidRPr="00C66246">
          <w:rPr>
            <w:rFonts w:ascii="Times New Roman" w:hAnsi="Times New Roman" w:cs="Times New Roman"/>
            <w:noProof/>
            <w:webHidden/>
          </w:rPr>
          <w:fldChar w:fldCharType="separate"/>
        </w:r>
        <w:r w:rsidR="00A67A63" w:rsidRPr="00C66246">
          <w:rPr>
            <w:rFonts w:ascii="Times New Roman" w:hAnsi="Times New Roman" w:cs="Times New Roman"/>
            <w:noProof/>
            <w:webHidden/>
          </w:rPr>
          <w:t>23</w:t>
        </w:r>
        <w:r w:rsidR="00A67A63" w:rsidRPr="00C66246">
          <w:rPr>
            <w:rFonts w:ascii="Times New Roman" w:hAnsi="Times New Roman" w:cs="Times New Roman"/>
            <w:noProof/>
            <w:webHidden/>
          </w:rPr>
          <w:fldChar w:fldCharType="end"/>
        </w:r>
      </w:hyperlink>
    </w:p>
    <w:p w14:paraId="7D560CEA" w14:textId="77777777" w:rsidR="001C112A" w:rsidRPr="002F028B" w:rsidRDefault="001C112A">
      <w:pPr>
        <w:pStyle w:val="TableofFigures"/>
        <w:tabs>
          <w:tab w:val="clear" w:pos="9360"/>
          <w:tab w:val="right" w:leader="dot" w:pos="9350"/>
        </w:tabs>
        <w:spacing w:after="0" w:line="240" w:lineRule="auto"/>
        <w:rPr>
          <w:rFonts w:ascii="Times New Roman" w:hAnsi="Times New Roman" w:cs="Times New Roman"/>
        </w:rPr>
      </w:pPr>
      <w:r w:rsidRPr="00643CAA">
        <w:rPr>
          <w:rFonts w:ascii="Times New Roman" w:hAnsi="Times New Roman" w:cs="Times New Roman"/>
        </w:rPr>
        <w:fldChar w:fldCharType="end"/>
      </w:r>
    </w:p>
    <w:p w14:paraId="7D560CEB" w14:textId="77777777" w:rsidR="001C112A" w:rsidRPr="002F028B" w:rsidRDefault="001C112A">
      <w:pPr>
        <w:rPr>
          <w:rFonts w:ascii="Times New Roman" w:hAnsi="Times New Roman" w:cs="Times New Roman"/>
        </w:rPr>
        <w:sectPr w:rsidR="001C112A" w:rsidRPr="002F028B">
          <w:footerReference w:type="default" r:id="rId15"/>
          <w:footnotePr>
            <w:numRestart w:val="eachSect"/>
          </w:footnotePr>
          <w:pgSz w:w="12240" w:h="15840" w:code="1"/>
          <w:pgMar w:top="1440" w:right="1440" w:bottom="1440" w:left="1440" w:header="720" w:footer="720" w:gutter="0"/>
          <w:pgNumType w:fmt="lowerRoman" w:start="1"/>
          <w:cols w:space="720"/>
          <w:noEndnote/>
        </w:sectPr>
      </w:pPr>
    </w:p>
    <w:p w14:paraId="7D560CEC" w14:textId="77777777" w:rsidR="001C112A" w:rsidRPr="002F028B" w:rsidRDefault="001C112A">
      <w:pPr>
        <w:pStyle w:val="Heading1"/>
        <w:rPr>
          <w:rFonts w:ascii="Times New Roman" w:hAnsi="Times New Roman" w:cs="Times New Roman"/>
          <w:szCs w:val="22"/>
        </w:rPr>
      </w:pPr>
      <w:bookmarkStart w:id="2" w:name="_Toc203467111"/>
      <w:r w:rsidRPr="002F028B">
        <w:rPr>
          <w:rFonts w:ascii="Times New Roman" w:hAnsi="Times New Roman" w:cs="Times New Roman"/>
          <w:szCs w:val="22"/>
        </w:rPr>
        <w:lastRenderedPageBreak/>
        <w:t>LIST OF ACRONYMS</w:t>
      </w:r>
      <w:bookmarkEnd w:id="2"/>
    </w:p>
    <w:p w14:paraId="7D560CED" w14:textId="77777777" w:rsidR="001C112A"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ACGIH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American Conference of Governmental Industrial Hygienists</w:t>
      </w:r>
    </w:p>
    <w:p w14:paraId="7D560CEE"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ANSI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American National Standards Institute</w:t>
      </w:r>
    </w:p>
    <w:p w14:paraId="7D560CEF"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APF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A</w:t>
      </w:r>
      <w:r w:rsidRPr="002F028B">
        <w:rPr>
          <w:rFonts w:ascii="Times New Roman" w:hAnsi="Times New Roman" w:cs="Times New Roman"/>
        </w:rPr>
        <w:t>ssigned protection factor</w:t>
      </w:r>
    </w:p>
    <w:p w14:paraId="7D560CF0"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APR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A</w:t>
      </w:r>
      <w:r w:rsidRPr="002F028B">
        <w:rPr>
          <w:rFonts w:ascii="Times New Roman" w:hAnsi="Times New Roman" w:cs="Times New Roman"/>
        </w:rPr>
        <w:t>ir-purifying respirator</w:t>
      </w:r>
    </w:p>
    <w:p w14:paraId="7D560CF1"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ASR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A</w:t>
      </w:r>
      <w:r w:rsidRPr="002F028B">
        <w:rPr>
          <w:rFonts w:ascii="Times New Roman" w:hAnsi="Times New Roman" w:cs="Times New Roman"/>
        </w:rPr>
        <w:t>tmosphere-supplying respirator</w:t>
      </w:r>
    </w:p>
    <w:p w14:paraId="7D560CF2"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CBRN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C</w:t>
      </w:r>
      <w:r w:rsidRPr="002F028B">
        <w:rPr>
          <w:rFonts w:ascii="Times New Roman" w:hAnsi="Times New Roman" w:cs="Times New Roman"/>
        </w:rPr>
        <w:t>hemical, biological, radiological, and nuclear</w:t>
      </w:r>
    </w:p>
    <w:p w14:paraId="7D560CF3"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CFR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Code of Federal Regulation</w:t>
      </w:r>
    </w:p>
    <w:p w14:paraId="7D560CF4"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CGA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Compressed Gas Association</w:t>
      </w:r>
    </w:p>
    <w:p w14:paraId="7D560CF5"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CO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C</w:t>
      </w:r>
      <w:r w:rsidRPr="002F028B">
        <w:rPr>
          <w:rFonts w:ascii="Times New Roman" w:hAnsi="Times New Roman" w:cs="Times New Roman"/>
        </w:rPr>
        <w:t>arbon monoxide</w:t>
      </w:r>
    </w:p>
    <w:p w14:paraId="7D560CF6"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sidRPr="002F028B">
        <w:rPr>
          <w:rFonts w:ascii="Times New Roman" w:hAnsi="Times New Roman" w:cs="Times New Roman"/>
        </w:rPr>
        <w:t>CO</w:t>
      </w:r>
      <w:r w:rsidRPr="002F028B">
        <w:rPr>
          <w:rFonts w:ascii="Times New Roman" w:hAnsi="Times New Roman" w:cs="Times New Roman"/>
          <w:vertAlign w:val="subscript"/>
        </w:rPr>
        <w:t>2</w:t>
      </w:r>
      <w:r>
        <w:rPr>
          <w:rFonts w:ascii="Times New Roman" w:hAnsi="Times New Roman" w:cs="Times New Roman"/>
          <w:vertAlign w:val="subscript"/>
        </w:rPr>
        <w:tab/>
      </w:r>
      <w:r>
        <w:rPr>
          <w:rFonts w:ascii="Times New Roman" w:hAnsi="Times New Roman" w:cs="Times New Roman"/>
          <w:vertAlign w:val="subscript"/>
        </w:rPr>
        <w:tab/>
      </w:r>
      <w:r>
        <w:rPr>
          <w:rFonts w:ascii="Times New Roman" w:hAnsi="Times New Roman" w:cs="Times New Roman"/>
          <w:vertAlign w:val="subscript"/>
        </w:rPr>
        <w:tab/>
      </w:r>
      <w:r w:rsidR="00E62518">
        <w:rPr>
          <w:rFonts w:ascii="Times New Roman" w:hAnsi="Times New Roman" w:cs="Times New Roman"/>
        </w:rPr>
        <w:t>C</w:t>
      </w:r>
      <w:r w:rsidRPr="002F028B">
        <w:rPr>
          <w:rFonts w:ascii="Times New Roman" w:hAnsi="Times New Roman" w:cs="Times New Roman"/>
        </w:rPr>
        <w:t>arbon dioxide</w:t>
      </w:r>
    </w:p>
    <w:p w14:paraId="7D560CF7"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DOT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Department of Transportation</w:t>
      </w:r>
    </w:p>
    <w:p w14:paraId="7D560CF8"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ESLI</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E</w:t>
      </w:r>
      <w:r w:rsidRPr="002F028B">
        <w:rPr>
          <w:rFonts w:ascii="Times New Roman" w:hAnsi="Times New Roman" w:cs="Times New Roman"/>
        </w:rPr>
        <w:t>nd-of-service-life indicator</w:t>
      </w:r>
    </w:p>
    <w:p w14:paraId="7D560CF9"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EPA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U.S. Environmental Protection Agency</w:t>
      </w:r>
    </w:p>
    <w:p w14:paraId="7D560CFA"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FF</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F</w:t>
      </w:r>
      <w:r w:rsidRPr="002F028B">
        <w:rPr>
          <w:rFonts w:ascii="Times New Roman" w:hAnsi="Times New Roman" w:cs="Times New Roman"/>
        </w:rPr>
        <w:t>it factor</w:t>
      </w:r>
    </w:p>
    <w:p w14:paraId="7D560CFB"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FID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F</w:t>
      </w:r>
      <w:r w:rsidRPr="002F028B">
        <w:rPr>
          <w:rFonts w:ascii="Times New Roman" w:hAnsi="Times New Roman" w:cs="Times New Roman"/>
        </w:rPr>
        <w:t>lame ionization detector</w:t>
      </w:r>
    </w:p>
    <w:p w14:paraId="7D560CFC"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HASP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H</w:t>
      </w:r>
      <w:r w:rsidRPr="002F028B">
        <w:rPr>
          <w:rFonts w:ascii="Times New Roman" w:hAnsi="Times New Roman" w:cs="Times New Roman"/>
        </w:rPr>
        <w:t>ealth and safety plan</w:t>
      </w:r>
    </w:p>
    <w:p w14:paraId="7D560CFD"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HAZWOPER</w:t>
      </w:r>
      <w:r>
        <w:rPr>
          <w:rFonts w:ascii="Times New Roman" w:hAnsi="Times New Roman" w:cs="Times New Roman"/>
        </w:rPr>
        <w:tab/>
      </w:r>
      <w:r w:rsidRPr="002F028B">
        <w:rPr>
          <w:rFonts w:ascii="Times New Roman" w:hAnsi="Times New Roman" w:cs="Times New Roman"/>
        </w:rPr>
        <w:t>Hazardous Waste Operations and Emergency Response (OSHA standard)</w:t>
      </w:r>
    </w:p>
    <w:p w14:paraId="7D560CFE"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HEPA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H</w:t>
      </w:r>
      <w:r w:rsidRPr="002F028B">
        <w:rPr>
          <w:rFonts w:ascii="Times New Roman" w:hAnsi="Times New Roman" w:cs="Times New Roman"/>
        </w:rPr>
        <w:t>igh efficiency particulate air (filter)</w:t>
      </w:r>
    </w:p>
    <w:p w14:paraId="76FDED9F" w14:textId="2A442162" w:rsidR="00352CB4" w:rsidRDefault="00352CB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HQ</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Headquarters</w:t>
      </w:r>
    </w:p>
    <w:p w14:paraId="7D560CFF"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IDLH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I</w:t>
      </w:r>
      <w:r w:rsidRPr="002F028B">
        <w:rPr>
          <w:rFonts w:ascii="Times New Roman" w:hAnsi="Times New Roman" w:cs="Times New Roman"/>
        </w:rPr>
        <w:t>mmediately dangerous to life or health</w:t>
      </w:r>
    </w:p>
    <w:p w14:paraId="7D560D00"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mg/m</w:t>
      </w:r>
      <w:r w:rsidRPr="0059422E">
        <w:rPr>
          <w:rFonts w:ascii="Times New Roman" w:hAnsi="Times New Roman" w:cs="Times New Roman"/>
          <w:vertAlign w:val="superscript"/>
        </w:rPr>
        <w:t>3</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M</w:t>
      </w:r>
      <w:r w:rsidRPr="002F028B">
        <w:rPr>
          <w:rFonts w:ascii="Times New Roman" w:hAnsi="Times New Roman" w:cs="Times New Roman"/>
        </w:rPr>
        <w:t>illigrams per cubic meter</w:t>
      </w:r>
    </w:p>
    <w:p w14:paraId="7D560D01" w14:textId="77777777"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MUC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M</w:t>
      </w:r>
      <w:r w:rsidRPr="002F028B">
        <w:rPr>
          <w:rFonts w:ascii="Times New Roman" w:hAnsi="Times New Roman" w:cs="Times New Roman"/>
        </w:rPr>
        <w:t>aximum use concentration</w:t>
      </w:r>
    </w:p>
    <w:p w14:paraId="7D560D02" w14:textId="255DCE14" w:rsidR="00CF4804" w:rsidRDefault="00CF4804"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NCP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National Oil and Hazardous Substance</w:t>
      </w:r>
      <w:r w:rsidR="00352CB4">
        <w:rPr>
          <w:rFonts w:ascii="Times New Roman" w:hAnsi="Times New Roman" w:cs="Times New Roman"/>
        </w:rPr>
        <w:t>s</w:t>
      </w:r>
      <w:r w:rsidRPr="002F028B">
        <w:rPr>
          <w:rFonts w:ascii="Times New Roman" w:hAnsi="Times New Roman" w:cs="Times New Roman"/>
        </w:rPr>
        <w:t xml:space="preserve"> Pollution Contingency Plan</w:t>
      </w:r>
    </w:p>
    <w:p w14:paraId="7D560D03"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NIOSH</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National Institute for Occupational Safety and Health</w:t>
      </w:r>
    </w:p>
    <w:p w14:paraId="7D560D04"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O&amp;M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O</w:t>
      </w:r>
      <w:r w:rsidRPr="002F028B">
        <w:rPr>
          <w:rFonts w:ascii="Times New Roman" w:hAnsi="Times New Roman" w:cs="Times New Roman"/>
        </w:rPr>
        <w:t>peration(s) and maintenance</w:t>
      </w:r>
    </w:p>
    <w:p w14:paraId="0E63D1A5" w14:textId="48929E19" w:rsidR="00352CB4" w:rsidRDefault="00352CB4" w:rsidP="00C66246">
      <w:pPr>
        <w:spacing w:after="0" w:line="240" w:lineRule="auto"/>
        <w:ind w:left="1440" w:hanging="1440"/>
        <w:rPr>
          <w:rFonts w:ascii="Times New Roman" w:hAnsi="Times New Roman" w:cs="Times New Roman"/>
        </w:rPr>
      </w:pPr>
      <w:r>
        <w:rPr>
          <w:rFonts w:ascii="Times New Roman" w:hAnsi="Times New Roman" w:cs="Times New Roman"/>
        </w:rPr>
        <w:t>OLEM</w:t>
      </w:r>
      <w:r>
        <w:rPr>
          <w:rFonts w:ascii="Times New Roman" w:hAnsi="Times New Roman" w:cs="Times New Roman"/>
        </w:rPr>
        <w:tab/>
        <w:t>Office of Land and Emergency Management (formerly called Office of Solid Waste and Emergency Response (OSWER))</w:t>
      </w:r>
    </w:p>
    <w:p w14:paraId="7D560D05"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OSC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On-Scene Coordinator</w:t>
      </w:r>
    </w:p>
    <w:p w14:paraId="7D560D06"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OSHA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Occupational Safety and Health Administration (U.S. Department of Labor)</w:t>
      </w:r>
    </w:p>
    <w:p w14:paraId="7D560D07"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PAPR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owered air-purifying respirator</w:t>
      </w:r>
    </w:p>
    <w:p w14:paraId="7D560D08"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OSHA’s permissible exposure limit</w:t>
      </w:r>
    </w:p>
    <w:p w14:paraId="7D560D09"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PID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hoto ionization detector</w:t>
      </w:r>
    </w:p>
    <w:p w14:paraId="7D560D0A"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PLHCP</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hysician or other licensed health care professional</w:t>
      </w:r>
    </w:p>
    <w:p w14:paraId="7D560D0B"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PNOR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articles not otherwise regulated</w:t>
      </w:r>
    </w:p>
    <w:p w14:paraId="7D560D0C"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PPE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ersonal protective equipment</w:t>
      </w:r>
    </w:p>
    <w:p w14:paraId="7D560D0D"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ppm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arts per million</w:t>
      </w:r>
    </w:p>
    <w:p w14:paraId="7D560D0E"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QLFT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2923">
        <w:rPr>
          <w:rFonts w:ascii="Times New Roman" w:hAnsi="Times New Roman" w:cs="Times New Roman"/>
        </w:rPr>
        <w:t>Q</w:t>
      </w:r>
      <w:r w:rsidRPr="002F028B">
        <w:rPr>
          <w:rFonts w:ascii="Times New Roman" w:hAnsi="Times New Roman" w:cs="Times New Roman"/>
        </w:rPr>
        <w:t>ualitative fit test</w:t>
      </w:r>
    </w:p>
    <w:p w14:paraId="7D560D0F"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QNFT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12923">
        <w:rPr>
          <w:rFonts w:ascii="Times New Roman" w:hAnsi="Times New Roman" w:cs="Times New Roman"/>
        </w:rPr>
        <w:t>Q</w:t>
      </w:r>
      <w:r w:rsidRPr="002F028B">
        <w:rPr>
          <w:rFonts w:ascii="Times New Roman" w:hAnsi="Times New Roman" w:cs="Times New Roman"/>
        </w:rPr>
        <w:t>uantitative fit test</w:t>
      </w:r>
    </w:p>
    <w:p w14:paraId="7D560D10"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RAM</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P</w:t>
      </w:r>
      <w:r w:rsidRPr="002F028B">
        <w:rPr>
          <w:rFonts w:ascii="Times New Roman" w:hAnsi="Times New Roman" w:cs="Times New Roman"/>
        </w:rPr>
        <w:t>eal-time aerosol monitor</w:t>
      </w:r>
    </w:p>
    <w:p w14:paraId="7D560D11"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REL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NIOSH’s recommended exposure limit</w:t>
      </w:r>
    </w:p>
    <w:p w14:paraId="7D560D12"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SCBA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S</w:t>
      </w:r>
      <w:r w:rsidRPr="002F028B">
        <w:rPr>
          <w:rFonts w:ascii="Times New Roman" w:hAnsi="Times New Roman" w:cs="Times New Roman"/>
        </w:rPr>
        <w:t>elf-contained breathing apparatus</w:t>
      </w:r>
    </w:p>
    <w:p w14:paraId="7D560D14"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SHEMP</w:t>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Safety, Health, and Environmental Management Program</w:t>
      </w:r>
    </w:p>
    <w:p w14:paraId="13DBEC1E" w14:textId="77777777" w:rsidR="00352CB4" w:rsidRDefault="00352CB4" w:rsidP="00352CB4">
      <w:pPr>
        <w:spacing w:after="0" w:line="240" w:lineRule="auto"/>
        <w:ind w:left="1440" w:hanging="1440"/>
        <w:rPr>
          <w:rFonts w:ascii="Times New Roman" w:hAnsi="Times New Roman" w:cs="Times New Roman"/>
        </w:rPr>
      </w:pPr>
      <w:r>
        <w:rPr>
          <w:rFonts w:ascii="Times New Roman" w:hAnsi="Times New Roman" w:cs="Times New Roman"/>
        </w:rPr>
        <w:t>SSD</w:t>
      </w:r>
      <w:r>
        <w:rPr>
          <w:rFonts w:ascii="Times New Roman" w:hAnsi="Times New Roman" w:cs="Times New Roman"/>
        </w:rPr>
        <w:tab/>
        <w:t xml:space="preserve">Safety and Sustainability Division (formerly called </w:t>
      </w:r>
      <w:r w:rsidRPr="00BE7617">
        <w:rPr>
          <w:rFonts w:ascii="Times New Roman" w:hAnsi="Times New Roman" w:cs="Times New Roman"/>
        </w:rPr>
        <w:t>Safety, Health and Environmental Management</w:t>
      </w:r>
      <w:r>
        <w:rPr>
          <w:rFonts w:ascii="Times New Roman" w:hAnsi="Times New Roman" w:cs="Times New Roman"/>
        </w:rPr>
        <w:t xml:space="preserve"> Division (SHEMD))</w:t>
      </w:r>
    </w:p>
    <w:p w14:paraId="7D560D15" w14:textId="77777777" w:rsidR="0059422E"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TLV</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028B">
        <w:rPr>
          <w:rFonts w:ascii="Times New Roman" w:hAnsi="Times New Roman" w:cs="Times New Roman"/>
        </w:rPr>
        <w:t>ACGIH’s threshold limit values</w:t>
      </w:r>
    </w:p>
    <w:p w14:paraId="7D560D16" w14:textId="77777777" w:rsidR="0059422E" w:rsidRPr="00CF4804" w:rsidRDefault="0059422E" w:rsidP="0059422E">
      <w:pPr>
        <w:tabs>
          <w:tab w:val="left" w:pos="-1200"/>
          <w:tab w:val="left" w:pos="-720"/>
          <w:tab w:val="left" w:pos="0"/>
          <w:tab w:val="left" w:pos="720"/>
          <w:tab w:val="left" w:pos="900"/>
        </w:tabs>
        <w:spacing w:after="0" w:line="240" w:lineRule="auto"/>
        <w:rPr>
          <w:rFonts w:ascii="Times New Roman" w:hAnsi="Times New Roman" w:cs="Times New Roman"/>
        </w:rPr>
      </w:pPr>
      <w:r>
        <w:rPr>
          <w:rFonts w:ascii="Times New Roman" w:hAnsi="Times New Roman" w:cs="Times New Roman"/>
        </w:rPr>
        <w:t>WMD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62518">
        <w:rPr>
          <w:rFonts w:ascii="Times New Roman" w:hAnsi="Times New Roman" w:cs="Times New Roman"/>
        </w:rPr>
        <w:t>W</w:t>
      </w:r>
      <w:r w:rsidRPr="002F028B">
        <w:rPr>
          <w:rFonts w:ascii="Times New Roman" w:hAnsi="Times New Roman" w:cs="Times New Roman"/>
        </w:rPr>
        <w:t>eapons of mass destruction</w:t>
      </w:r>
    </w:p>
    <w:p w14:paraId="7D560D17" w14:textId="77777777" w:rsidR="001C112A" w:rsidRPr="002F028B" w:rsidRDefault="001C112A">
      <w:pPr>
        <w:rPr>
          <w:rFonts w:ascii="Times New Roman" w:hAnsi="Times New Roman" w:cs="Times New Roman"/>
        </w:rPr>
        <w:sectPr w:rsidR="001C112A" w:rsidRPr="002F028B">
          <w:footnotePr>
            <w:numRestart w:val="eachSect"/>
          </w:footnotePr>
          <w:type w:val="nextColumn"/>
          <w:pgSz w:w="12240" w:h="15840"/>
          <w:pgMar w:top="1440" w:right="1440" w:bottom="1440" w:left="1440" w:header="720" w:footer="720" w:gutter="0"/>
          <w:pgNumType w:fmt="lowerRoman"/>
          <w:cols w:space="720"/>
          <w:noEndnote/>
        </w:sectPr>
      </w:pPr>
    </w:p>
    <w:p w14:paraId="7D560D18" w14:textId="77777777" w:rsidR="001C112A" w:rsidRPr="00043FD2" w:rsidRDefault="001C112A" w:rsidP="00043FD2">
      <w:pPr>
        <w:pStyle w:val="Heading1"/>
        <w:spacing w:after="0" w:line="240" w:lineRule="auto"/>
        <w:rPr>
          <w:rFonts w:ascii="Times New Roman" w:hAnsi="Times New Roman" w:cs="Times New Roman"/>
          <w:szCs w:val="22"/>
        </w:rPr>
      </w:pPr>
      <w:bookmarkStart w:id="3" w:name="_Toc203467112"/>
      <w:r w:rsidRPr="00043FD2">
        <w:rPr>
          <w:rFonts w:ascii="Times New Roman" w:hAnsi="Times New Roman" w:cs="Times New Roman"/>
          <w:szCs w:val="22"/>
        </w:rPr>
        <w:lastRenderedPageBreak/>
        <w:t>1.0</w:t>
      </w:r>
      <w:r w:rsidRPr="00043FD2">
        <w:rPr>
          <w:rFonts w:ascii="Times New Roman" w:hAnsi="Times New Roman" w:cs="Times New Roman"/>
          <w:szCs w:val="22"/>
        </w:rPr>
        <w:tab/>
        <w:t>INTRODUCTION</w:t>
      </w:r>
      <w:bookmarkEnd w:id="3"/>
    </w:p>
    <w:p w14:paraId="7D560D19" w14:textId="77777777" w:rsidR="001C112A" w:rsidRPr="00043FD2" w:rsidRDefault="001C112A"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7D560D1A" w14:textId="77777777" w:rsidR="001C112A" w:rsidRPr="00041F3C" w:rsidRDefault="001C112A" w:rsidP="00041F3C">
      <w:pPr>
        <w:pStyle w:val="Heading2"/>
        <w:jc w:val="left"/>
        <w:rPr>
          <w:sz w:val="22"/>
          <w:szCs w:val="22"/>
        </w:rPr>
      </w:pPr>
      <w:bookmarkStart w:id="4" w:name="_Toc203467113"/>
      <w:r w:rsidRPr="00041F3C">
        <w:rPr>
          <w:sz w:val="22"/>
          <w:szCs w:val="22"/>
        </w:rPr>
        <w:t>1.1</w:t>
      </w:r>
      <w:r w:rsidRPr="00041F3C">
        <w:rPr>
          <w:sz w:val="22"/>
          <w:szCs w:val="22"/>
        </w:rPr>
        <w:tab/>
        <w:t>Background Information and Regulatory Basis</w:t>
      </w:r>
      <w:bookmarkEnd w:id="4"/>
      <w:r w:rsidRPr="00041F3C">
        <w:rPr>
          <w:sz w:val="22"/>
          <w:szCs w:val="22"/>
        </w:rPr>
        <w:t xml:space="preserve"> </w:t>
      </w:r>
    </w:p>
    <w:p w14:paraId="7D560D1B" w14:textId="77777777" w:rsidR="001C112A" w:rsidRPr="00043FD2" w:rsidRDefault="001C112A" w:rsidP="00043FD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1C" w14:textId="77777777" w:rsidR="001C112A" w:rsidRPr="00043FD2" w:rsidRDefault="001C112A" w:rsidP="00043FD2">
      <w:pPr>
        <w:tabs>
          <w:tab w:val="left" w:pos="-1080"/>
          <w:tab w:val="left" w:pos="-720"/>
          <w:tab w:val="left" w:pos="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The U.S. Environmental Protection Agency (EPA) provides respiratory protection to employees who enter atmospheres that contain unhealthy concentrations of contaminants, are suspected to be deficient of oxygen, or where toxic agents could be released. This chapter provides specific requirements that all EPA organizations must meet in order to implement a respiratory protection program for emergency responders. These requirements have been established to ensure that: </w:t>
      </w:r>
    </w:p>
    <w:p w14:paraId="7D560D1D" w14:textId="77777777" w:rsidR="001C112A" w:rsidRPr="00043FD2" w:rsidRDefault="001C112A" w:rsidP="00043FD2">
      <w:pPr>
        <w:spacing w:after="0" w:line="240" w:lineRule="auto"/>
        <w:rPr>
          <w:rFonts w:ascii="Times New Roman" w:hAnsi="Times New Roman" w:cs="Times New Roman"/>
        </w:rPr>
      </w:pPr>
    </w:p>
    <w:p w14:paraId="7D560D1E" w14:textId="23D7AC16" w:rsidR="001C112A" w:rsidRPr="00043FD2" w:rsidRDefault="001C112A" w:rsidP="00043FD2">
      <w:pPr>
        <w:pStyle w:val="ListBullet"/>
        <w:numPr>
          <w:ilvl w:val="0"/>
          <w:numId w:val="3"/>
        </w:numPr>
        <w:spacing w:after="120" w:line="240" w:lineRule="auto"/>
        <w:rPr>
          <w:rFonts w:ascii="Times New Roman" w:hAnsi="Times New Roman" w:cs="Times New Roman"/>
          <w:szCs w:val="22"/>
        </w:rPr>
      </w:pPr>
      <w:r w:rsidRPr="00043FD2">
        <w:rPr>
          <w:rFonts w:ascii="Times New Roman" w:hAnsi="Times New Roman" w:cs="Times New Roman"/>
          <w:szCs w:val="22"/>
        </w:rPr>
        <w:t>Emergency responders who wear respirators are covered by an OSHA-compliant written respiratory protection program that addresses the topics listed below.</w:t>
      </w:r>
    </w:p>
    <w:p w14:paraId="7D560D1F" w14:textId="766AB272"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Selecting respirators (</w:t>
      </w:r>
      <w:hyperlink w:anchor="_3.1_Procedures_for" w:history="1">
        <w:r w:rsidRPr="00043FD2">
          <w:rPr>
            <w:rStyle w:val="Hyperlink"/>
            <w:rFonts w:ascii="Times New Roman" w:hAnsi="Times New Roman" w:cs="Times New Roman"/>
          </w:rPr>
          <w:t>Section 3.1</w:t>
        </w:r>
      </w:hyperlink>
      <w:r w:rsidRPr="00043FD2">
        <w:rPr>
          <w:rFonts w:ascii="Times New Roman" w:hAnsi="Times New Roman" w:cs="Times New Roman"/>
        </w:rPr>
        <w:t>)</w:t>
      </w:r>
    </w:p>
    <w:p w14:paraId="7D560D20" w14:textId="764CB7E5"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Providing appropriate medical evaluations (</w:t>
      </w:r>
      <w:hyperlink w:anchor="_3.2_Medical_Evaluation" w:history="1">
        <w:r w:rsidRPr="00043FD2">
          <w:rPr>
            <w:rStyle w:val="Hyperlink"/>
            <w:rFonts w:ascii="Times New Roman" w:hAnsi="Times New Roman" w:cs="Times New Roman"/>
          </w:rPr>
          <w:t>Section 3.2</w:t>
        </w:r>
      </w:hyperlink>
      <w:r w:rsidRPr="00043FD2">
        <w:rPr>
          <w:rFonts w:ascii="Times New Roman" w:hAnsi="Times New Roman" w:cs="Times New Roman"/>
        </w:rPr>
        <w:t>)</w:t>
      </w:r>
    </w:p>
    <w:p w14:paraId="7D560D21" w14:textId="7837CF63"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Fit-testing (</w:t>
      </w:r>
      <w:hyperlink w:anchor="_3.3_Fit_Testing" w:history="1">
        <w:r w:rsidRPr="00043FD2">
          <w:rPr>
            <w:rStyle w:val="Hyperlink"/>
            <w:rFonts w:ascii="Times New Roman" w:hAnsi="Times New Roman" w:cs="Times New Roman"/>
          </w:rPr>
          <w:t>Section 3.3</w:t>
        </w:r>
      </w:hyperlink>
      <w:r w:rsidRPr="00043FD2">
        <w:rPr>
          <w:rFonts w:ascii="Times New Roman" w:hAnsi="Times New Roman" w:cs="Times New Roman"/>
        </w:rPr>
        <w:t>)</w:t>
      </w:r>
    </w:p>
    <w:p w14:paraId="7D560D22" w14:textId="101C0B45"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Using respirators properly (</w:t>
      </w:r>
      <w:hyperlink w:anchor="_3.4_Procedures_for" w:history="1">
        <w:r w:rsidRPr="00043FD2">
          <w:rPr>
            <w:rStyle w:val="Hyperlink"/>
            <w:rFonts w:ascii="Times New Roman" w:hAnsi="Times New Roman" w:cs="Times New Roman"/>
          </w:rPr>
          <w:t>Section 3.4</w:t>
        </w:r>
      </w:hyperlink>
      <w:r w:rsidRPr="00043FD2">
        <w:rPr>
          <w:rFonts w:ascii="Times New Roman" w:hAnsi="Times New Roman" w:cs="Times New Roman"/>
        </w:rPr>
        <w:t>)</w:t>
      </w:r>
    </w:p>
    <w:p w14:paraId="7D560D23" w14:textId="6C67F371"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Cleaning, storing, inspecting, and maintaining respirators (</w:t>
      </w:r>
      <w:hyperlink w:anchor="_3.5_Cleaning,_Storing," w:history="1">
        <w:r w:rsidRPr="00043FD2">
          <w:rPr>
            <w:rStyle w:val="Hyperlink"/>
            <w:rFonts w:ascii="Times New Roman" w:hAnsi="Times New Roman" w:cs="Times New Roman"/>
          </w:rPr>
          <w:t>Section 3.5</w:t>
        </w:r>
      </w:hyperlink>
      <w:r w:rsidRPr="00043FD2">
        <w:rPr>
          <w:rFonts w:ascii="Times New Roman" w:hAnsi="Times New Roman" w:cs="Times New Roman"/>
        </w:rPr>
        <w:t>)</w:t>
      </w:r>
    </w:p>
    <w:p w14:paraId="7D560D24" w14:textId="6AF33101"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Managing breathing air for air-supplying respirators (</w:t>
      </w:r>
      <w:hyperlink w:anchor="_3.6_Breathing_Air" w:history="1">
        <w:r w:rsidRPr="00043FD2">
          <w:rPr>
            <w:rStyle w:val="Hyperlink"/>
            <w:rFonts w:ascii="Times New Roman" w:hAnsi="Times New Roman" w:cs="Times New Roman"/>
          </w:rPr>
          <w:t>Section 3.6</w:t>
        </w:r>
      </w:hyperlink>
      <w:r w:rsidRPr="00043FD2">
        <w:rPr>
          <w:rFonts w:ascii="Times New Roman" w:hAnsi="Times New Roman" w:cs="Times New Roman"/>
        </w:rPr>
        <w:t>)</w:t>
      </w:r>
    </w:p>
    <w:p w14:paraId="7D560D25" w14:textId="76190E81" w:rsidR="001C112A" w:rsidRPr="00043FD2" w:rsidRDefault="001C112A" w:rsidP="00E62518">
      <w:pPr>
        <w:pStyle w:val="ListBullet2"/>
        <w:spacing w:after="0" w:line="240" w:lineRule="auto"/>
        <w:rPr>
          <w:rFonts w:ascii="Times New Roman" w:hAnsi="Times New Roman" w:cs="Times New Roman"/>
        </w:rPr>
      </w:pPr>
      <w:r w:rsidRPr="00043FD2">
        <w:rPr>
          <w:rFonts w:ascii="Times New Roman" w:hAnsi="Times New Roman" w:cs="Times New Roman"/>
        </w:rPr>
        <w:t>Training (</w:t>
      </w:r>
      <w:hyperlink w:anchor="1910.134(i)(5)(i)" w:history="1">
        <w:r w:rsidRPr="00043FD2">
          <w:rPr>
            <w:rStyle w:val="Hyperlink"/>
            <w:rFonts w:ascii="Times New Roman" w:hAnsi="Times New Roman" w:cs="Times New Roman"/>
          </w:rPr>
          <w:t>Section 3.7</w:t>
        </w:r>
      </w:hyperlink>
      <w:r w:rsidRPr="00043FD2">
        <w:rPr>
          <w:rFonts w:ascii="Times New Roman" w:hAnsi="Times New Roman" w:cs="Times New Roman"/>
        </w:rPr>
        <w:t xml:space="preserve">) </w:t>
      </w:r>
    </w:p>
    <w:p w14:paraId="7D560D26" w14:textId="3A4E6E70" w:rsidR="001C112A" w:rsidRPr="00043FD2" w:rsidRDefault="001C112A" w:rsidP="00E62518">
      <w:pPr>
        <w:pStyle w:val="ListBullet2"/>
        <w:spacing w:after="120" w:line="240" w:lineRule="auto"/>
        <w:rPr>
          <w:rFonts w:ascii="Times New Roman" w:hAnsi="Times New Roman" w:cs="Times New Roman"/>
        </w:rPr>
      </w:pPr>
      <w:r w:rsidRPr="00043FD2">
        <w:rPr>
          <w:rFonts w:ascii="Times New Roman" w:hAnsi="Times New Roman" w:cs="Times New Roman"/>
        </w:rPr>
        <w:t>Informing voluntary users of respirators (</w:t>
      </w:r>
      <w:hyperlink w:anchor="_3.8_Procedures_for" w:history="1">
        <w:r w:rsidRPr="00043FD2">
          <w:rPr>
            <w:rStyle w:val="Hyperlink"/>
            <w:rFonts w:ascii="Times New Roman" w:hAnsi="Times New Roman" w:cs="Times New Roman"/>
          </w:rPr>
          <w:t>Section 3.8</w:t>
        </w:r>
      </w:hyperlink>
      <w:r w:rsidRPr="00043FD2">
        <w:rPr>
          <w:rFonts w:ascii="Times New Roman" w:hAnsi="Times New Roman" w:cs="Times New Roman"/>
        </w:rPr>
        <w:t>);</w:t>
      </w:r>
    </w:p>
    <w:p w14:paraId="7D560D27" w14:textId="77777777" w:rsidR="001C112A" w:rsidRPr="00043FD2" w:rsidRDefault="001C112A" w:rsidP="00043FD2">
      <w:pPr>
        <w:pStyle w:val="ListBullet"/>
        <w:numPr>
          <w:ilvl w:val="0"/>
          <w:numId w:val="3"/>
        </w:numPr>
        <w:spacing w:after="120" w:line="240" w:lineRule="auto"/>
        <w:rPr>
          <w:rFonts w:ascii="Times New Roman" w:hAnsi="Times New Roman" w:cs="Times New Roman"/>
          <w:szCs w:val="22"/>
        </w:rPr>
      </w:pPr>
      <w:r w:rsidRPr="00043FD2">
        <w:rPr>
          <w:rFonts w:ascii="Times New Roman" w:hAnsi="Times New Roman" w:cs="Times New Roman"/>
          <w:szCs w:val="22"/>
        </w:rPr>
        <w:t>Nationally consistent recordkeeping practices are implemented (</w:t>
      </w:r>
      <w:hyperlink w:anchor="_4.0_RECORDKEEPING" w:history="1">
        <w:r w:rsidRPr="00043FD2">
          <w:rPr>
            <w:rStyle w:val="Hyperlink"/>
            <w:rFonts w:ascii="Times New Roman" w:hAnsi="Times New Roman" w:cs="Times New Roman"/>
            <w:szCs w:val="22"/>
          </w:rPr>
          <w:t>Sectio</w:t>
        </w:r>
        <w:bookmarkStart w:id="5" w:name="_Hlt143766766"/>
        <w:r w:rsidRPr="00043FD2">
          <w:rPr>
            <w:rStyle w:val="Hyperlink"/>
            <w:rFonts w:ascii="Times New Roman" w:hAnsi="Times New Roman" w:cs="Times New Roman"/>
            <w:szCs w:val="22"/>
          </w:rPr>
          <w:t>n</w:t>
        </w:r>
        <w:bookmarkEnd w:id="5"/>
        <w:r w:rsidRPr="00043FD2">
          <w:rPr>
            <w:rStyle w:val="Hyperlink"/>
            <w:rFonts w:ascii="Times New Roman" w:hAnsi="Times New Roman" w:cs="Times New Roman"/>
            <w:szCs w:val="22"/>
          </w:rPr>
          <w:t xml:space="preserve"> 4.0</w:t>
        </w:r>
      </w:hyperlink>
      <w:r w:rsidRPr="00043FD2">
        <w:rPr>
          <w:rFonts w:ascii="Times New Roman" w:hAnsi="Times New Roman" w:cs="Times New Roman"/>
          <w:szCs w:val="22"/>
        </w:rPr>
        <w:t>); and</w:t>
      </w:r>
    </w:p>
    <w:p w14:paraId="7D560D28" w14:textId="1B81C74E" w:rsidR="001C112A" w:rsidRPr="00043FD2" w:rsidRDefault="001C112A" w:rsidP="00C66246">
      <w:pPr>
        <w:pStyle w:val="ListBullet"/>
        <w:numPr>
          <w:ilvl w:val="0"/>
          <w:numId w:val="3"/>
        </w:numPr>
        <w:spacing w:after="0" w:line="240" w:lineRule="auto"/>
        <w:rPr>
          <w:rFonts w:ascii="Times New Roman" w:hAnsi="Times New Roman" w:cs="Times New Roman"/>
          <w:szCs w:val="22"/>
        </w:rPr>
      </w:pPr>
      <w:r w:rsidRPr="00043FD2">
        <w:rPr>
          <w:rFonts w:ascii="Times New Roman" w:hAnsi="Times New Roman" w:cs="Times New Roman"/>
          <w:szCs w:val="22"/>
        </w:rPr>
        <w:t>Evaluations are performed to assess the effectiveness of EPA’s respiratory protection program for emergency responders and to foster continual improvement (</w:t>
      </w:r>
      <w:hyperlink w:anchor="a_J" w:history="1">
        <w:r w:rsidRPr="00043FD2">
          <w:rPr>
            <w:rStyle w:val="Hyperlink"/>
            <w:rFonts w:ascii="Times New Roman" w:hAnsi="Times New Roman" w:cs="Times New Roman"/>
            <w:szCs w:val="22"/>
          </w:rPr>
          <w:t>Sectio</w:t>
        </w:r>
        <w:bookmarkStart w:id="6" w:name="_Hlt143766769"/>
        <w:r w:rsidRPr="00043FD2">
          <w:rPr>
            <w:rStyle w:val="Hyperlink"/>
            <w:rFonts w:ascii="Times New Roman" w:hAnsi="Times New Roman" w:cs="Times New Roman"/>
            <w:szCs w:val="22"/>
          </w:rPr>
          <w:t>n</w:t>
        </w:r>
        <w:bookmarkEnd w:id="6"/>
        <w:r w:rsidRPr="00043FD2">
          <w:rPr>
            <w:rStyle w:val="Hyperlink"/>
            <w:rFonts w:ascii="Times New Roman" w:hAnsi="Times New Roman" w:cs="Times New Roman"/>
            <w:szCs w:val="22"/>
          </w:rPr>
          <w:t xml:space="preserve"> 5.0</w:t>
        </w:r>
      </w:hyperlink>
      <w:r w:rsidRPr="00043FD2">
        <w:rPr>
          <w:rFonts w:ascii="Times New Roman" w:hAnsi="Times New Roman" w:cs="Times New Roman"/>
          <w:szCs w:val="22"/>
        </w:rPr>
        <w:t>).</w:t>
      </w:r>
    </w:p>
    <w:p w14:paraId="7D560D29" w14:textId="77777777" w:rsidR="001C112A" w:rsidRPr="00043FD2" w:rsidRDefault="001C112A" w:rsidP="00043FD2">
      <w:pPr>
        <w:spacing w:after="0" w:line="240" w:lineRule="auto"/>
        <w:rPr>
          <w:rFonts w:ascii="Times New Roman" w:hAnsi="Times New Roman" w:cs="Times New Roman"/>
        </w:rPr>
      </w:pPr>
    </w:p>
    <w:p w14:paraId="7D560D2A" w14:textId="77777777" w:rsidR="001C112A" w:rsidRPr="00043FD2" w:rsidRDefault="001C112A"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The following standards, guidance, mandates, and consensus standards provide the legal authority and establish the applicability and requirements for a respiratory protection program: </w:t>
      </w:r>
    </w:p>
    <w:p w14:paraId="7D560D2B" w14:textId="77777777" w:rsidR="001C112A" w:rsidRPr="00043FD2" w:rsidRDefault="001C112A"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2C" w14:textId="5CC7B435" w:rsidR="001C112A" w:rsidRPr="00043FD2" w:rsidRDefault="003A1022" w:rsidP="00043FD2">
      <w:pPr>
        <w:pStyle w:val="ListBullet"/>
        <w:spacing w:after="120" w:line="240" w:lineRule="auto"/>
        <w:rPr>
          <w:rFonts w:ascii="Times New Roman" w:hAnsi="Times New Roman" w:cs="Times New Roman"/>
          <w:szCs w:val="22"/>
        </w:rPr>
      </w:pPr>
      <w:hyperlink r:id="rId16" w:history="1">
        <w:r w:rsidR="001C112A" w:rsidRPr="00043FD2">
          <w:rPr>
            <w:rStyle w:val="Hyperlink"/>
            <w:rFonts w:ascii="Times New Roman" w:hAnsi="Times New Roman" w:cs="Times New Roman"/>
            <w:szCs w:val="22"/>
          </w:rPr>
          <w:t>29 CFR 1910.134</w:t>
        </w:r>
      </w:hyperlink>
      <w:r w:rsidR="001C112A" w:rsidRPr="00043FD2">
        <w:rPr>
          <w:rFonts w:ascii="Times New Roman" w:hAnsi="Times New Roman" w:cs="Times New Roman"/>
          <w:szCs w:val="22"/>
        </w:rPr>
        <w:t>, OSHA’s Respiratory Protection Standard.</w:t>
      </w:r>
    </w:p>
    <w:p w14:paraId="7D560D2D" w14:textId="304437D3"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EPA Safety, Health, and Environmental Management (SHEM) </w:t>
      </w:r>
      <w:hyperlink r:id="rId17" w:history="1">
        <w:r w:rsidRPr="00043FD2">
          <w:rPr>
            <w:rStyle w:val="Hyperlink"/>
            <w:rFonts w:ascii="Times New Roman" w:hAnsi="Times New Roman" w:cs="Times New Roman"/>
            <w:szCs w:val="22"/>
          </w:rPr>
          <w:t>Guideline No. 46</w:t>
        </w:r>
      </w:hyperlink>
      <w:r w:rsidRPr="00043FD2">
        <w:rPr>
          <w:rFonts w:ascii="Times New Roman" w:hAnsi="Times New Roman" w:cs="Times New Roman"/>
          <w:szCs w:val="22"/>
        </w:rPr>
        <w:t xml:space="preserve">, Respiratory Protection, dated October 2004. </w:t>
      </w:r>
    </w:p>
    <w:p w14:paraId="7D560D2E" w14:textId="29C5E39C" w:rsidR="001C112A" w:rsidRPr="00043FD2" w:rsidRDefault="003A1022" w:rsidP="00043FD2">
      <w:pPr>
        <w:pStyle w:val="ListBullet"/>
        <w:spacing w:after="120" w:line="240" w:lineRule="auto"/>
        <w:rPr>
          <w:rFonts w:ascii="Times New Roman" w:hAnsi="Times New Roman" w:cs="Times New Roman"/>
          <w:szCs w:val="22"/>
        </w:rPr>
      </w:pPr>
      <w:hyperlink r:id="rId18" w:history="1">
        <w:r w:rsidR="001C112A" w:rsidRPr="00043FD2">
          <w:rPr>
            <w:rStyle w:val="Hyperlink"/>
            <w:rFonts w:ascii="Times New Roman" w:hAnsi="Times New Roman" w:cs="Times New Roman"/>
            <w:szCs w:val="22"/>
          </w:rPr>
          <w:t>29 CFR 1910.120</w:t>
        </w:r>
      </w:hyperlink>
      <w:r w:rsidR="001C112A" w:rsidRPr="00043FD2">
        <w:rPr>
          <w:rFonts w:ascii="Times New Roman" w:hAnsi="Times New Roman" w:cs="Times New Roman"/>
          <w:szCs w:val="22"/>
        </w:rPr>
        <w:t>, OSHA’s Hazardous Waste Operations and Emergency Response (HAZWOPER) Standard.</w:t>
      </w:r>
    </w:p>
    <w:p w14:paraId="7D560D2F" w14:textId="4F81A9DC" w:rsidR="001C112A" w:rsidRPr="00043FD2" w:rsidRDefault="003A1022" w:rsidP="00043FD2">
      <w:pPr>
        <w:pStyle w:val="ListBullet"/>
        <w:spacing w:after="120" w:line="240" w:lineRule="auto"/>
        <w:rPr>
          <w:rFonts w:ascii="Times New Roman" w:hAnsi="Times New Roman" w:cs="Times New Roman"/>
          <w:szCs w:val="22"/>
        </w:rPr>
      </w:pPr>
      <w:hyperlink r:id="rId19" w:history="1">
        <w:r w:rsidR="001C112A" w:rsidRPr="00043FD2">
          <w:rPr>
            <w:rStyle w:val="Hyperlink"/>
            <w:rFonts w:ascii="Times New Roman" w:hAnsi="Times New Roman" w:cs="Times New Roman"/>
            <w:szCs w:val="22"/>
          </w:rPr>
          <w:t>29 CFR 1910 Subpart Z</w:t>
        </w:r>
      </w:hyperlink>
      <w:r w:rsidR="001C112A" w:rsidRPr="00043FD2">
        <w:rPr>
          <w:rFonts w:ascii="Times New Roman" w:hAnsi="Times New Roman" w:cs="Times New Roman"/>
          <w:szCs w:val="22"/>
        </w:rPr>
        <w:t xml:space="preserve"> and </w:t>
      </w:r>
      <w:hyperlink r:id="rId20" w:history="1">
        <w:r w:rsidR="001C112A" w:rsidRPr="00043FD2">
          <w:rPr>
            <w:rStyle w:val="Hyperlink"/>
            <w:rFonts w:ascii="Times New Roman" w:hAnsi="Times New Roman" w:cs="Times New Roman"/>
            <w:szCs w:val="22"/>
          </w:rPr>
          <w:t>1926 Subpart Z</w:t>
        </w:r>
      </w:hyperlink>
      <w:r w:rsidR="001C112A" w:rsidRPr="00043FD2">
        <w:rPr>
          <w:rFonts w:ascii="Times New Roman" w:hAnsi="Times New Roman" w:cs="Times New Roman"/>
          <w:szCs w:val="22"/>
        </w:rPr>
        <w:t>, OSHA’s Toxic and Hazardous Substances Standard.</w:t>
      </w:r>
    </w:p>
    <w:p w14:paraId="7D560D30"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ANSI Z88.2-1992, American National Standards Institute (ANSI), Standard Practices for Respiratory Protection.</w:t>
      </w:r>
    </w:p>
    <w:p w14:paraId="7D560D31"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Compressed Gas Association G-7.1-1997, Commodity Specification for Air.</w:t>
      </w:r>
    </w:p>
    <w:p w14:paraId="7D560D32"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ANSI Z88.10-2001, ANSI, Respirator Fit Testing Methods.</w:t>
      </w:r>
    </w:p>
    <w:p w14:paraId="7D560D33" w14:textId="1BAA2651" w:rsidR="001C112A" w:rsidRPr="00043FD2" w:rsidRDefault="003A1022" w:rsidP="00043FD2">
      <w:pPr>
        <w:pStyle w:val="ListBullet"/>
        <w:spacing w:after="120" w:line="240" w:lineRule="auto"/>
        <w:rPr>
          <w:rFonts w:ascii="Times New Roman" w:hAnsi="Times New Roman" w:cs="Times New Roman"/>
          <w:szCs w:val="22"/>
        </w:rPr>
      </w:pPr>
      <w:hyperlink r:id="rId21" w:history="1">
        <w:r w:rsidR="001C112A" w:rsidRPr="00043FD2">
          <w:rPr>
            <w:rStyle w:val="Hyperlink"/>
            <w:rFonts w:ascii="Times New Roman" w:hAnsi="Times New Roman" w:cs="Times New Roman"/>
            <w:szCs w:val="22"/>
          </w:rPr>
          <w:t>42 CFR 84</w:t>
        </w:r>
      </w:hyperlink>
      <w:r w:rsidR="001C112A" w:rsidRPr="00043FD2">
        <w:rPr>
          <w:rFonts w:ascii="Times New Roman" w:hAnsi="Times New Roman" w:cs="Times New Roman"/>
          <w:szCs w:val="22"/>
        </w:rPr>
        <w:t>, National Institute for Occupational Safety and Health’s (NIOSH’s) Respiratory Protective Devices.</w:t>
      </w:r>
    </w:p>
    <w:p w14:paraId="7D560D34"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NIOSH Respirator Selection Logic, </w:t>
      </w:r>
      <w:hyperlink r:id="rId22" w:history="1">
        <w:r w:rsidRPr="00043FD2">
          <w:rPr>
            <w:rStyle w:val="Hyperlink"/>
            <w:rFonts w:ascii="Times New Roman" w:hAnsi="Times New Roman" w:cs="Times New Roman"/>
            <w:szCs w:val="22"/>
          </w:rPr>
          <w:t>Publication No. 2005-100</w:t>
        </w:r>
      </w:hyperlink>
      <w:r w:rsidRPr="00043FD2">
        <w:rPr>
          <w:rFonts w:ascii="Times New Roman" w:hAnsi="Times New Roman" w:cs="Times New Roman"/>
          <w:szCs w:val="22"/>
        </w:rPr>
        <w:t>.</w:t>
      </w:r>
    </w:p>
    <w:p w14:paraId="7D560D35"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EPA </w:t>
      </w:r>
      <w:hyperlink r:id="rId23" w:history="1">
        <w:r w:rsidRPr="00043FD2">
          <w:rPr>
            <w:rStyle w:val="Hyperlink"/>
            <w:rFonts w:ascii="Times New Roman" w:hAnsi="Times New Roman" w:cs="Times New Roman"/>
            <w:szCs w:val="22"/>
          </w:rPr>
          <w:t>Order 1460.1</w:t>
        </w:r>
      </w:hyperlink>
      <w:r w:rsidRPr="00043FD2">
        <w:rPr>
          <w:rFonts w:ascii="Times New Roman" w:hAnsi="Times New Roman" w:cs="Times New Roman"/>
          <w:szCs w:val="22"/>
        </w:rPr>
        <w:t>, Occupational Medical Surveillance Program, June 18, 1996.</w:t>
      </w:r>
    </w:p>
    <w:p w14:paraId="7D560D36" w14:textId="55EF28F3" w:rsidR="001C112A" w:rsidRPr="00043FD2" w:rsidRDefault="003A1022" w:rsidP="00043FD2">
      <w:pPr>
        <w:pStyle w:val="ListBullet"/>
        <w:spacing w:after="120" w:line="240" w:lineRule="auto"/>
        <w:rPr>
          <w:rFonts w:ascii="Times New Roman" w:hAnsi="Times New Roman" w:cs="Times New Roman"/>
          <w:szCs w:val="22"/>
        </w:rPr>
      </w:pPr>
      <w:hyperlink r:id="rId24" w:history="1">
        <w:r w:rsidR="001C112A" w:rsidRPr="00043FD2">
          <w:rPr>
            <w:rStyle w:val="Hyperlink"/>
            <w:rFonts w:ascii="Times New Roman" w:hAnsi="Times New Roman" w:cs="Times New Roman"/>
            <w:szCs w:val="22"/>
          </w:rPr>
          <w:t>40 CFR 300</w:t>
        </w:r>
      </w:hyperlink>
      <w:r w:rsidR="001C112A" w:rsidRPr="00043FD2">
        <w:rPr>
          <w:rFonts w:ascii="Times New Roman" w:hAnsi="Times New Roman" w:cs="Times New Roman"/>
          <w:szCs w:val="22"/>
        </w:rPr>
        <w:t>, et seq., EPA’s National Oil and Hazardous Substances Pollution Contingency Plan (</w:t>
      </w:r>
      <w:r w:rsidR="0092062F" w:rsidRPr="00043FD2">
        <w:rPr>
          <w:rFonts w:ascii="Times New Roman" w:hAnsi="Times New Roman" w:cs="Times New Roman"/>
          <w:szCs w:val="22"/>
        </w:rPr>
        <w:t>N</w:t>
      </w:r>
      <w:r w:rsidR="0092062F">
        <w:rPr>
          <w:rFonts w:ascii="Times New Roman" w:hAnsi="Times New Roman" w:cs="Times New Roman"/>
          <w:szCs w:val="22"/>
        </w:rPr>
        <w:t>CP</w:t>
      </w:r>
      <w:r w:rsidR="001C112A" w:rsidRPr="00043FD2">
        <w:rPr>
          <w:rFonts w:ascii="Times New Roman" w:hAnsi="Times New Roman" w:cs="Times New Roman"/>
          <w:szCs w:val="22"/>
        </w:rPr>
        <w:t>).</w:t>
      </w:r>
    </w:p>
    <w:p w14:paraId="7D560D37" w14:textId="46370119" w:rsidR="001C112A" w:rsidRPr="00043FD2" w:rsidRDefault="003A1022" w:rsidP="00043FD2">
      <w:pPr>
        <w:pStyle w:val="ListBullet"/>
        <w:spacing w:after="120" w:line="240" w:lineRule="auto"/>
        <w:rPr>
          <w:rFonts w:ascii="Times New Roman" w:hAnsi="Times New Roman" w:cs="Times New Roman"/>
          <w:szCs w:val="22"/>
        </w:rPr>
      </w:pPr>
      <w:hyperlink r:id="rId25" w:history="1">
        <w:r w:rsidR="001C112A" w:rsidRPr="00043FD2">
          <w:rPr>
            <w:rStyle w:val="Hyperlink"/>
            <w:rFonts w:ascii="Times New Roman" w:hAnsi="Times New Roman" w:cs="Times New Roman"/>
            <w:szCs w:val="22"/>
          </w:rPr>
          <w:t>29 CFR 1960</w:t>
        </w:r>
      </w:hyperlink>
      <w:r w:rsidR="001C112A" w:rsidRPr="00043FD2">
        <w:rPr>
          <w:rFonts w:ascii="Times New Roman" w:hAnsi="Times New Roman" w:cs="Times New Roman"/>
          <w:szCs w:val="22"/>
        </w:rPr>
        <w:t>, Basic Program Elements for Federal Employees, OSHA.</w:t>
      </w:r>
    </w:p>
    <w:p w14:paraId="7D560D38" w14:textId="2C8E75E2" w:rsidR="001C112A" w:rsidRPr="00043FD2" w:rsidRDefault="003A1022" w:rsidP="00043FD2">
      <w:pPr>
        <w:pStyle w:val="ListBullet"/>
        <w:spacing w:after="120" w:line="240" w:lineRule="auto"/>
        <w:rPr>
          <w:rFonts w:ascii="Times New Roman" w:hAnsi="Times New Roman" w:cs="Times New Roman"/>
          <w:szCs w:val="22"/>
        </w:rPr>
      </w:pPr>
      <w:hyperlink r:id="rId26" w:history="1">
        <w:r w:rsidR="001C112A" w:rsidRPr="00043FD2">
          <w:rPr>
            <w:rStyle w:val="Hyperlink"/>
            <w:rFonts w:ascii="Times New Roman" w:hAnsi="Times New Roman" w:cs="Times New Roman"/>
            <w:szCs w:val="22"/>
          </w:rPr>
          <w:t>49 CFR 173</w:t>
        </w:r>
      </w:hyperlink>
      <w:r w:rsidR="001C112A" w:rsidRPr="00043FD2">
        <w:rPr>
          <w:rFonts w:ascii="Times New Roman" w:hAnsi="Times New Roman" w:cs="Times New Roman"/>
          <w:szCs w:val="22"/>
        </w:rPr>
        <w:t xml:space="preserve"> and </w:t>
      </w:r>
      <w:hyperlink r:id="rId27" w:history="1">
        <w:r w:rsidR="001C112A" w:rsidRPr="00043FD2">
          <w:rPr>
            <w:rStyle w:val="Hyperlink"/>
            <w:rFonts w:ascii="Times New Roman" w:hAnsi="Times New Roman" w:cs="Times New Roman"/>
            <w:szCs w:val="22"/>
          </w:rPr>
          <w:t>178</w:t>
        </w:r>
      </w:hyperlink>
      <w:r w:rsidR="001C112A" w:rsidRPr="00043FD2">
        <w:rPr>
          <w:rFonts w:ascii="Times New Roman" w:hAnsi="Times New Roman" w:cs="Times New Roman"/>
          <w:szCs w:val="22"/>
        </w:rPr>
        <w:t>, the Department of Transportation’s General Requirements for Shipping and Packaging.</w:t>
      </w:r>
    </w:p>
    <w:p w14:paraId="7D560D39"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ANSI Z48.1-1954, American National Standards Institute (ANSI) Method for Marking Portable Compressed Gas Containers to Identify the Materials Contained.</w:t>
      </w:r>
    </w:p>
    <w:p w14:paraId="7D560D3A" w14:textId="5BF61996" w:rsidR="001C112A" w:rsidRPr="00043FD2" w:rsidRDefault="003A1022" w:rsidP="00043FD2">
      <w:pPr>
        <w:pStyle w:val="ListBullet"/>
        <w:spacing w:after="120" w:line="240" w:lineRule="auto"/>
        <w:rPr>
          <w:rFonts w:ascii="Times New Roman" w:hAnsi="Times New Roman" w:cs="Times New Roman"/>
          <w:szCs w:val="22"/>
        </w:rPr>
      </w:pPr>
      <w:hyperlink r:id="rId28" w:history="1">
        <w:r w:rsidR="001C112A" w:rsidRPr="00043FD2">
          <w:rPr>
            <w:rStyle w:val="Hyperlink"/>
            <w:rFonts w:ascii="Times New Roman" w:hAnsi="Times New Roman" w:cs="Times New Roman"/>
            <w:szCs w:val="22"/>
          </w:rPr>
          <w:t>40 CFR 750</w:t>
        </w:r>
      </w:hyperlink>
      <w:r w:rsidR="001C112A" w:rsidRPr="00043FD2">
        <w:rPr>
          <w:rFonts w:ascii="Times New Roman" w:hAnsi="Times New Roman" w:cs="Times New Roman"/>
          <w:szCs w:val="22"/>
        </w:rPr>
        <w:t xml:space="preserve">, EPA’s Procedures for Rulemaking </w:t>
      </w:r>
      <w:r w:rsidR="00A12923" w:rsidRPr="00043FD2">
        <w:rPr>
          <w:rFonts w:ascii="Times New Roman" w:hAnsi="Times New Roman" w:cs="Times New Roman"/>
          <w:szCs w:val="22"/>
        </w:rPr>
        <w:t>under</w:t>
      </w:r>
      <w:r w:rsidR="001C112A" w:rsidRPr="00043FD2">
        <w:rPr>
          <w:rFonts w:ascii="Times New Roman" w:hAnsi="Times New Roman" w:cs="Times New Roman"/>
          <w:szCs w:val="22"/>
        </w:rPr>
        <w:t xml:space="preserve"> Section 6 of the Toxic Substances Control Act.</w:t>
      </w:r>
    </w:p>
    <w:p w14:paraId="7D560D3B" w14:textId="26EABC97" w:rsidR="001C112A" w:rsidRPr="00043FD2" w:rsidRDefault="003A1022" w:rsidP="00C66246">
      <w:pPr>
        <w:pStyle w:val="ListBullet"/>
        <w:spacing w:after="0" w:line="240" w:lineRule="auto"/>
        <w:rPr>
          <w:rFonts w:ascii="Times New Roman" w:hAnsi="Times New Roman" w:cs="Times New Roman"/>
          <w:szCs w:val="22"/>
        </w:rPr>
      </w:pPr>
      <w:hyperlink r:id="rId29" w:history="1">
        <w:r w:rsidR="001C112A" w:rsidRPr="00043FD2">
          <w:rPr>
            <w:rStyle w:val="Hyperlink"/>
            <w:rFonts w:ascii="Times New Roman" w:hAnsi="Times New Roman" w:cs="Times New Roman"/>
            <w:szCs w:val="22"/>
          </w:rPr>
          <w:t>10 CFR 20</w:t>
        </w:r>
      </w:hyperlink>
      <w:r w:rsidR="001C112A" w:rsidRPr="00043FD2">
        <w:rPr>
          <w:rFonts w:ascii="Times New Roman" w:hAnsi="Times New Roman" w:cs="Times New Roman"/>
          <w:szCs w:val="22"/>
        </w:rPr>
        <w:t xml:space="preserve">, Standards for Protection </w:t>
      </w:r>
      <w:r w:rsidR="00A12923" w:rsidRPr="00043FD2">
        <w:rPr>
          <w:rFonts w:ascii="Times New Roman" w:hAnsi="Times New Roman" w:cs="Times New Roman"/>
          <w:szCs w:val="22"/>
        </w:rPr>
        <w:t>against</w:t>
      </w:r>
      <w:r w:rsidR="001C112A" w:rsidRPr="00043FD2">
        <w:rPr>
          <w:rFonts w:ascii="Times New Roman" w:hAnsi="Times New Roman" w:cs="Times New Roman"/>
          <w:szCs w:val="22"/>
        </w:rPr>
        <w:t xml:space="preserve"> Radiation, NRC.</w:t>
      </w:r>
    </w:p>
    <w:p w14:paraId="7D560D3C" w14:textId="77777777" w:rsidR="001C112A" w:rsidRPr="00043FD2" w:rsidRDefault="001C112A"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hAnsi="Times New Roman" w:cs="Times New Roman"/>
          <w:b/>
          <w:color w:val="000000"/>
        </w:rPr>
      </w:pPr>
    </w:p>
    <w:p w14:paraId="7D560D3D"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The procedures presented in this chapter represent the minimum requirements that EPA organizations must meet to use respiratory protection safely. </w:t>
      </w:r>
    </w:p>
    <w:p w14:paraId="7D560D3E" w14:textId="77777777" w:rsidR="001C112A" w:rsidRPr="00043FD2" w:rsidRDefault="001C112A"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3F" w14:textId="77777777" w:rsidR="001C112A" w:rsidRPr="00041F3C" w:rsidRDefault="001C112A" w:rsidP="00041F3C">
      <w:pPr>
        <w:pStyle w:val="Heading2"/>
        <w:jc w:val="left"/>
        <w:rPr>
          <w:sz w:val="22"/>
          <w:szCs w:val="22"/>
        </w:rPr>
      </w:pPr>
      <w:bookmarkStart w:id="7" w:name="_Toc157582832"/>
      <w:bookmarkStart w:id="8" w:name="_Toc160340073"/>
      <w:bookmarkStart w:id="9" w:name="_Toc203467114"/>
      <w:r w:rsidRPr="00041F3C">
        <w:rPr>
          <w:sz w:val="22"/>
          <w:szCs w:val="22"/>
        </w:rPr>
        <w:t>1.2</w:t>
      </w:r>
      <w:r w:rsidRPr="00041F3C">
        <w:rPr>
          <w:sz w:val="22"/>
          <w:szCs w:val="22"/>
        </w:rPr>
        <w:tab/>
        <w:t>Instructions for Users</w:t>
      </w:r>
      <w:bookmarkEnd w:id="7"/>
      <w:bookmarkEnd w:id="8"/>
      <w:bookmarkEnd w:id="9"/>
    </w:p>
    <w:p w14:paraId="7D560D40"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41" w14:textId="0B4072A0"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In accordance with </w:t>
      </w:r>
      <w:hyperlink r:id="rId30" w:history="1">
        <w:r w:rsidRPr="00043FD2">
          <w:rPr>
            <w:rStyle w:val="Hyperlink"/>
            <w:rFonts w:ascii="Times New Roman" w:hAnsi="Times New Roman" w:cs="Times New Roman"/>
          </w:rPr>
          <w:t>OSWER Directive 9285.3-12</w:t>
        </w:r>
      </w:hyperlink>
      <w:r w:rsidRPr="00043FD2">
        <w:rPr>
          <w:rFonts w:ascii="Times New Roman" w:hAnsi="Times New Roman" w:cs="Times New Roman"/>
        </w:rPr>
        <w:t xml:space="preserve">, this chapter must be implemented across all EPA regions, the Environmental Response Team (ERT), the </w:t>
      </w:r>
      <w:r w:rsidR="00CB089C">
        <w:rPr>
          <w:rFonts w:ascii="Times New Roman" w:hAnsi="Times New Roman" w:cs="Times New Roman"/>
        </w:rPr>
        <w:t>Consequence Management Advisory Team</w:t>
      </w:r>
      <w:r w:rsidRPr="00043FD2">
        <w:rPr>
          <w:rFonts w:ascii="Times New Roman" w:hAnsi="Times New Roman" w:cs="Times New Roman"/>
        </w:rPr>
        <w:t xml:space="preserve"> (</w:t>
      </w:r>
      <w:r w:rsidR="00CB089C">
        <w:rPr>
          <w:rFonts w:ascii="Times New Roman" w:hAnsi="Times New Roman" w:cs="Times New Roman"/>
        </w:rPr>
        <w:t>CMAT</w:t>
      </w:r>
      <w:r w:rsidRPr="00043FD2">
        <w:rPr>
          <w:rFonts w:ascii="Times New Roman" w:hAnsi="Times New Roman" w:cs="Times New Roman"/>
        </w:rPr>
        <w:t>), and Headquarters (HQ). This means each EPA organization must adopt the minimum Agency requirements and management practices listed in the chapter and produce a customized version of the</w:t>
      </w:r>
      <w:r w:rsidRPr="00043FD2">
        <w:rPr>
          <w:rFonts w:ascii="Times New Roman" w:hAnsi="Times New Roman" w:cs="Times New Roman"/>
          <w:iCs/>
        </w:rPr>
        <w:t xml:space="preserve"> chapter</w:t>
      </w:r>
      <w:r w:rsidRPr="00043FD2">
        <w:rPr>
          <w:rFonts w:ascii="Times New Roman" w:hAnsi="Times New Roman" w:cs="Times New Roman"/>
        </w:rPr>
        <w:t xml:space="preserve"> which is reviewed and updated on an annual basis. </w:t>
      </w:r>
    </w:p>
    <w:p w14:paraId="7D560D42"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43"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rPr>
        <w:t xml:space="preserve">To customize the chapter, users must (1) complete </w:t>
      </w:r>
      <w:hyperlink w:anchor="_APPENDIX_A__Respiratory_Protection_" w:history="1">
        <w:r w:rsidRPr="00043FD2">
          <w:rPr>
            <w:rStyle w:val="Hyperlink"/>
            <w:rFonts w:ascii="Times New Roman" w:hAnsi="Times New Roman" w:cs="Times New Roman"/>
          </w:rPr>
          <w:t>Appendix A</w:t>
        </w:r>
      </w:hyperlink>
      <w:r w:rsidRPr="00043FD2">
        <w:rPr>
          <w:rFonts w:ascii="Times New Roman" w:hAnsi="Times New Roman" w:cs="Times New Roman"/>
        </w:rPr>
        <w:t xml:space="preserve"> and (2) insert organization-specific information into the blank spaces (highlighted in yellow) that appear throughout the chapter. If organizations advocate additional policies and procedures exceeding the minimum agency requirements, they must document them in </w:t>
      </w:r>
      <w:hyperlink w:anchor="APPENDIX_A2" w:history="1">
        <w:r w:rsidRPr="00043FD2">
          <w:rPr>
            <w:rStyle w:val="Hyperlink"/>
            <w:rFonts w:ascii="Times New Roman" w:hAnsi="Times New Roman" w:cs="Times New Roman"/>
          </w:rPr>
          <w:t>Appendix B.</w:t>
        </w:r>
      </w:hyperlink>
      <w:r w:rsidRPr="00043FD2">
        <w:rPr>
          <w:rFonts w:ascii="Times New Roman" w:hAnsi="Times New Roman" w:cs="Times New Roman"/>
        </w:rPr>
        <w:t xml:space="preserve"> Tools have been developed to support this chapter, including a glossary (</w:t>
      </w:r>
      <w:hyperlink w:anchor="_APPENDIX_C__Glossary" w:history="1">
        <w:r w:rsidRPr="00043FD2">
          <w:rPr>
            <w:rStyle w:val="Hyperlink"/>
            <w:rFonts w:ascii="Times New Roman" w:hAnsi="Times New Roman" w:cs="Times New Roman"/>
          </w:rPr>
          <w:t>Appendix C)</w:t>
        </w:r>
      </w:hyperlink>
      <w:r w:rsidRPr="00043FD2">
        <w:rPr>
          <w:rFonts w:ascii="Times New Roman" w:hAnsi="Times New Roman" w:cs="Times New Roman"/>
          <w:color w:val="000000"/>
        </w:rPr>
        <w:t xml:space="preserve"> and a consolidated list of Internet resources (</w:t>
      </w:r>
      <w:hyperlink w:anchor="Appen_D"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D</w:t>
        </w:r>
      </w:hyperlink>
      <w:r w:rsidRPr="00043FD2">
        <w:rPr>
          <w:rFonts w:ascii="Times New Roman" w:hAnsi="Times New Roman" w:cs="Times New Roman"/>
          <w:color w:val="000000"/>
        </w:rPr>
        <w:t xml:space="preserve">). </w:t>
      </w:r>
    </w:p>
    <w:p w14:paraId="7D560D44"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45" w14:textId="77777777" w:rsidR="001C112A"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EPA emergency responders must produce individual respiratory protection programs containing worksite-specific information, including a hazard evaluation, for each site where respirators are used. The hazard evaluation performed for the site-specific health and safety plan (HASP) may be used to support the site-specific respiratory protection program. To avoid requiring two separate documents, OSHA allows information about respiratory protection equipment selection, use, and care to be incorporated into the HASP (</w:t>
      </w:r>
      <w:hyperlink w:anchor="TextBox1" w:history="1">
        <w:r w:rsidRPr="00043FD2">
          <w:rPr>
            <w:rStyle w:val="Hyperlink"/>
            <w:rFonts w:ascii="Times New Roman" w:hAnsi="Times New Roman" w:cs="Times New Roman"/>
          </w:rPr>
          <w:t>Text Box 1</w:t>
        </w:r>
      </w:hyperlink>
      <w:r w:rsidRPr="00043FD2">
        <w:rPr>
          <w:rFonts w:ascii="Times New Roman" w:hAnsi="Times New Roman" w:cs="Times New Roman"/>
        </w:rPr>
        <w:t xml:space="preserve">). </w:t>
      </w:r>
      <w:hyperlink w:anchor="_APPENDIX_F__Tools_to_Assist_With_Ha"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E</w:t>
        </w:r>
      </w:hyperlink>
      <w:r w:rsidRPr="00043FD2">
        <w:rPr>
          <w:rFonts w:ascii="Times New Roman" w:hAnsi="Times New Roman" w:cs="Times New Roman"/>
        </w:rPr>
        <w:t xml:space="preserve"> provides a summary site-specific respiratory protection program worksheet for field activities that is suitable for incorporating into a HASP. To use this summary, users must complete the summary with organization and site information, and then attach the summary to the HASP.</w:t>
      </w:r>
    </w:p>
    <w:p w14:paraId="7D560D46"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bookmarkStart w:id="10" w:name="TextBox1"/>
      <w:bookmarkEnd w:id="10"/>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9360"/>
      </w:tblGrid>
      <w:tr w:rsidR="001C112A" w:rsidRPr="00043FD2" w14:paraId="7D560D4B" w14:textId="77777777">
        <w:trPr>
          <w:jc w:val="center"/>
        </w:trPr>
        <w:tc>
          <w:tcPr>
            <w:tcW w:w="9360" w:type="dxa"/>
            <w:shd w:val="pct10" w:color="000000" w:fill="FFFFFF"/>
            <w:tcMar>
              <w:top w:w="144" w:type="dxa"/>
              <w:left w:w="72" w:type="dxa"/>
              <w:bottom w:w="144" w:type="dxa"/>
              <w:right w:w="72" w:type="dxa"/>
            </w:tcMar>
          </w:tcPr>
          <w:p w14:paraId="7D560D47" w14:textId="77777777" w:rsidR="001C112A" w:rsidRPr="00043FD2" w:rsidRDefault="001C112A" w:rsidP="00043FD2">
            <w:pPr>
              <w:pStyle w:val="TextBoxText"/>
              <w:spacing w:after="0" w:line="240" w:lineRule="auto"/>
              <w:jc w:val="center"/>
              <w:rPr>
                <w:rFonts w:ascii="Times New Roman" w:hAnsi="Times New Roman" w:cs="Times New Roman"/>
                <w:b/>
                <w:sz w:val="22"/>
                <w:szCs w:val="22"/>
              </w:rPr>
            </w:pPr>
            <w:r w:rsidRPr="00043FD2">
              <w:rPr>
                <w:rFonts w:ascii="Times New Roman" w:hAnsi="Times New Roman" w:cs="Times New Roman"/>
                <w:b/>
                <w:sz w:val="22"/>
                <w:szCs w:val="22"/>
              </w:rPr>
              <w:t>Text Box 1</w:t>
            </w:r>
          </w:p>
          <w:p w14:paraId="7D560D48" w14:textId="77777777" w:rsidR="001C112A" w:rsidRPr="00043FD2" w:rsidRDefault="001C112A" w:rsidP="00043FD2">
            <w:pPr>
              <w:pStyle w:val="TextBoxText"/>
              <w:spacing w:after="0" w:line="240" w:lineRule="auto"/>
              <w:jc w:val="center"/>
              <w:rPr>
                <w:rFonts w:ascii="Times New Roman" w:hAnsi="Times New Roman" w:cs="Times New Roman"/>
                <w:b/>
                <w:sz w:val="22"/>
                <w:szCs w:val="22"/>
              </w:rPr>
            </w:pPr>
            <w:r w:rsidRPr="00043FD2">
              <w:rPr>
                <w:rFonts w:ascii="Times New Roman" w:hAnsi="Times New Roman" w:cs="Times New Roman"/>
                <w:b/>
                <w:sz w:val="22"/>
                <w:szCs w:val="22"/>
              </w:rPr>
              <w:t>Site-Specific Written Respiratory Protection Programs</w:t>
            </w:r>
          </w:p>
          <w:p w14:paraId="7D560D49" w14:textId="77777777" w:rsidR="001C112A" w:rsidRPr="00043FD2" w:rsidRDefault="001C112A" w:rsidP="00043FD2">
            <w:pPr>
              <w:pStyle w:val="TextBoxText"/>
              <w:spacing w:after="0" w:line="240" w:lineRule="auto"/>
              <w:jc w:val="center"/>
              <w:rPr>
                <w:rFonts w:ascii="Times New Roman" w:hAnsi="Times New Roman" w:cs="Times New Roman"/>
                <w:sz w:val="22"/>
                <w:szCs w:val="22"/>
              </w:rPr>
            </w:pPr>
          </w:p>
          <w:p w14:paraId="7D560D4A" w14:textId="77777777" w:rsidR="001C112A" w:rsidRPr="00043FD2" w:rsidRDefault="001C112A" w:rsidP="00043FD2">
            <w:pPr>
              <w:pStyle w:val="TextBoxText"/>
              <w:spacing w:after="0" w:line="240" w:lineRule="auto"/>
              <w:rPr>
                <w:rFonts w:ascii="Times New Roman" w:hAnsi="Times New Roman" w:cs="Times New Roman"/>
                <w:sz w:val="22"/>
                <w:szCs w:val="22"/>
              </w:rPr>
            </w:pPr>
            <w:r w:rsidRPr="00043FD2">
              <w:rPr>
                <w:rFonts w:ascii="Times New Roman" w:hAnsi="Times New Roman" w:cs="Times New Roman"/>
                <w:sz w:val="22"/>
                <w:szCs w:val="22"/>
              </w:rPr>
              <w:t>OSHA has clarified that in the case of emergency response activities, simply referencing a HASP in a generic respiratory protection program does not constitute a site-specific program. However, if specific information regarding respirator use is included in the HASP, the HASP itself can satisfy the requirement for a site-specific written respiratory protection program [Reference:</w:t>
            </w:r>
            <w:r w:rsidRPr="00043FD2">
              <w:rPr>
                <w:rFonts w:ascii="Times New Roman" w:hAnsi="Times New Roman" w:cs="Times New Roman"/>
                <w:i/>
                <w:iCs/>
                <w:sz w:val="22"/>
                <w:szCs w:val="22"/>
              </w:rPr>
              <w:t xml:space="preserve"> Clarification on the New Respiratory Protection Standard (1910.134) for EPA/Labor Superfund Health and Safety Task Force</w:t>
            </w:r>
            <w:r w:rsidRPr="00043FD2">
              <w:rPr>
                <w:rFonts w:ascii="Times New Roman" w:hAnsi="Times New Roman" w:cs="Times New Roman"/>
                <w:sz w:val="22"/>
                <w:szCs w:val="22"/>
              </w:rPr>
              <w:t>].</w:t>
            </w:r>
          </w:p>
        </w:tc>
      </w:tr>
    </w:tbl>
    <w:p w14:paraId="7D560D4C" w14:textId="77777777" w:rsidR="00DE46E0" w:rsidRDefault="00DE46E0" w:rsidP="00043FD2">
      <w:pPr>
        <w:spacing w:after="0" w:line="240" w:lineRule="auto"/>
        <w:rPr>
          <w:rFonts w:ascii="Times New Roman" w:hAnsi="Times New Roman" w:cs="Times New Roman"/>
          <w:color w:val="000000"/>
        </w:rPr>
      </w:pPr>
    </w:p>
    <w:p w14:paraId="7D560D4D" w14:textId="427A2384" w:rsidR="001C112A" w:rsidRDefault="001C112A"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See the Introduction to this manual for details on customizing and posting an organization's respiratory protection program to EPA’s Web site (</w:t>
      </w:r>
      <w:hyperlink r:id="rId31" w:history="1">
        <w:r w:rsidR="000632C8" w:rsidRPr="000632C8">
          <w:rPr>
            <w:rStyle w:val="Hyperlink"/>
            <w:rFonts w:ascii="Times New Roman" w:hAnsi="Times New Roman" w:cs="Times New Roman"/>
          </w:rPr>
          <w:t>http://www.epaosc.org/_HealthSafetyManual</w:t>
        </w:r>
      </w:hyperlink>
      <w:r w:rsidRPr="00043FD2">
        <w:rPr>
          <w:rFonts w:ascii="Times New Roman" w:hAnsi="Times New Roman" w:cs="Times New Roman"/>
          <w:color w:val="000000"/>
        </w:rPr>
        <w:t>).</w:t>
      </w:r>
    </w:p>
    <w:p w14:paraId="0D2EBCCD" w14:textId="77777777" w:rsidR="00352CB4" w:rsidRDefault="00352CB4" w:rsidP="00043FD2">
      <w:pPr>
        <w:spacing w:after="0" w:line="240" w:lineRule="auto"/>
        <w:rPr>
          <w:rFonts w:ascii="Times New Roman" w:hAnsi="Times New Roman" w:cs="Times New Roman"/>
          <w:color w:val="000000"/>
        </w:rPr>
      </w:pPr>
    </w:p>
    <w:p w14:paraId="7D560D4E" w14:textId="77777777" w:rsidR="001C112A" w:rsidRPr="00043FD2" w:rsidRDefault="001C112A" w:rsidP="00043FD2">
      <w:pPr>
        <w:pStyle w:val="Heading1"/>
        <w:spacing w:after="0" w:line="240" w:lineRule="auto"/>
        <w:rPr>
          <w:rFonts w:ascii="Times New Roman" w:hAnsi="Times New Roman" w:cs="Times New Roman"/>
          <w:szCs w:val="22"/>
        </w:rPr>
      </w:pPr>
      <w:bookmarkStart w:id="11" w:name="_Toc203467115"/>
      <w:r w:rsidRPr="00043FD2">
        <w:rPr>
          <w:rFonts w:ascii="Times New Roman" w:hAnsi="Times New Roman" w:cs="Times New Roman"/>
          <w:szCs w:val="22"/>
        </w:rPr>
        <w:lastRenderedPageBreak/>
        <w:t>2.0</w:t>
      </w:r>
      <w:r w:rsidRPr="00043FD2">
        <w:rPr>
          <w:rFonts w:ascii="Times New Roman" w:hAnsi="Times New Roman" w:cs="Times New Roman"/>
          <w:szCs w:val="22"/>
        </w:rPr>
        <w:tab/>
        <w:t>ROLES AND RESPONSIBILITIES</w:t>
      </w:r>
      <w:bookmarkEnd w:id="11"/>
    </w:p>
    <w:p w14:paraId="7D560D4F" w14:textId="77777777" w:rsidR="001C112A" w:rsidRPr="00043FD2" w:rsidRDefault="001C112A"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D50" w14:textId="3467F0F3" w:rsidR="001C112A" w:rsidRPr="00043FD2" w:rsidRDefault="001C112A" w:rsidP="00043FD2">
      <w:pPr>
        <w:spacing w:after="0" w:line="240" w:lineRule="auto"/>
        <w:rPr>
          <w:rFonts w:ascii="Times New Roman" w:hAnsi="Times New Roman" w:cs="Times New Roman"/>
          <w:color w:val="000000"/>
          <w:highlight w:val="darkGreen"/>
        </w:rPr>
      </w:pPr>
      <w:r w:rsidRPr="00043FD2">
        <w:rPr>
          <w:rFonts w:ascii="Times New Roman" w:hAnsi="Times New Roman" w:cs="Times New Roman"/>
        </w:rPr>
        <w:t>The Director of EPA’s Safety</w:t>
      </w:r>
      <w:r w:rsidR="008F528E">
        <w:rPr>
          <w:rFonts w:ascii="Times New Roman" w:hAnsi="Times New Roman" w:cs="Times New Roman"/>
        </w:rPr>
        <w:t xml:space="preserve"> and Sustainability Division (SSD)</w:t>
      </w:r>
      <w:r w:rsidRPr="00043FD2">
        <w:rPr>
          <w:rFonts w:ascii="Times New Roman" w:hAnsi="Times New Roman" w:cs="Times New Roman"/>
        </w:rPr>
        <w:t xml:space="preserve"> has been designated as the Respiratory Protection Program Administrator. The Program Administrator has, in turn, delegated specific roles and responsibilities for implementing the Agency’s respiratory protection program to Health and Safety Program Contacts (HSPCs) and Safety, Health, and Environmental Management Program (SHEMP) Managers. Removal Managers and individual emergency responders also have responsibilities. </w:t>
      </w:r>
      <w:hyperlink w:anchor="_APPENDIX_A__Respiratory_Protection_" w:history="1">
        <w:r w:rsidRPr="00043FD2">
          <w:rPr>
            <w:rStyle w:val="Hyperlink"/>
            <w:rFonts w:ascii="Times New Roman" w:hAnsi="Times New Roman" w:cs="Times New Roman"/>
          </w:rPr>
          <w:t>Appendix A</w:t>
        </w:r>
      </w:hyperlink>
      <w:r w:rsidRPr="00043FD2">
        <w:rPr>
          <w:rFonts w:ascii="Times New Roman" w:hAnsi="Times New Roman" w:cs="Times New Roman"/>
        </w:rPr>
        <w:t xml:space="preserve"> details the tasks that these key personnel must perform. If an organization wishes to delegate a task to someone other than the default assignment in the appendix, users can do so when they customize Appendix A and when they fill in the yellow-highlighted areas that appear throughout the chapter’s text. </w:t>
      </w:r>
    </w:p>
    <w:p w14:paraId="7D560D51" w14:textId="77777777" w:rsidR="001C112A" w:rsidRDefault="001C112A" w:rsidP="00043FD2">
      <w:pPr>
        <w:spacing w:after="0" w:line="240" w:lineRule="auto"/>
        <w:rPr>
          <w:rFonts w:ascii="Times New Roman" w:hAnsi="Times New Roman" w:cs="Times New Roman"/>
          <w:highlight w:val="darkGreen"/>
        </w:rPr>
      </w:pPr>
    </w:p>
    <w:p w14:paraId="771F42FD" w14:textId="77777777" w:rsidR="00352CB4" w:rsidRPr="00043FD2" w:rsidRDefault="00352CB4" w:rsidP="00043FD2">
      <w:pPr>
        <w:spacing w:after="0" w:line="240" w:lineRule="auto"/>
        <w:rPr>
          <w:rFonts w:ascii="Times New Roman" w:hAnsi="Times New Roman" w:cs="Times New Roman"/>
          <w:highlight w:val="darkGreen"/>
        </w:rPr>
      </w:pPr>
    </w:p>
    <w:p w14:paraId="7D560D52" w14:textId="77777777" w:rsidR="001C112A" w:rsidRPr="00043FD2" w:rsidRDefault="001C112A" w:rsidP="00043FD2">
      <w:pPr>
        <w:pStyle w:val="Heading1"/>
        <w:spacing w:after="0" w:line="240" w:lineRule="auto"/>
        <w:rPr>
          <w:rFonts w:ascii="Times New Roman" w:hAnsi="Times New Roman" w:cs="Times New Roman"/>
          <w:szCs w:val="22"/>
        </w:rPr>
      </w:pPr>
      <w:bookmarkStart w:id="12" w:name="Table_1___Roles_and_Responsibilities___I"/>
      <w:bookmarkStart w:id="13" w:name="_Toc203467116"/>
      <w:bookmarkEnd w:id="12"/>
      <w:r w:rsidRPr="00043FD2">
        <w:rPr>
          <w:rFonts w:ascii="Times New Roman" w:hAnsi="Times New Roman" w:cs="Times New Roman"/>
          <w:szCs w:val="22"/>
        </w:rPr>
        <w:t>3.0</w:t>
      </w:r>
      <w:r w:rsidRPr="00043FD2">
        <w:rPr>
          <w:rFonts w:ascii="Times New Roman" w:hAnsi="Times New Roman" w:cs="Times New Roman"/>
          <w:szCs w:val="22"/>
        </w:rPr>
        <w:tab/>
        <w:t>RESPIRATORY PROTECTION PROGRAM</w:t>
      </w:r>
      <w:bookmarkEnd w:id="13"/>
    </w:p>
    <w:p w14:paraId="7D560D53" w14:textId="77777777" w:rsidR="001C112A" w:rsidRPr="00043FD2" w:rsidRDefault="001C112A" w:rsidP="00043FD2">
      <w:pPr>
        <w:tabs>
          <w:tab w:val="left" w:pos="-1200"/>
          <w:tab w:val="left" w:pos="-720"/>
          <w:tab w:val="left" w:pos="0"/>
          <w:tab w:val="left" w:pos="1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54" w14:textId="78AA9F7C" w:rsidR="001C112A" w:rsidRPr="00043FD2" w:rsidRDefault="001C112A" w:rsidP="00043FD2">
      <w:pPr>
        <w:tabs>
          <w:tab w:val="left" w:pos="-1200"/>
          <w:tab w:val="left" w:pos="-720"/>
          <w:tab w:val="left" w:pos="0"/>
          <w:tab w:val="left" w:pos="15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The remaining sections of this chapter are organized as a respiratory protection program and reflect provisions of OSHA’s Respiratory Protection standard, </w:t>
      </w:r>
      <w:hyperlink r:id="rId32" w:history="1">
        <w:r w:rsidRPr="00043FD2">
          <w:rPr>
            <w:rStyle w:val="Hyperlink"/>
            <w:rFonts w:ascii="Times New Roman" w:hAnsi="Times New Roman" w:cs="Times New Roman"/>
          </w:rPr>
          <w:t>29 CFR 1910.134(c)(1)</w:t>
        </w:r>
      </w:hyperlink>
      <w:r w:rsidRPr="00043FD2">
        <w:rPr>
          <w:rFonts w:ascii="Times New Roman" w:hAnsi="Times New Roman" w:cs="Times New Roman"/>
          <w:color w:val="000000"/>
        </w:rPr>
        <w:t xml:space="preserve">, and EPA </w:t>
      </w:r>
      <w:hyperlink r:id="rId33" w:history="1">
        <w:r w:rsidRPr="00043FD2">
          <w:rPr>
            <w:rStyle w:val="Hyperlink"/>
            <w:rFonts w:ascii="Times New Roman" w:hAnsi="Times New Roman" w:cs="Times New Roman"/>
          </w:rPr>
          <w:t>SHEM Guideline No. 46</w:t>
        </w:r>
      </w:hyperlink>
      <w:r w:rsidRPr="00043FD2">
        <w:rPr>
          <w:rFonts w:ascii="Times New Roman" w:hAnsi="Times New Roman" w:cs="Times New Roman"/>
          <w:color w:val="000000"/>
        </w:rPr>
        <w:t xml:space="preserve">, Respiratory Protection. </w:t>
      </w:r>
    </w:p>
    <w:p w14:paraId="7D560D55" w14:textId="77777777" w:rsidR="001C112A" w:rsidRPr="00043FD2" w:rsidRDefault="001C112A" w:rsidP="00043FD2">
      <w:pPr>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D56" w14:textId="77777777" w:rsidR="001C112A" w:rsidRPr="00041F3C" w:rsidRDefault="001C112A" w:rsidP="00041F3C">
      <w:pPr>
        <w:pStyle w:val="Heading2"/>
        <w:jc w:val="left"/>
        <w:rPr>
          <w:sz w:val="22"/>
          <w:szCs w:val="22"/>
        </w:rPr>
      </w:pPr>
      <w:bookmarkStart w:id="14" w:name="_3.1_Procedures_for_Selecting_Respir"/>
      <w:bookmarkStart w:id="15" w:name="_3.1_Procedures_for"/>
      <w:bookmarkStart w:id="16" w:name="a4_3_Procedures_for_Selecting_Respirator"/>
      <w:bookmarkStart w:id="17" w:name="_Toc203467117"/>
      <w:bookmarkEnd w:id="14"/>
      <w:bookmarkEnd w:id="15"/>
      <w:r w:rsidRPr="00041F3C">
        <w:rPr>
          <w:sz w:val="22"/>
          <w:szCs w:val="22"/>
        </w:rPr>
        <w:t>3.1</w:t>
      </w:r>
      <w:r w:rsidRPr="00041F3C">
        <w:rPr>
          <w:sz w:val="22"/>
          <w:szCs w:val="22"/>
        </w:rPr>
        <w:tab/>
        <w:t>Procedures for Selecting Respirators</w:t>
      </w:r>
      <w:bookmarkEnd w:id="16"/>
      <w:bookmarkEnd w:id="17"/>
    </w:p>
    <w:p w14:paraId="7D560D57" w14:textId="77777777" w:rsidR="001C112A" w:rsidRPr="00043FD2" w:rsidRDefault="001C112A" w:rsidP="00043FD2">
      <w:pPr>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D58" w14:textId="77777777" w:rsidR="001C112A" w:rsidRPr="00043FD2" w:rsidRDefault="001C112A" w:rsidP="00043FD2">
      <w:pPr>
        <w:pStyle w:val="Heading3"/>
        <w:spacing w:after="0" w:line="240" w:lineRule="auto"/>
        <w:rPr>
          <w:rFonts w:ascii="Times New Roman" w:hAnsi="Times New Roman" w:cs="Times New Roman"/>
          <w:szCs w:val="22"/>
        </w:rPr>
      </w:pPr>
      <w:bookmarkStart w:id="18" w:name="_Toc203467118"/>
      <w:r w:rsidRPr="00043FD2">
        <w:rPr>
          <w:rFonts w:ascii="Times New Roman" w:hAnsi="Times New Roman" w:cs="Times New Roman"/>
          <w:szCs w:val="22"/>
        </w:rPr>
        <w:t>3.1.1</w:t>
      </w:r>
      <w:r w:rsidRPr="00043FD2">
        <w:rPr>
          <w:rFonts w:ascii="Times New Roman" w:hAnsi="Times New Roman" w:cs="Times New Roman"/>
          <w:szCs w:val="22"/>
        </w:rPr>
        <w:tab/>
        <w:t>Conducting a Hazard Evaluation</w:t>
      </w:r>
      <w:bookmarkEnd w:id="18"/>
    </w:p>
    <w:p w14:paraId="7D560D59" w14:textId="77777777" w:rsidR="001C112A" w:rsidRPr="00043FD2" w:rsidRDefault="001C112A" w:rsidP="00043FD2">
      <w:pPr>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5A" w14:textId="77777777" w:rsidR="001C112A" w:rsidRPr="00043FD2" w:rsidRDefault="001C112A" w:rsidP="00043FD2">
      <w:pPr>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must perform task-by-task hazard evaluations to determine whether control measures and respirators are needed to address airborne contaminants at a particular site. In cooperation with other onsite personnel, emergency responders must obtain details regarding hazardous contaminants, work areas, work activities, and related site-specific information. (See </w:t>
      </w:r>
      <w:hyperlink w:anchor="_APPENDIX_E-2_"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E</w:t>
        </w:r>
        <w:r w:rsidRPr="00043FD2">
          <w:rPr>
            <w:rStyle w:val="Hyperlink"/>
            <w:rFonts w:ascii="Times New Roman" w:hAnsi="Times New Roman" w:cs="Times New Roman"/>
          </w:rPr>
          <w:t>-2</w:t>
        </w:r>
      </w:hyperlink>
      <w:r w:rsidRPr="00043FD2">
        <w:rPr>
          <w:rFonts w:ascii="Times New Roman" w:hAnsi="Times New Roman" w:cs="Times New Roman"/>
          <w:color w:val="000000"/>
        </w:rPr>
        <w:t xml:space="preserve"> for a site/tool specific hazard evaluation form and </w:t>
      </w:r>
      <w:hyperlink w:anchor="_APPENDIX_E-3_"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E</w:t>
        </w:r>
        <w:r w:rsidRPr="00043FD2">
          <w:rPr>
            <w:rStyle w:val="Hyperlink"/>
            <w:rFonts w:ascii="Times New Roman" w:hAnsi="Times New Roman" w:cs="Times New Roman"/>
          </w:rPr>
          <w:t>-3</w:t>
        </w:r>
      </w:hyperlink>
      <w:r w:rsidRPr="00043FD2">
        <w:rPr>
          <w:rFonts w:ascii="Times New Roman" w:hAnsi="Times New Roman" w:cs="Times New Roman"/>
          <w:color w:val="000000"/>
        </w:rPr>
        <w:t xml:space="preserve"> for a list of things to consider when performing a hazard evaluation). If this information is incorporated into a HASP, the HASP can serve as the hazard evaluation for the respiratory protection program. In addition, if </w:t>
      </w:r>
      <w:r w:rsidRPr="00043FD2">
        <w:rPr>
          <w:rFonts w:ascii="Times New Roman" w:hAnsi="Times New Roman" w:cs="Times New Roman"/>
        </w:rPr>
        <w:t>a work area has been occupied by another organization that developed a respiratory protection program, HASP, or hazard evaluation, EPA employees may find it helpful to obtain and review these documents.</w:t>
      </w:r>
    </w:p>
    <w:p w14:paraId="7D560D5B" w14:textId="77777777" w:rsidR="001C112A" w:rsidRPr="00043FD2" w:rsidRDefault="001C112A" w:rsidP="00043FD2">
      <w:pPr>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5C" w14:textId="77777777" w:rsidR="001C112A" w:rsidRPr="00043FD2" w:rsidRDefault="001C112A" w:rsidP="00043FD2">
      <w:pPr>
        <w:pStyle w:val="Heading3"/>
        <w:keepLines/>
        <w:spacing w:after="0" w:line="240" w:lineRule="auto"/>
        <w:rPr>
          <w:rFonts w:ascii="Times New Roman" w:hAnsi="Times New Roman" w:cs="Times New Roman"/>
          <w:szCs w:val="22"/>
        </w:rPr>
      </w:pPr>
      <w:bookmarkStart w:id="19" w:name="_Toc203467119"/>
      <w:r w:rsidRPr="00043FD2">
        <w:rPr>
          <w:rFonts w:ascii="Times New Roman" w:hAnsi="Times New Roman" w:cs="Times New Roman"/>
          <w:iCs/>
          <w:szCs w:val="22"/>
        </w:rPr>
        <w:t>3.1.2</w:t>
      </w:r>
      <w:r w:rsidRPr="00043FD2">
        <w:rPr>
          <w:rFonts w:ascii="Times New Roman" w:hAnsi="Times New Roman" w:cs="Times New Roman"/>
          <w:iCs/>
          <w:szCs w:val="22"/>
        </w:rPr>
        <w:tab/>
        <w:t>Using Controls to Minimize Hazards</w:t>
      </w:r>
      <w:bookmarkEnd w:id="19"/>
    </w:p>
    <w:p w14:paraId="7D560D5D" w14:textId="77777777" w:rsidR="001C112A" w:rsidRPr="00043FD2" w:rsidRDefault="001C112A" w:rsidP="00043FD2">
      <w:pPr>
        <w:keepNext/>
        <w:keepLines/>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5E" w14:textId="77777777" w:rsidR="001C112A" w:rsidRDefault="001C112A" w:rsidP="00043FD2">
      <w:pPr>
        <w:keepNext/>
        <w:keepLines/>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Once the hazards have been identified, emergency responders must determine which types of control measures are required to minimize the hazard (</w:t>
      </w:r>
      <w:hyperlink w:anchor="Table1_Examples_of_Control_Measures_Used" w:history="1">
        <w:r w:rsidRPr="00043FD2">
          <w:rPr>
            <w:rStyle w:val="Hyperlink"/>
            <w:rFonts w:ascii="Times New Roman" w:hAnsi="Times New Roman" w:cs="Times New Roman"/>
          </w:rPr>
          <w:t>Table 1</w:t>
        </w:r>
      </w:hyperlink>
      <w:r w:rsidRPr="00043FD2">
        <w:rPr>
          <w:rFonts w:ascii="Times New Roman" w:hAnsi="Times New Roman" w:cs="Times New Roman"/>
          <w:color w:val="000000"/>
        </w:rPr>
        <w:t xml:space="preserve">). OSHA requires that engineering, work practice, or administrative controls be used to minimize hazards whenever feasible. </w:t>
      </w:r>
      <w:r w:rsidRPr="00043FD2">
        <w:rPr>
          <w:rFonts w:ascii="Times New Roman" w:hAnsi="Times New Roman" w:cs="Times New Roman"/>
          <w:bCs/>
        </w:rPr>
        <w:t>Worker rotation should not be used as a means to avoid the use of respiratory protection in areas with elevated airborne</w:t>
      </w:r>
      <w:r w:rsidRPr="00043FD2">
        <w:rPr>
          <w:rFonts w:ascii="Times New Roman" w:hAnsi="Times New Roman" w:cs="Times New Roman"/>
          <w:b/>
        </w:rPr>
        <w:t xml:space="preserve"> </w:t>
      </w:r>
      <w:r w:rsidRPr="00043FD2">
        <w:rPr>
          <w:rFonts w:ascii="Times New Roman" w:hAnsi="Times New Roman" w:cs="Times New Roman"/>
          <w:bCs/>
        </w:rPr>
        <w:t>contaminants.</w:t>
      </w:r>
      <w:r w:rsidRPr="00043FD2">
        <w:rPr>
          <w:rFonts w:ascii="Times New Roman" w:hAnsi="Times New Roman" w:cs="Times New Roman"/>
          <w:color w:val="000000"/>
        </w:rPr>
        <w:t xml:space="preserve"> If control methods do not reduce the hazard to an acceptable level, emergency responders must use respiratory protection to supplement these control efforts.</w:t>
      </w:r>
    </w:p>
    <w:p w14:paraId="7D560D5F" w14:textId="77777777" w:rsidR="00516B05" w:rsidRPr="00043FD2" w:rsidRDefault="00516B05" w:rsidP="00043FD2">
      <w:pPr>
        <w:keepNext/>
        <w:keepLines/>
        <w:tabs>
          <w:tab w:val="left" w:pos="-1080"/>
          <w:tab w:val="left" w:pos="-720"/>
          <w:tab w:val="left" w:pos="0"/>
          <w:tab w:val="left" w:pos="150"/>
          <w:tab w:val="left" w:pos="36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60" w14:textId="77777777" w:rsidR="001C112A" w:rsidRPr="007F59CC" w:rsidRDefault="001C112A" w:rsidP="00C66246">
      <w:pPr>
        <w:pStyle w:val="Heading6"/>
      </w:pPr>
      <w:bookmarkStart w:id="20" w:name="Table1_Examples_of_Control_Measures_Used"/>
      <w:bookmarkStart w:id="21" w:name="_Toc466021770"/>
      <w:r w:rsidRPr="007F59CC">
        <w:t>Table 1</w:t>
      </w:r>
      <w:r w:rsidRPr="007F59CC">
        <w:br/>
        <w:t>Examples of Control Measures Used to Reduce Hazards</w:t>
      </w:r>
      <w:bookmarkEnd w:id="20"/>
      <w:bookmarkEnd w:id="21"/>
    </w:p>
    <w:p w14:paraId="7D560D61" w14:textId="77777777" w:rsidR="001C112A" w:rsidRPr="00043FD2" w:rsidRDefault="001C112A" w:rsidP="00C66246">
      <w:pPr>
        <w:keepNext/>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000000" w:fill="FFFFFF"/>
        <w:tblLayout w:type="fixed"/>
        <w:tblCellMar>
          <w:left w:w="120" w:type="dxa"/>
          <w:right w:w="120" w:type="dxa"/>
        </w:tblCellMar>
        <w:tblLook w:val="0000" w:firstRow="0" w:lastRow="0" w:firstColumn="0" w:lastColumn="0" w:noHBand="0" w:noVBand="0"/>
      </w:tblPr>
      <w:tblGrid>
        <w:gridCol w:w="6261"/>
      </w:tblGrid>
      <w:tr w:rsidR="001C112A" w:rsidRPr="00043FD2" w14:paraId="7D560D68" w14:textId="77777777" w:rsidTr="00C66246">
        <w:trPr>
          <w:jc w:val="center"/>
        </w:trPr>
        <w:tc>
          <w:tcPr>
            <w:tcW w:w="6261" w:type="dxa"/>
            <w:shd w:val="clear" w:color="000000" w:fill="FFFFFF"/>
            <w:tcMar>
              <w:top w:w="14" w:type="dxa"/>
              <w:bottom w:w="14" w:type="dxa"/>
            </w:tcMar>
          </w:tcPr>
          <w:p w14:paraId="7D560D62" w14:textId="77777777" w:rsidR="001C112A" w:rsidRPr="00043FD2" w:rsidRDefault="001C112A" w:rsidP="00043FD2">
            <w:pPr>
              <w:pStyle w:val="TableText0"/>
              <w:numPr>
                <w:ilvl w:val="0"/>
                <w:numId w:val="14"/>
              </w:numPr>
              <w:tabs>
                <w:tab w:val="clear" w:pos="1080"/>
                <w:tab w:val="num" w:pos="195"/>
              </w:tabs>
              <w:spacing w:after="0" w:line="240" w:lineRule="auto"/>
              <w:ind w:left="195" w:hanging="225"/>
              <w:rPr>
                <w:rFonts w:ascii="Times New Roman" w:hAnsi="Times New Roman" w:cs="Times New Roman"/>
                <w:sz w:val="22"/>
                <w:szCs w:val="22"/>
              </w:rPr>
            </w:pPr>
            <w:r w:rsidRPr="00043FD2">
              <w:rPr>
                <w:rFonts w:ascii="Times New Roman" w:hAnsi="Times New Roman" w:cs="Times New Roman"/>
                <w:sz w:val="22"/>
                <w:szCs w:val="22"/>
              </w:rPr>
              <w:t>Substituting hazardous materials or operations for safer ones.</w:t>
            </w:r>
          </w:p>
          <w:p w14:paraId="7D560D63" w14:textId="77777777" w:rsidR="001C112A" w:rsidRPr="00043FD2" w:rsidRDefault="001C112A" w:rsidP="00043FD2">
            <w:pPr>
              <w:pStyle w:val="TableText0"/>
              <w:numPr>
                <w:ilvl w:val="0"/>
                <w:numId w:val="14"/>
              </w:numPr>
              <w:tabs>
                <w:tab w:val="clear" w:pos="1080"/>
                <w:tab w:val="num" w:pos="195"/>
              </w:tabs>
              <w:spacing w:after="0" w:line="240" w:lineRule="auto"/>
              <w:ind w:left="195" w:hanging="225"/>
              <w:rPr>
                <w:rFonts w:ascii="Times New Roman" w:hAnsi="Times New Roman" w:cs="Times New Roman"/>
                <w:sz w:val="22"/>
                <w:szCs w:val="22"/>
              </w:rPr>
            </w:pPr>
            <w:r w:rsidRPr="00043FD2">
              <w:rPr>
                <w:rFonts w:ascii="Times New Roman" w:hAnsi="Times New Roman" w:cs="Times New Roman"/>
                <w:sz w:val="22"/>
                <w:szCs w:val="22"/>
              </w:rPr>
              <w:t>Enhancing ventilation of enclosed areas.</w:t>
            </w:r>
          </w:p>
          <w:p w14:paraId="7D560D64" w14:textId="77777777" w:rsidR="001C112A" w:rsidRPr="00043FD2" w:rsidRDefault="001C112A" w:rsidP="00043FD2">
            <w:pPr>
              <w:pStyle w:val="TableText0"/>
              <w:numPr>
                <w:ilvl w:val="0"/>
                <w:numId w:val="14"/>
              </w:numPr>
              <w:tabs>
                <w:tab w:val="clear" w:pos="1080"/>
                <w:tab w:val="num" w:pos="195"/>
              </w:tabs>
              <w:spacing w:after="0" w:line="240" w:lineRule="auto"/>
              <w:ind w:left="195" w:hanging="225"/>
              <w:rPr>
                <w:rFonts w:ascii="Times New Roman" w:hAnsi="Times New Roman" w:cs="Times New Roman"/>
                <w:sz w:val="22"/>
                <w:szCs w:val="22"/>
              </w:rPr>
            </w:pPr>
            <w:r w:rsidRPr="00043FD2">
              <w:rPr>
                <w:rFonts w:ascii="Times New Roman" w:hAnsi="Times New Roman" w:cs="Times New Roman"/>
                <w:sz w:val="22"/>
                <w:szCs w:val="22"/>
              </w:rPr>
              <w:t>Isolating hazardous operations from workers.</w:t>
            </w:r>
          </w:p>
          <w:p w14:paraId="7D560D65" w14:textId="77777777" w:rsidR="001C112A" w:rsidRPr="00043FD2" w:rsidRDefault="001C112A" w:rsidP="00043FD2">
            <w:pPr>
              <w:pStyle w:val="TableText0"/>
              <w:numPr>
                <w:ilvl w:val="0"/>
                <w:numId w:val="14"/>
              </w:numPr>
              <w:tabs>
                <w:tab w:val="clear" w:pos="1080"/>
                <w:tab w:val="num" w:pos="195"/>
              </w:tabs>
              <w:spacing w:after="0" w:line="240" w:lineRule="auto"/>
              <w:ind w:left="195" w:hanging="225"/>
              <w:rPr>
                <w:rFonts w:ascii="Times New Roman" w:hAnsi="Times New Roman" w:cs="Times New Roman"/>
                <w:sz w:val="22"/>
                <w:szCs w:val="22"/>
              </w:rPr>
            </w:pPr>
            <w:r w:rsidRPr="00043FD2">
              <w:rPr>
                <w:rFonts w:ascii="Times New Roman" w:hAnsi="Times New Roman" w:cs="Times New Roman"/>
                <w:sz w:val="22"/>
                <w:szCs w:val="22"/>
              </w:rPr>
              <w:t>Using wet methods for dust suppression.</w:t>
            </w:r>
          </w:p>
          <w:p w14:paraId="7D560D66" w14:textId="77777777" w:rsidR="001C112A" w:rsidRPr="00043FD2" w:rsidRDefault="001C112A" w:rsidP="00043FD2">
            <w:pPr>
              <w:pStyle w:val="TableText0"/>
              <w:numPr>
                <w:ilvl w:val="0"/>
                <w:numId w:val="14"/>
              </w:numPr>
              <w:tabs>
                <w:tab w:val="clear" w:pos="1080"/>
                <w:tab w:val="num" w:pos="195"/>
              </w:tabs>
              <w:spacing w:after="0" w:line="240" w:lineRule="auto"/>
              <w:ind w:left="195" w:hanging="225"/>
              <w:rPr>
                <w:rFonts w:ascii="Times New Roman" w:hAnsi="Times New Roman" w:cs="Times New Roman"/>
                <w:sz w:val="22"/>
                <w:szCs w:val="22"/>
              </w:rPr>
            </w:pPr>
            <w:r w:rsidRPr="00043FD2">
              <w:rPr>
                <w:rFonts w:ascii="Times New Roman" w:hAnsi="Times New Roman" w:cs="Times New Roman"/>
                <w:sz w:val="22"/>
                <w:szCs w:val="22"/>
              </w:rPr>
              <w:t>Decontaminating the work area.</w:t>
            </w:r>
          </w:p>
          <w:p w14:paraId="7D560D67" w14:textId="77777777" w:rsidR="001C112A" w:rsidRPr="00043FD2" w:rsidRDefault="001C112A" w:rsidP="00043FD2">
            <w:pPr>
              <w:pStyle w:val="TableText0"/>
              <w:numPr>
                <w:ilvl w:val="0"/>
                <w:numId w:val="14"/>
              </w:numPr>
              <w:tabs>
                <w:tab w:val="clear" w:pos="1080"/>
                <w:tab w:val="num" w:pos="195"/>
              </w:tabs>
              <w:spacing w:after="0" w:line="240" w:lineRule="auto"/>
              <w:ind w:left="195" w:hanging="225"/>
              <w:rPr>
                <w:rFonts w:ascii="Times New Roman" w:hAnsi="Times New Roman" w:cs="Times New Roman"/>
                <w:sz w:val="22"/>
                <w:szCs w:val="22"/>
              </w:rPr>
            </w:pPr>
            <w:r w:rsidRPr="00043FD2">
              <w:rPr>
                <w:rFonts w:ascii="Times New Roman" w:hAnsi="Times New Roman" w:cs="Times New Roman"/>
                <w:sz w:val="22"/>
                <w:szCs w:val="22"/>
              </w:rPr>
              <w:t xml:space="preserve">Implementing other methods that control the contaminant source. </w:t>
            </w:r>
          </w:p>
        </w:tc>
      </w:tr>
    </w:tbl>
    <w:p w14:paraId="7D560D69" w14:textId="77777777" w:rsidR="001C112A" w:rsidRPr="00043FD2" w:rsidRDefault="001C112A" w:rsidP="00043FD2">
      <w:pPr>
        <w:pStyle w:val="Heading3"/>
        <w:spacing w:after="0" w:line="240" w:lineRule="auto"/>
        <w:rPr>
          <w:rFonts w:ascii="Times New Roman" w:hAnsi="Times New Roman" w:cs="Times New Roman"/>
          <w:szCs w:val="22"/>
        </w:rPr>
      </w:pPr>
      <w:bookmarkStart w:id="22" w:name="a4_3_1_Who_Chooses_Which_Type_of_Respira"/>
      <w:bookmarkStart w:id="23" w:name="_Toc203467120"/>
      <w:r w:rsidRPr="00043FD2">
        <w:rPr>
          <w:rFonts w:ascii="Times New Roman" w:hAnsi="Times New Roman" w:cs="Times New Roman"/>
          <w:szCs w:val="22"/>
        </w:rPr>
        <w:lastRenderedPageBreak/>
        <w:t>3.1.3</w:t>
      </w:r>
      <w:r w:rsidRPr="00043FD2">
        <w:rPr>
          <w:rFonts w:ascii="Times New Roman" w:hAnsi="Times New Roman" w:cs="Times New Roman"/>
          <w:szCs w:val="22"/>
        </w:rPr>
        <w:tab/>
        <w:t>Who Chooses Which Type of Respirator to Use?</w:t>
      </w:r>
      <w:bookmarkEnd w:id="22"/>
      <w:bookmarkEnd w:id="23"/>
    </w:p>
    <w:p w14:paraId="7D560D6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6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highlight w:val="red"/>
        </w:rPr>
      </w:pPr>
      <w:r w:rsidRPr="00043FD2">
        <w:rPr>
          <w:rFonts w:ascii="Times New Roman" w:hAnsi="Times New Roman" w:cs="Times New Roman"/>
          <w:color w:val="000000"/>
        </w:rPr>
        <w:t xml:space="preserve">When respiratory protection is needed, EPA employees, their contractors, or other responsible parties involved with the site must suggest the appropriate level of respiratory </w:t>
      </w:r>
      <w:r w:rsidRPr="00DE46E0">
        <w:rPr>
          <w:rFonts w:ascii="Times New Roman" w:hAnsi="Times New Roman" w:cs="Times New Roman"/>
        </w:rPr>
        <w:t>protection. The SHEMP Manager (or another designated person) must then confirm that the selection is appropriate</w:t>
      </w:r>
      <w:r w:rsidRPr="00043FD2">
        <w:rPr>
          <w:rFonts w:ascii="Times New Roman" w:hAnsi="Times New Roman" w:cs="Times New Roman"/>
          <w:color w:val="000000"/>
        </w:rPr>
        <w:t xml:space="preserve">, based on the available information. </w:t>
      </w:r>
    </w:p>
    <w:p w14:paraId="7D560D6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highlight w:val="red"/>
        </w:rPr>
      </w:pPr>
    </w:p>
    <w:p w14:paraId="7D560D6D"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highlight w:val="red"/>
        </w:rPr>
      </w:pPr>
      <w:r w:rsidRPr="00043FD2">
        <w:rPr>
          <w:rFonts w:ascii="Times New Roman" w:hAnsi="Times New Roman" w:cs="Times New Roman"/>
          <w:b/>
        </w:rPr>
        <w:t>Regardless of who makes the selection, the individual emergency responder must review the selection and decide whether he or she accepts the selection before entering a hazardous environment. If inadequate information is available to make a respirator selection, EPA employees may make the decision not to enter a hazardous environment.</w:t>
      </w:r>
    </w:p>
    <w:p w14:paraId="7D560D6E"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highlight w:val="red"/>
        </w:rPr>
      </w:pPr>
    </w:p>
    <w:p w14:paraId="7D560D6F" w14:textId="77777777" w:rsidR="001C112A" w:rsidRPr="00043FD2" w:rsidRDefault="001C112A" w:rsidP="00043FD2">
      <w:pPr>
        <w:pStyle w:val="Heading3"/>
        <w:numPr>
          <w:ilvl w:val="2"/>
          <w:numId w:val="11"/>
        </w:numPr>
        <w:spacing w:after="0" w:line="240" w:lineRule="auto"/>
        <w:rPr>
          <w:rFonts w:ascii="Times New Roman" w:hAnsi="Times New Roman" w:cs="Times New Roman"/>
          <w:szCs w:val="22"/>
        </w:rPr>
      </w:pPr>
      <w:bookmarkStart w:id="24" w:name="a4_3_2_Parameters_To_Consider_When_Choos"/>
      <w:bookmarkStart w:id="25" w:name="_Toc203467121"/>
      <w:r w:rsidRPr="00043FD2">
        <w:rPr>
          <w:rFonts w:ascii="Times New Roman" w:hAnsi="Times New Roman" w:cs="Times New Roman"/>
          <w:szCs w:val="22"/>
        </w:rPr>
        <w:t>Parameters to Consider When Choosing Respirators</w:t>
      </w:r>
      <w:bookmarkEnd w:id="24"/>
      <w:bookmarkEnd w:id="25"/>
    </w:p>
    <w:p w14:paraId="7D560D70" w14:textId="77777777" w:rsidR="001C112A" w:rsidRPr="00043FD2" w:rsidRDefault="001C112A" w:rsidP="00043FD2">
      <w:pPr>
        <w:spacing w:after="0" w:line="240" w:lineRule="auto"/>
        <w:rPr>
          <w:rFonts w:ascii="Times New Roman" w:hAnsi="Times New Roman" w:cs="Times New Roman"/>
        </w:rPr>
      </w:pPr>
    </w:p>
    <w:p w14:paraId="7D560D71"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There are many types of respirators available to cover the full range of exposure situations that might be encountered by emergency responders. </w:t>
      </w:r>
      <w:hyperlink w:anchor="Table_2" w:history="1">
        <w:r w:rsidRPr="00043FD2">
          <w:rPr>
            <w:rStyle w:val="Hyperlink"/>
            <w:rFonts w:ascii="Times New Roman" w:hAnsi="Times New Roman" w:cs="Times New Roman"/>
          </w:rPr>
          <w:t>Table 2</w:t>
        </w:r>
      </w:hyperlink>
      <w:r w:rsidRPr="00043FD2">
        <w:rPr>
          <w:rFonts w:ascii="Times New Roman" w:hAnsi="Times New Roman" w:cs="Times New Roman"/>
        </w:rPr>
        <w:t xml:space="preserve"> provides a summary of the types and characteristics of respirators.</w:t>
      </w:r>
    </w:p>
    <w:p w14:paraId="7D560D72" w14:textId="77777777" w:rsidR="001C112A" w:rsidRPr="00043FD2" w:rsidRDefault="001C112A" w:rsidP="00043FD2">
      <w:pPr>
        <w:spacing w:after="0" w:line="240" w:lineRule="auto"/>
        <w:rPr>
          <w:rFonts w:ascii="Times New Roman" w:hAnsi="Times New Roman" w:cs="Times New Roman"/>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50"/>
        <w:gridCol w:w="921"/>
        <w:gridCol w:w="2049"/>
        <w:gridCol w:w="2700"/>
      </w:tblGrid>
      <w:tr w:rsidR="001C112A" w:rsidRPr="00043FD2" w14:paraId="7D560D74" w14:textId="77777777" w:rsidTr="00516B05">
        <w:trPr>
          <w:cantSplit/>
          <w:jc w:val="center"/>
        </w:trPr>
        <w:tc>
          <w:tcPr>
            <w:tcW w:w="9180" w:type="dxa"/>
            <w:gridSpan w:val="5"/>
            <w:tcBorders>
              <w:top w:val="nil"/>
              <w:left w:val="nil"/>
              <w:bottom w:val="single" w:sz="4" w:space="0" w:color="auto"/>
              <w:right w:val="nil"/>
            </w:tcBorders>
          </w:tcPr>
          <w:p w14:paraId="308BAD6E" w14:textId="77777777" w:rsidR="001C112A" w:rsidRPr="006166F9" w:rsidRDefault="001C112A">
            <w:pPr>
              <w:pStyle w:val="Heading6"/>
            </w:pPr>
            <w:bookmarkStart w:id="26" w:name="Table_2"/>
            <w:bookmarkStart w:id="27" w:name="_Toc466021771"/>
            <w:bookmarkEnd w:id="26"/>
            <w:r w:rsidRPr="006166F9">
              <w:t>Table 2</w:t>
            </w:r>
            <w:r w:rsidRPr="006166F9">
              <w:br/>
              <w:t>Respirator Types and Characteristics</w:t>
            </w:r>
            <w:bookmarkEnd w:id="27"/>
          </w:p>
          <w:p w14:paraId="7D560D73" w14:textId="77777777" w:rsidR="006166F9" w:rsidRPr="00643CAA" w:rsidRDefault="006166F9" w:rsidP="00C66246">
            <w:pPr>
              <w:spacing w:after="0" w:line="240" w:lineRule="auto"/>
            </w:pPr>
          </w:p>
        </w:tc>
      </w:tr>
      <w:tr w:rsidR="001C112A" w:rsidRPr="00043FD2" w14:paraId="7D560D76" w14:textId="77777777" w:rsidTr="00516B05">
        <w:trPr>
          <w:cantSplit/>
          <w:jc w:val="center"/>
        </w:trPr>
        <w:tc>
          <w:tcPr>
            <w:tcW w:w="9180" w:type="dxa"/>
            <w:gridSpan w:val="5"/>
            <w:shd w:val="pct10" w:color="auto" w:fill="auto"/>
            <w:tcMar>
              <w:top w:w="14" w:type="dxa"/>
              <w:left w:w="115" w:type="dxa"/>
              <w:bottom w:w="14" w:type="dxa"/>
              <w:right w:w="115" w:type="dxa"/>
            </w:tcMar>
          </w:tcPr>
          <w:p w14:paraId="7D560D7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b/>
                <w:sz w:val="22"/>
                <w:szCs w:val="22"/>
              </w:rPr>
              <w:t xml:space="preserve">Inlet Covering - </w:t>
            </w:r>
            <w:r w:rsidRPr="00043FD2">
              <w:rPr>
                <w:rFonts w:ascii="Times New Roman" w:hAnsi="Times New Roman" w:cs="Times New Roman"/>
                <w:sz w:val="22"/>
                <w:szCs w:val="22"/>
              </w:rPr>
              <w:t>Every respirator has an inlet covering, the part of the respirator between the user’s respiratory tract and the air-purifying device or breathing air source. Inlet covering types and examples include:</w:t>
            </w:r>
          </w:p>
        </w:tc>
      </w:tr>
      <w:tr w:rsidR="001C112A" w:rsidRPr="00043FD2" w14:paraId="7D560D80" w14:textId="77777777" w:rsidTr="00516B05">
        <w:trPr>
          <w:cantSplit/>
          <w:jc w:val="center"/>
        </w:trPr>
        <w:tc>
          <w:tcPr>
            <w:tcW w:w="4431" w:type="dxa"/>
            <w:gridSpan w:val="3"/>
          </w:tcPr>
          <w:p w14:paraId="7D560D77" w14:textId="77777777" w:rsidR="001C112A" w:rsidRPr="00043FD2" w:rsidRDefault="001C112A" w:rsidP="00043FD2">
            <w:pPr>
              <w:pStyle w:val="TableText0"/>
              <w:spacing w:after="0" w:line="240" w:lineRule="auto"/>
              <w:rPr>
                <w:rFonts w:ascii="Times New Roman" w:hAnsi="Times New Roman" w:cs="Times New Roman"/>
                <w:b/>
                <w:i/>
                <w:iCs/>
                <w:sz w:val="22"/>
                <w:szCs w:val="22"/>
              </w:rPr>
            </w:pPr>
            <w:r w:rsidRPr="00043FD2">
              <w:rPr>
                <w:rFonts w:ascii="Times New Roman" w:hAnsi="Times New Roman" w:cs="Times New Roman"/>
                <w:b/>
                <w:i/>
                <w:iCs/>
                <w:sz w:val="22"/>
                <w:szCs w:val="22"/>
              </w:rPr>
              <w:t xml:space="preserve">Tight-fitting </w:t>
            </w:r>
          </w:p>
          <w:p w14:paraId="7D560D78" w14:textId="77777777" w:rsidR="001C112A" w:rsidRPr="00043FD2" w:rsidRDefault="001C112A" w:rsidP="00043FD2">
            <w:pPr>
              <w:pStyle w:val="Textboxbullets"/>
              <w:numPr>
                <w:ilvl w:val="0"/>
                <w:numId w:val="32"/>
              </w:numPr>
              <w:tabs>
                <w:tab w:val="left" w:pos="216"/>
              </w:tabs>
              <w:spacing w:after="0" w:line="240" w:lineRule="auto"/>
              <w:ind w:left="216" w:hanging="180"/>
              <w:rPr>
                <w:rFonts w:ascii="Times New Roman" w:hAnsi="Times New Roman" w:cs="Times New Roman"/>
                <w:sz w:val="22"/>
                <w:szCs w:val="22"/>
              </w:rPr>
            </w:pPr>
            <w:r w:rsidRPr="00043FD2">
              <w:rPr>
                <w:rFonts w:ascii="Times New Roman" w:hAnsi="Times New Roman" w:cs="Times New Roman"/>
                <w:sz w:val="22"/>
                <w:szCs w:val="22"/>
              </w:rPr>
              <w:t>Quarter-mask</w:t>
            </w:r>
          </w:p>
          <w:p w14:paraId="7D560D79" w14:textId="77777777" w:rsidR="001C112A" w:rsidRPr="00043FD2" w:rsidRDefault="001C112A" w:rsidP="00043FD2">
            <w:pPr>
              <w:pStyle w:val="Textboxbullets"/>
              <w:numPr>
                <w:ilvl w:val="0"/>
                <w:numId w:val="32"/>
              </w:numPr>
              <w:tabs>
                <w:tab w:val="left" w:pos="216"/>
              </w:tabs>
              <w:spacing w:after="0" w:line="240" w:lineRule="auto"/>
              <w:ind w:left="216" w:hanging="180"/>
              <w:rPr>
                <w:rFonts w:ascii="Times New Roman" w:hAnsi="Times New Roman" w:cs="Times New Roman"/>
                <w:sz w:val="22"/>
                <w:szCs w:val="22"/>
              </w:rPr>
            </w:pPr>
            <w:r w:rsidRPr="00043FD2">
              <w:rPr>
                <w:rFonts w:ascii="Times New Roman" w:hAnsi="Times New Roman" w:cs="Times New Roman"/>
                <w:sz w:val="22"/>
                <w:szCs w:val="22"/>
              </w:rPr>
              <w:t>Half-mask</w:t>
            </w:r>
          </w:p>
          <w:p w14:paraId="7D560D7A" w14:textId="77777777" w:rsidR="001C112A" w:rsidRPr="00043FD2" w:rsidRDefault="001C112A" w:rsidP="00043FD2">
            <w:pPr>
              <w:pStyle w:val="Textboxbullets"/>
              <w:numPr>
                <w:ilvl w:val="0"/>
                <w:numId w:val="32"/>
              </w:numPr>
              <w:tabs>
                <w:tab w:val="left" w:pos="216"/>
              </w:tabs>
              <w:spacing w:after="0" w:line="240" w:lineRule="auto"/>
              <w:ind w:left="216" w:hanging="180"/>
              <w:rPr>
                <w:rFonts w:ascii="Times New Roman" w:hAnsi="Times New Roman" w:cs="Times New Roman"/>
                <w:sz w:val="22"/>
                <w:szCs w:val="22"/>
              </w:rPr>
            </w:pPr>
            <w:r w:rsidRPr="00043FD2">
              <w:rPr>
                <w:rFonts w:ascii="Times New Roman" w:hAnsi="Times New Roman" w:cs="Times New Roman"/>
                <w:sz w:val="22"/>
                <w:szCs w:val="22"/>
              </w:rPr>
              <w:t xml:space="preserve">Full-facepiece </w:t>
            </w:r>
          </w:p>
          <w:p w14:paraId="7D560D7B" w14:textId="77777777" w:rsidR="001C112A" w:rsidRPr="00043FD2" w:rsidRDefault="001C112A" w:rsidP="00043FD2">
            <w:pPr>
              <w:pStyle w:val="Textboxbullets"/>
              <w:numPr>
                <w:ilvl w:val="0"/>
                <w:numId w:val="32"/>
              </w:numPr>
              <w:tabs>
                <w:tab w:val="left" w:pos="216"/>
              </w:tabs>
              <w:spacing w:after="0" w:line="240" w:lineRule="auto"/>
              <w:ind w:left="216" w:hanging="180"/>
              <w:rPr>
                <w:rFonts w:ascii="Times New Roman" w:hAnsi="Times New Roman" w:cs="Times New Roman"/>
                <w:sz w:val="22"/>
                <w:szCs w:val="22"/>
              </w:rPr>
            </w:pPr>
            <w:r w:rsidRPr="00043FD2">
              <w:rPr>
                <w:rFonts w:ascii="Times New Roman" w:hAnsi="Times New Roman" w:cs="Times New Roman"/>
                <w:sz w:val="22"/>
                <w:szCs w:val="22"/>
              </w:rPr>
              <w:t>Mouthbit/nose clamp</w:t>
            </w:r>
          </w:p>
        </w:tc>
        <w:tc>
          <w:tcPr>
            <w:tcW w:w="4749" w:type="dxa"/>
            <w:gridSpan w:val="2"/>
          </w:tcPr>
          <w:p w14:paraId="7D560D7C" w14:textId="77777777" w:rsidR="001C112A" w:rsidRPr="00043FD2" w:rsidRDefault="001C112A" w:rsidP="00043FD2">
            <w:pPr>
              <w:pStyle w:val="TableText0"/>
              <w:spacing w:after="0" w:line="240" w:lineRule="auto"/>
              <w:rPr>
                <w:rFonts w:ascii="Times New Roman" w:hAnsi="Times New Roman" w:cs="Times New Roman"/>
                <w:b/>
                <w:bCs/>
                <w:i/>
                <w:iCs/>
                <w:sz w:val="22"/>
                <w:szCs w:val="22"/>
              </w:rPr>
            </w:pPr>
            <w:r w:rsidRPr="00043FD2">
              <w:rPr>
                <w:rFonts w:ascii="Times New Roman" w:hAnsi="Times New Roman" w:cs="Times New Roman"/>
                <w:b/>
                <w:bCs/>
                <w:i/>
                <w:iCs/>
                <w:sz w:val="22"/>
                <w:szCs w:val="22"/>
              </w:rPr>
              <w:t>Loose-fitting</w:t>
            </w:r>
          </w:p>
          <w:p w14:paraId="7D560D7D" w14:textId="77777777" w:rsidR="001C112A" w:rsidRPr="00043FD2" w:rsidRDefault="001C112A" w:rsidP="00043FD2">
            <w:pPr>
              <w:pStyle w:val="Textboxbullets"/>
              <w:numPr>
                <w:ilvl w:val="0"/>
                <w:numId w:val="33"/>
              </w:numPr>
              <w:tabs>
                <w:tab w:val="left" w:pos="198"/>
              </w:tabs>
              <w:spacing w:after="0" w:line="240" w:lineRule="auto"/>
              <w:ind w:left="198" w:hanging="198"/>
              <w:rPr>
                <w:rFonts w:ascii="Times New Roman" w:hAnsi="Times New Roman" w:cs="Times New Roman"/>
                <w:sz w:val="22"/>
                <w:szCs w:val="22"/>
              </w:rPr>
            </w:pPr>
            <w:r w:rsidRPr="00043FD2">
              <w:rPr>
                <w:rFonts w:ascii="Times New Roman" w:hAnsi="Times New Roman" w:cs="Times New Roman"/>
                <w:sz w:val="22"/>
                <w:szCs w:val="22"/>
              </w:rPr>
              <w:t>Hood</w:t>
            </w:r>
          </w:p>
          <w:p w14:paraId="7D560D7E" w14:textId="77777777" w:rsidR="001C112A" w:rsidRPr="00043FD2" w:rsidRDefault="001C112A" w:rsidP="00043FD2">
            <w:pPr>
              <w:pStyle w:val="Textboxbullets"/>
              <w:numPr>
                <w:ilvl w:val="0"/>
                <w:numId w:val="33"/>
              </w:numPr>
              <w:tabs>
                <w:tab w:val="left" w:pos="198"/>
              </w:tabs>
              <w:spacing w:after="0" w:line="240" w:lineRule="auto"/>
              <w:ind w:left="198" w:hanging="198"/>
              <w:rPr>
                <w:rFonts w:ascii="Times New Roman" w:hAnsi="Times New Roman" w:cs="Times New Roman"/>
                <w:sz w:val="22"/>
                <w:szCs w:val="22"/>
              </w:rPr>
            </w:pPr>
            <w:r w:rsidRPr="00043FD2">
              <w:rPr>
                <w:rFonts w:ascii="Times New Roman" w:hAnsi="Times New Roman" w:cs="Times New Roman"/>
                <w:sz w:val="22"/>
                <w:szCs w:val="22"/>
              </w:rPr>
              <w:t>Helmet</w:t>
            </w:r>
          </w:p>
          <w:p w14:paraId="7D560D7F" w14:textId="77777777" w:rsidR="001C112A" w:rsidRPr="00043FD2" w:rsidRDefault="001C112A" w:rsidP="00043FD2">
            <w:pPr>
              <w:pStyle w:val="Textboxbullets"/>
              <w:numPr>
                <w:ilvl w:val="0"/>
                <w:numId w:val="33"/>
              </w:numPr>
              <w:tabs>
                <w:tab w:val="left" w:pos="198"/>
              </w:tabs>
              <w:spacing w:after="0" w:line="240" w:lineRule="auto"/>
              <w:ind w:left="198" w:hanging="198"/>
              <w:rPr>
                <w:rFonts w:ascii="Times New Roman" w:hAnsi="Times New Roman" w:cs="Times New Roman"/>
                <w:sz w:val="22"/>
                <w:szCs w:val="22"/>
              </w:rPr>
            </w:pPr>
            <w:r w:rsidRPr="00043FD2">
              <w:rPr>
                <w:rFonts w:ascii="Times New Roman" w:hAnsi="Times New Roman" w:cs="Times New Roman"/>
                <w:sz w:val="22"/>
                <w:szCs w:val="22"/>
              </w:rPr>
              <w:t>Loose-fitting facepiece</w:t>
            </w:r>
          </w:p>
        </w:tc>
      </w:tr>
      <w:tr w:rsidR="001C112A" w:rsidRPr="00043FD2" w14:paraId="7D560D85" w14:textId="77777777" w:rsidTr="00516B05">
        <w:trPr>
          <w:cantSplit/>
          <w:jc w:val="center"/>
        </w:trPr>
        <w:tc>
          <w:tcPr>
            <w:tcW w:w="2160" w:type="dxa"/>
            <w:shd w:val="pct10" w:color="auto" w:fill="auto"/>
            <w:vAlign w:val="center"/>
          </w:tcPr>
          <w:p w14:paraId="7D560D81" w14:textId="77777777" w:rsidR="001C112A" w:rsidRPr="00043FD2" w:rsidRDefault="001C112A" w:rsidP="00043FD2">
            <w:pPr>
              <w:spacing w:after="0" w:line="240" w:lineRule="auto"/>
              <w:rPr>
                <w:rFonts w:ascii="Times New Roman" w:hAnsi="Times New Roman" w:cs="Times New Roman"/>
                <w:b/>
                <w:i/>
              </w:rPr>
            </w:pPr>
            <w:r w:rsidRPr="00043FD2">
              <w:rPr>
                <w:rFonts w:ascii="Times New Roman" w:hAnsi="Times New Roman" w:cs="Times New Roman"/>
              </w:rPr>
              <w:br w:type="page"/>
            </w:r>
            <w:r w:rsidRPr="00043FD2">
              <w:rPr>
                <w:rFonts w:ascii="Times New Roman" w:hAnsi="Times New Roman" w:cs="Times New Roman"/>
                <w:b/>
              </w:rPr>
              <w:t>Respirator Types</w:t>
            </w:r>
          </w:p>
        </w:tc>
        <w:tc>
          <w:tcPr>
            <w:tcW w:w="1350" w:type="dxa"/>
            <w:shd w:val="pct10" w:color="auto" w:fill="auto"/>
            <w:vAlign w:val="center"/>
          </w:tcPr>
          <w:p w14:paraId="7D560D82"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b/>
              </w:rPr>
              <w:t>Typical Inlet Covering</w:t>
            </w:r>
          </w:p>
        </w:tc>
        <w:tc>
          <w:tcPr>
            <w:tcW w:w="2970" w:type="dxa"/>
            <w:gridSpan w:val="2"/>
            <w:shd w:val="pct10" w:color="auto" w:fill="auto"/>
            <w:vAlign w:val="center"/>
          </w:tcPr>
          <w:p w14:paraId="7D560D83"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b/>
              </w:rPr>
              <w:t xml:space="preserve">Details </w:t>
            </w:r>
          </w:p>
        </w:tc>
        <w:tc>
          <w:tcPr>
            <w:tcW w:w="2700" w:type="dxa"/>
            <w:shd w:val="pct10" w:color="auto" w:fill="auto"/>
            <w:vAlign w:val="center"/>
          </w:tcPr>
          <w:p w14:paraId="7D560D84" w14:textId="77777777" w:rsidR="001C112A" w:rsidRPr="00043FD2" w:rsidRDefault="001C112A" w:rsidP="00043FD2">
            <w:pPr>
              <w:spacing w:after="0" w:line="240" w:lineRule="auto"/>
              <w:rPr>
                <w:rFonts w:ascii="Times New Roman" w:hAnsi="Times New Roman" w:cs="Times New Roman"/>
                <w:b/>
              </w:rPr>
            </w:pPr>
            <w:r w:rsidRPr="00043FD2">
              <w:rPr>
                <w:rFonts w:ascii="Times New Roman" w:hAnsi="Times New Roman" w:cs="Times New Roman"/>
                <w:b/>
              </w:rPr>
              <w:t>Example(s)</w:t>
            </w:r>
          </w:p>
        </w:tc>
      </w:tr>
      <w:tr w:rsidR="001C112A" w:rsidRPr="00043FD2" w14:paraId="7D560D87" w14:textId="77777777" w:rsidTr="00516B05">
        <w:trPr>
          <w:cantSplit/>
          <w:jc w:val="center"/>
        </w:trPr>
        <w:tc>
          <w:tcPr>
            <w:tcW w:w="9180" w:type="dxa"/>
            <w:gridSpan w:val="5"/>
          </w:tcPr>
          <w:p w14:paraId="7D560D86" w14:textId="77777777" w:rsidR="001C112A" w:rsidRPr="00043FD2" w:rsidRDefault="001C112A" w:rsidP="00043FD2">
            <w:pPr>
              <w:spacing w:after="0" w:line="240" w:lineRule="auto"/>
              <w:rPr>
                <w:rFonts w:ascii="Times New Roman" w:hAnsi="Times New Roman" w:cs="Times New Roman"/>
                <w:b/>
              </w:rPr>
            </w:pPr>
            <w:r w:rsidRPr="00043FD2">
              <w:rPr>
                <w:rFonts w:ascii="Times New Roman" w:hAnsi="Times New Roman" w:cs="Times New Roman"/>
                <w:b/>
                <w:i/>
              </w:rPr>
              <w:t xml:space="preserve">Air-purifying </w:t>
            </w:r>
          </w:p>
        </w:tc>
      </w:tr>
      <w:tr w:rsidR="001C112A" w:rsidRPr="00043FD2" w14:paraId="7D560D8C" w14:textId="77777777" w:rsidTr="00516B05">
        <w:trPr>
          <w:cantSplit/>
          <w:jc w:val="center"/>
        </w:trPr>
        <w:tc>
          <w:tcPr>
            <w:tcW w:w="2160" w:type="dxa"/>
          </w:tcPr>
          <w:p w14:paraId="7D560D88"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Filtering facepieces</w:t>
            </w:r>
          </w:p>
        </w:tc>
        <w:tc>
          <w:tcPr>
            <w:tcW w:w="1350" w:type="dxa"/>
          </w:tcPr>
          <w:p w14:paraId="7D560D89"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Tight-fitting</w:t>
            </w:r>
          </w:p>
        </w:tc>
        <w:tc>
          <w:tcPr>
            <w:tcW w:w="2970" w:type="dxa"/>
            <w:gridSpan w:val="2"/>
          </w:tcPr>
          <w:p w14:paraId="7D560D8A"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As user inhales, air passes through a facepiece made of filter material.</w:t>
            </w:r>
          </w:p>
        </w:tc>
        <w:tc>
          <w:tcPr>
            <w:tcW w:w="2700" w:type="dxa"/>
          </w:tcPr>
          <w:p w14:paraId="7D560D8B" w14:textId="77777777" w:rsidR="001C112A" w:rsidRPr="00043FD2" w:rsidRDefault="001C112A" w:rsidP="00043FD2">
            <w:pPr>
              <w:pStyle w:val="Textboxbullets"/>
              <w:numPr>
                <w:ilvl w:val="0"/>
                <w:numId w:val="0"/>
              </w:numPr>
              <w:spacing w:after="0" w:line="240" w:lineRule="auto"/>
              <w:rPr>
                <w:rFonts w:ascii="Times New Roman" w:hAnsi="Times New Roman" w:cs="Times New Roman"/>
                <w:sz w:val="22"/>
                <w:szCs w:val="22"/>
              </w:rPr>
            </w:pPr>
            <w:r w:rsidRPr="00043FD2">
              <w:rPr>
                <w:rFonts w:ascii="Times New Roman" w:hAnsi="Times New Roman" w:cs="Times New Roman"/>
                <w:sz w:val="22"/>
                <w:szCs w:val="22"/>
              </w:rPr>
              <w:t>Dust masks</w:t>
            </w:r>
          </w:p>
        </w:tc>
      </w:tr>
      <w:tr w:rsidR="001C112A" w:rsidRPr="00043FD2" w14:paraId="7D560D91" w14:textId="77777777" w:rsidTr="00516B05">
        <w:trPr>
          <w:cantSplit/>
          <w:jc w:val="center"/>
        </w:trPr>
        <w:tc>
          <w:tcPr>
            <w:tcW w:w="2160" w:type="dxa"/>
          </w:tcPr>
          <w:p w14:paraId="7D560D8D"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Air-purifying respirators (APR) </w:t>
            </w:r>
          </w:p>
        </w:tc>
        <w:tc>
          <w:tcPr>
            <w:tcW w:w="1350" w:type="dxa"/>
          </w:tcPr>
          <w:p w14:paraId="7D560D8E"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Tight-fitting</w:t>
            </w:r>
          </w:p>
        </w:tc>
        <w:tc>
          <w:tcPr>
            <w:tcW w:w="2970" w:type="dxa"/>
            <w:gridSpan w:val="2"/>
          </w:tcPr>
          <w:p w14:paraId="7D560D8F"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As user inhales, air passes through air-cleaning filters, cartridges, or canisters.</w:t>
            </w:r>
          </w:p>
        </w:tc>
        <w:tc>
          <w:tcPr>
            <w:tcW w:w="2700" w:type="dxa"/>
          </w:tcPr>
          <w:p w14:paraId="7D560D90" w14:textId="77777777" w:rsidR="001C112A" w:rsidRPr="00043FD2" w:rsidRDefault="001C112A" w:rsidP="00043FD2">
            <w:pPr>
              <w:pStyle w:val="Textboxbullets"/>
              <w:numPr>
                <w:ilvl w:val="0"/>
                <w:numId w:val="0"/>
              </w:numPr>
              <w:spacing w:after="0" w:line="240" w:lineRule="auto"/>
              <w:ind w:left="18"/>
              <w:rPr>
                <w:rFonts w:ascii="Times New Roman" w:hAnsi="Times New Roman" w:cs="Times New Roman"/>
                <w:sz w:val="22"/>
                <w:szCs w:val="22"/>
              </w:rPr>
            </w:pPr>
            <w:r w:rsidRPr="00043FD2">
              <w:rPr>
                <w:rFonts w:ascii="Times New Roman" w:hAnsi="Times New Roman" w:cs="Times New Roman"/>
                <w:sz w:val="22"/>
                <w:szCs w:val="22"/>
              </w:rPr>
              <w:t>Half- or full-facepiece respirator with particulate filters (non-powered)</w:t>
            </w:r>
          </w:p>
        </w:tc>
      </w:tr>
      <w:tr w:rsidR="001C112A" w:rsidRPr="00043FD2" w14:paraId="7D560D96" w14:textId="77777777" w:rsidTr="00516B05">
        <w:trPr>
          <w:cantSplit/>
          <w:jc w:val="center"/>
        </w:trPr>
        <w:tc>
          <w:tcPr>
            <w:tcW w:w="2160" w:type="dxa"/>
          </w:tcPr>
          <w:p w14:paraId="7D560D92"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Powered air-purifying respirators (PAPR)</w:t>
            </w:r>
          </w:p>
        </w:tc>
        <w:tc>
          <w:tcPr>
            <w:tcW w:w="1350" w:type="dxa"/>
          </w:tcPr>
          <w:p w14:paraId="7D560D93"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Tight- or loose-fitting</w:t>
            </w:r>
          </w:p>
        </w:tc>
        <w:tc>
          <w:tcPr>
            <w:tcW w:w="2970" w:type="dxa"/>
            <w:gridSpan w:val="2"/>
          </w:tcPr>
          <w:p w14:paraId="7D560D94"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A fan passes air through air-cleaning filters or cartridges.</w:t>
            </w:r>
          </w:p>
        </w:tc>
        <w:tc>
          <w:tcPr>
            <w:tcW w:w="2700" w:type="dxa"/>
          </w:tcPr>
          <w:p w14:paraId="7D560D95" w14:textId="77777777" w:rsidR="001C112A" w:rsidRPr="00043FD2" w:rsidRDefault="001C112A" w:rsidP="00043FD2">
            <w:pPr>
              <w:pStyle w:val="Textboxbullets"/>
              <w:numPr>
                <w:ilvl w:val="0"/>
                <w:numId w:val="0"/>
              </w:numPr>
              <w:spacing w:after="0" w:line="240" w:lineRule="auto"/>
              <w:rPr>
                <w:rFonts w:ascii="Times New Roman" w:hAnsi="Times New Roman" w:cs="Times New Roman"/>
                <w:sz w:val="22"/>
                <w:szCs w:val="22"/>
              </w:rPr>
            </w:pPr>
            <w:r w:rsidRPr="00043FD2">
              <w:rPr>
                <w:rFonts w:ascii="Times New Roman" w:hAnsi="Times New Roman" w:cs="Times New Roman"/>
                <w:sz w:val="22"/>
                <w:szCs w:val="22"/>
              </w:rPr>
              <w:t>Full-facepiece PAPR</w:t>
            </w:r>
          </w:p>
        </w:tc>
      </w:tr>
      <w:tr w:rsidR="001C112A" w:rsidRPr="00043FD2" w14:paraId="7D560D98" w14:textId="77777777" w:rsidTr="00516B05">
        <w:trPr>
          <w:cantSplit/>
          <w:jc w:val="center"/>
        </w:trPr>
        <w:tc>
          <w:tcPr>
            <w:tcW w:w="9180" w:type="dxa"/>
            <w:gridSpan w:val="5"/>
          </w:tcPr>
          <w:p w14:paraId="7D560D97" w14:textId="77777777" w:rsidR="001C112A" w:rsidRPr="00043FD2" w:rsidRDefault="001C112A" w:rsidP="00C66246">
            <w:pPr>
              <w:pStyle w:val="Textboxbullets"/>
              <w:keepNext/>
              <w:numPr>
                <w:ilvl w:val="0"/>
                <w:numId w:val="0"/>
              </w:numPr>
              <w:tabs>
                <w:tab w:val="num" w:pos="198"/>
              </w:tabs>
              <w:spacing w:after="0" w:line="240" w:lineRule="auto"/>
              <w:ind w:left="216" w:hanging="216"/>
              <w:rPr>
                <w:rFonts w:ascii="Times New Roman" w:hAnsi="Times New Roman" w:cs="Times New Roman"/>
                <w:sz w:val="22"/>
                <w:szCs w:val="22"/>
              </w:rPr>
            </w:pPr>
            <w:r w:rsidRPr="00043FD2">
              <w:rPr>
                <w:rFonts w:ascii="Times New Roman" w:hAnsi="Times New Roman" w:cs="Times New Roman"/>
                <w:b/>
                <w:i/>
                <w:sz w:val="22"/>
                <w:szCs w:val="22"/>
              </w:rPr>
              <w:lastRenderedPageBreak/>
              <w:t>Air-supplied</w:t>
            </w:r>
          </w:p>
        </w:tc>
      </w:tr>
      <w:tr w:rsidR="001C112A" w:rsidRPr="00043FD2" w14:paraId="7D560D9E" w14:textId="77777777" w:rsidTr="00516B05">
        <w:trPr>
          <w:cantSplit/>
          <w:jc w:val="center"/>
        </w:trPr>
        <w:tc>
          <w:tcPr>
            <w:tcW w:w="2160" w:type="dxa"/>
          </w:tcPr>
          <w:p w14:paraId="7D560D99"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Atmosphere-supplying respirators (ASR)</w:t>
            </w:r>
          </w:p>
        </w:tc>
        <w:tc>
          <w:tcPr>
            <w:tcW w:w="1350" w:type="dxa"/>
          </w:tcPr>
          <w:p w14:paraId="7D560D9A"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Tight- or loose-fitting</w:t>
            </w:r>
          </w:p>
        </w:tc>
        <w:tc>
          <w:tcPr>
            <w:tcW w:w="2970" w:type="dxa"/>
            <w:gridSpan w:val="2"/>
          </w:tcPr>
          <w:p w14:paraId="7D560D9B"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Supplies air from a source independent of the ambient atmosphere (e.g., via an airline or using a compressed gas tank containing an acceptable quality of breathing air (Grade D). A </w:t>
            </w:r>
            <w:r w:rsidRPr="00043FD2">
              <w:rPr>
                <w:rFonts w:ascii="Times New Roman" w:hAnsi="Times New Roman" w:cs="Times New Roman"/>
                <w:i/>
              </w:rPr>
              <w:t>regulator</w:t>
            </w:r>
            <w:r w:rsidRPr="00043FD2">
              <w:rPr>
                <w:rFonts w:ascii="Times New Roman" w:hAnsi="Times New Roman" w:cs="Times New Roman"/>
              </w:rPr>
              <w:t xml:space="preserve"> controls the rate at which air flows to the inlet covering. </w:t>
            </w:r>
          </w:p>
        </w:tc>
        <w:tc>
          <w:tcPr>
            <w:tcW w:w="2700" w:type="dxa"/>
          </w:tcPr>
          <w:p w14:paraId="7D560D9C" w14:textId="77777777" w:rsidR="001C112A" w:rsidRPr="00043FD2" w:rsidRDefault="001C112A" w:rsidP="00043FD2">
            <w:pPr>
              <w:pStyle w:val="Textboxbullets"/>
              <w:numPr>
                <w:ilvl w:val="0"/>
                <w:numId w:val="34"/>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Supplied-air respirator (SAR), also called an airline respirator</w:t>
            </w:r>
          </w:p>
          <w:p w14:paraId="7D560D9D" w14:textId="77777777" w:rsidR="001C112A" w:rsidRPr="00043FD2" w:rsidRDefault="001C112A" w:rsidP="00043FD2">
            <w:pPr>
              <w:pStyle w:val="Textboxbullets"/>
              <w:numPr>
                <w:ilvl w:val="0"/>
                <w:numId w:val="34"/>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Self-contained breathing apparatus (SCBA)</w:t>
            </w:r>
          </w:p>
        </w:tc>
      </w:tr>
      <w:tr w:rsidR="001C112A" w:rsidRPr="00043FD2" w14:paraId="7D560DA0" w14:textId="77777777" w:rsidTr="00516B05">
        <w:trPr>
          <w:cantSplit/>
          <w:jc w:val="center"/>
        </w:trPr>
        <w:tc>
          <w:tcPr>
            <w:tcW w:w="9180" w:type="dxa"/>
            <w:gridSpan w:val="5"/>
          </w:tcPr>
          <w:p w14:paraId="7D560D9F" w14:textId="77777777" w:rsidR="001C112A" w:rsidRPr="00043FD2" w:rsidRDefault="001C112A" w:rsidP="00043FD2">
            <w:pPr>
              <w:pStyle w:val="Textboxbullets"/>
              <w:numPr>
                <w:ilvl w:val="0"/>
                <w:numId w:val="0"/>
              </w:numPr>
              <w:tabs>
                <w:tab w:val="num" w:pos="198"/>
              </w:tabs>
              <w:spacing w:after="0" w:line="240" w:lineRule="auto"/>
              <w:ind w:left="216" w:hanging="216"/>
              <w:rPr>
                <w:rFonts w:ascii="Times New Roman" w:hAnsi="Times New Roman" w:cs="Times New Roman"/>
                <w:sz w:val="22"/>
                <w:szCs w:val="22"/>
              </w:rPr>
            </w:pPr>
            <w:r w:rsidRPr="00043FD2">
              <w:rPr>
                <w:rFonts w:ascii="Times New Roman" w:hAnsi="Times New Roman" w:cs="Times New Roman"/>
                <w:b/>
                <w:i/>
                <w:sz w:val="22"/>
                <w:szCs w:val="22"/>
              </w:rPr>
              <w:t>Escape</w:t>
            </w:r>
            <w:r w:rsidRPr="00043FD2">
              <w:rPr>
                <w:rFonts w:ascii="Times New Roman" w:hAnsi="Times New Roman" w:cs="Times New Roman"/>
                <w:sz w:val="22"/>
                <w:szCs w:val="22"/>
              </w:rPr>
              <w:t xml:space="preserve"> </w:t>
            </w:r>
          </w:p>
        </w:tc>
      </w:tr>
      <w:tr w:rsidR="001C112A" w:rsidRPr="00043FD2" w14:paraId="7D560DAA" w14:textId="77777777" w:rsidTr="00516B05">
        <w:trPr>
          <w:cantSplit/>
          <w:jc w:val="center"/>
        </w:trPr>
        <w:tc>
          <w:tcPr>
            <w:tcW w:w="2160" w:type="dxa"/>
          </w:tcPr>
          <w:p w14:paraId="7D560DA1" w14:textId="77777777" w:rsidR="001C112A" w:rsidRPr="00043FD2" w:rsidRDefault="001C112A" w:rsidP="00043FD2">
            <w:pPr>
              <w:pStyle w:val="Textboxbullets"/>
              <w:numPr>
                <w:ilvl w:val="0"/>
                <w:numId w:val="0"/>
              </w:numPr>
              <w:spacing w:after="0" w:line="240" w:lineRule="auto"/>
              <w:rPr>
                <w:rFonts w:ascii="Times New Roman" w:hAnsi="Times New Roman" w:cs="Times New Roman"/>
                <w:sz w:val="22"/>
                <w:szCs w:val="22"/>
              </w:rPr>
            </w:pPr>
            <w:r w:rsidRPr="00043FD2">
              <w:rPr>
                <w:rFonts w:ascii="Times New Roman" w:hAnsi="Times New Roman" w:cs="Times New Roman"/>
                <w:sz w:val="22"/>
                <w:szCs w:val="22"/>
              </w:rPr>
              <w:t>Escape-only respirators are intended for employees whose only action is to leave the area immediately and take no part in the response</w:t>
            </w:r>
          </w:p>
          <w:p w14:paraId="7D560DA2" w14:textId="77777777" w:rsidR="001C112A" w:rsidRPr="00043FD2" w:rsidRDefault="001C112A" w:rsidP="00043FD2">
            <w:pPr>
              <w:spacing w:after="0" w:line="240" w:lineRule="auto"/>
              <w:rPr>
                <w:rFonts w:ascii="Times New Roman" w:hAnsi="Times New Roman" w:cs="Times New Roman"/>
              </w:rPr>
            </w:pPr>
          </w:p>
          <w:p w14:paraId="7D560DA3"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Can be either negative or positive pressure and either APR or ASR</w:t>
            </w:r>
          </w:p>
        </w:tc>
        <w:tc>
          <w:tcPr>
            <w:tcW w:w="1350" w:type="dxa"/>
          </w:tcPr>
          <w:p w14:paraId="7D560DA4"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Tight- or loose-fitting</w:t>
            </w:r>
          </w:p>
        </w:tc>
        <w:tc>
          <w:tcPr>
            <w:tcW w:w="2970" w:type="dxa"/>
            <w:gridSpan w:val="2"/>
          </w:tcPr>
          <w:p w14:paraId="7D560DA5" w14:textId="77777777" w:rsidR="001C112A" w:rsidRPr="00043FD2" w:rsidRDefault="001C112A" w:rsidP="00043FD2">
            <w:pPr>
              <w:pStyle w:val="Textboxbullets"/>
              <w:numPr>
                <w:ilvl w:val="0"/>
                <w:numId w:val="36"/>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Sole function is to allow a person working in a normally safe environment sufficient time to escape from suddenly occurring respiratory hazards.</w:t>
            </w:r>
          </w:p>
          <w:p w14:paraId="7D560DA6" w14:textId="77777777" w:rsidR="001C112A" w:rsidRPr="00043FD2" w:rsidRDefault="001C112A" w:rsidP="00043FD2">
            <w:pPr>
              <w:pStyle w:val="Textboxbullets"/>
              <w:numPr>
                <w:ilvl w:val="0"/>
                <w:numId w:val="36"/>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May use an air cleaning device or provide air from a small compressed gas tank (bottle).</w:t>
            </w:r>
          </w:p>
          <w:p w14:paraId="7D560DA7" w14:textId="77777777" w:rsidR="001C112A" w:rsidRPr="00043FD2" w:rsidRDefault="001C112A" w:rsidP="00043FD2">
            <w:pPr>
              <w:pStyle w:val="Textboxbullets"/>
              <w:numPr>
                <w:ilvl w:val="0"/>
                <w:numId w:val="36"/>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Usually single use.</w:t>
            </w:r>
          </w:p>
        </w:tc>
        <w:tc>
          <w:tcPr>
            <w:tcW w:w="2700" w:type="dxa"/>
          </w:tcPr>
          <w:p w14:paraId="7D560DA8" w14:textId="77777777" w:rsidR="001C112A" w:rsidRPr="00043FD2" w:rsidRDefault="001C112A" w:rsidP="00043FD2">
            <w:pPr>
              <w:pStyle w:val="Textboxbullets"/>
              <w:numPr>
                <w:ilvl w:val="0"/>
                <w:numId w:val="35"/>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Emergency life support apparatus (ELSA)</w:t>
            </w:r>
          </w:p>
          <w:p w14:paraId="7D560DA9" w14:textId="77777777" w:rsidR="001C112A" w:rsidRPr="00043FD2" w:rsidRDefault="001C112A" w:rsidP="00043FD2">
            <w:pPr>
              <w:pStyle w:val="Textboxbullets"/>
              <w:numPr>
                <w:ilvl w:val="0"/>
                <w:numId w:val="35"/>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Mouthbit</w:t>
            </w:r>
          </w:p>
        </w:tc>
      </w:tr>
      <w:tr w:rsidR="001C112A" w:rsidRPr="00043FD2" w14:paraId="7D560DAC" w14:textId="77777777" w:rsidTr="00516B05">
        <w:trPr>
          <w:cantSplit/>
          <w:jc w:val="center"/>
        </w:trPr>
        <w:tc>
          <w:tcPr>
            <w:tcW w:w="9180" w:type="dxa"/>
            <w:gridSpan w:val="5"/>
          </w:tcPr>
          <w:p w14:paraId="7D560DAB" w14:textId="77777777" w:rsidR="001C112A" w:rsidRPr="00043FD2" w:rsidRDefault="001C112A" w:rsidP="00043FD2">
            <w:pPr>
              <w:pStyle w:val="Textboxbullets"/>
              <w:numPr>
                <w:ilvl w:val="0"/>
                <w:numId w:val="0"/>
              </w:numPr>
              <w:spacing w:after="0" w:line="240" w:lineRule="auto"/>
              <w:rPr>
                <w:rFonts w:ascii="Times New Roman" w:hAnsi="Times New Roman" w:cs="Times New Roman"/>
                <w:sz w:val="22"/>
                <w:szCs w:val="22"/>
              </w:rPr>
            </w:pPr>
            <w:r w:rsidRPr="00043FD2">
              <w:rPr>
                <w:rFonts w:ascii="Times New Roman" w:hAnsi="Times New Roman" w:cs="Times New Roman"/>
                <w:b/>
                <w:i/>
                <w:sz w:val="22"/>
                <w:szCs w:val="22"/>
              </w:rPr>
              <w:t>Standard issue</w:t>
            </w:r>
            <w:r w:rsidRPr="00043FD2">
              <w:rPr>
                <w:rFonts w:ascii="Times New Roman" w:hAnsi="Times New Roman" w:cs="Times New Roman"/>
                <w:sz w:val="22"/>
                <w:szCs w:val="22"/>
              </w:rPr>
              <w:t xml:space="preserve"> c</w:t>
            </w:r>
            <w:r w:rsidRPr="00043FD2">
              <w:rPr>
                <w:rFonts w:ascii="Times New Roman" w:hAnsi="Times New Roman" w:cs="Times New Roman"/>
                <w:b/>
                <w:i/>
                <w:sz w:val="22"/>
                <w:szCs w:val="22"/>
              </w:rPr>
              <w:t>onfiguration for Emergency Responders</w:t>
            </w:r>
          </w:p>
        </w:tc>
      </w:tr>
      <w:tr w:rsidR="001C112A" w:rsidRPr="00043FD2" w14:paraId="7D560DB5" w14:textId="77777777" w:rsidTr="00516B05">
        <w:trPr>
          <w:cantSplit/>
          <w:jc w:val="center"/>
        </w:trPr>
        <w:tc>
          <w:tcPr>
            <w:tcW w:w="2160" w:type="dxa"/>
          </w:tcPr>
          <w:p w14:paraId="7D560DAD"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Standard issue respirator</w:t>
            </w:r>
          </w:p>
        </w:tc>
        <w:tc>
          <w:tcPr>
            <w:tcW w:w="1350" w:type="dxa"/>
          </w:tcPr>
          <w:p w14:paraId="7D560DAE"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Tight-fitting full-facepiece</w:t>
            </w:r>
          </w:p>
        </w:tc>
        <w:tc>
          <w:tcPr>
            <w:tcW w:w="2970" w:type="dxa"/>
            <w:gridSpan w:val="2"/>
          </w:tcPr>
          <w:p w14:paraId="7D560DAF"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Configured as: </w:t>
            </w:r>
          </w:p>
          <w:p w14:paraId="7D560DB0" w14:textId="77777777" w:rsidR="001C112A" w:rsidRPr="00043FD2" w:rsidRDefault="001C112A" w:rsidP="00043FD2">
            <w:pPr>
              <w:pStyle w:val="Textboxbullets"/>
              <w:numPr>
                <w:ilvl w:val="0"/>
                <w:numId w:val="37"/>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APR</w:t>
            </w:r>
          </w:p>
          <w:p w14:paraId="7D560DB1" w14:textId="77777777" w:rsidR="001C112A" w:rsidRPr="00043FD2" w:rsidRDefault="001C112A" w:rsidP="00043FD2">
            <w:pPr>
              <w:pStyle w:val="Textboxbullets"/>
              <w:numPr>
                <w:ilvl w:val="0"/>
                <w:numId w:val="37"/>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PAPR (regulator in continuous flow mode)</w:t>
            </w:r>
          </w:p>
          <w:p w14:paraId="7D560DB2" w14:textId="77777777" w:rsidR="001C112A" w:rsidRPr="00043FD2" w:rsidRDefault="001C112A" w:rsidP="00043FD2">
            <w:pPr>
              <w:pStyle w:val="Textboxbullets"/>
              <w:numPr>
                <w:ilvl w:val="0"/>
                <w:numId w:val="37"/>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SCBA (regulator in positive-pressure open-circuit mode)</w:t>
            </w:r>
          </w:p>
          <w:p w14:paraId="7D560DB3" w14:textId="77777777" w:rsidR="001C112A" w:rsidRPr="00043FD2" w:rsidRDefault="001C112A" w:rsidP="00043FD2">
            <w:pPr>
              <w:pStyle w:val="Textboxbullets"/>
              <w:numPr>
                <w:ilvl w:val="0"/>
                <w:numId w:val="37"/>
              </w:numPr>
              <w:tabs>
                <w:tab w:val="left" w:pos="198"/>
              </w:tabs>
              <w:spacing w:after="0" w:line="240" w:lineRule="auto"/>
              <w:ind w:left="198" w:hanging="180"/>
              <w:rPr>
                <w:rFonts w:ascii="Times New Roman" w:hAnsi="Times New Roman" w:cs="Times New Roman"/>
                <w:sz w:val="22"/>
                <w:szCs w:val="22"/>
              </w:rPr>
            </w:pPr>
            <w:r w:rsidRPr="00043FD2">
              <w:rPr>
                <w:rFonts w:ascii="Times New Roman" w:hAnsi="Times New Roman" w:cs="Times New Roman"/>
                <w:sz w:val="22"/>
                <w:szCs w:val="22"/>
              </w:rPr>
              <w:t>Airline (connected to appropriate cascade system)</w:t>
            </w:r>
          </w:p>
        </w:tc>
        <w:tc>
          <w:tcPr>
            <w:tcW w:w="2700" w:type="dxa"/>
          </w:tcPr>
          <w:p w14:paraId="7D560DB4" w14:textId="77777777" w:rsidR="001C112A" w:rsidRPr="00043FD2" w:rsidRDefault="001C112A" w:rsidP="00043FD2">
            <w:pPr>
              <w:pStyle w:val="Textboxbullets"/>
              <w:numPr>
                <w:ilvl w:val="0"/>
                <w:numId w:val="0"/>
              </w:numPr>
              <w:spacing w:after="0" w:line="240" w:lineRule="auto"/>
              <w:rPr>
                <w:rFonts w:ascii="Times New Roman" w:hAnsi="Times New Roman" w:cs="Times New Roman"/>
                <w:sz w:val="22"/>
                <w:szCs w:val="22"/>
              </w:rPr>
            </w:pPr>
            <w:r w:rsidRPr="00043FD2">
              <w:rPr>
                <w:rFonts w:ascii="Times New Roman" w:hAnsi="Times New Roman" w:cs="Times New Roman"/>
                <w:sz w:val="22"/>
                <w:szCs w:val="22"/>
              </w:rPr>
              <w:t>OSC standard issue respirator brand, including full facepiece and configured as indicated</w:t>
            </w:r>
          </w:p>
        </w:tc>
      </w:tr>
    </w:tbl>
    <w:p w14:paraId="7D560DB6" w14:textId="77777777" w:rsidR="00516B05" w:rsidRDefault="00516B05" w:rsidP="00043FD2">
      <w:pPr>
        <w:spacing w:after="0" w:line="240" w:lineRule="auto"/>
        <w:rPr>
          <w:rFonts w:ascii="Times New Roman" w:hAnsi="Times New Roman" w:cs="Times New Roman"/>
        </w:rPr>
      </w:pPr>
    </w:p>
    <w:p w14:paraId="7D560DB7" w14:textId="77777777" w:rsidR="001C112A" w:rsidRDefault="001C112A" w:rsidP="00043FD2">
      <w:pPr>
        <w:spacing w:after="0" w:line="240" w:lineRule="auto"/>
        <w:rPr>
          <w:rFonts w:ascii="Times New Roman" w:hAnsi="Times New Roman" w:cs="Times New Roman"/>
        </w:rPr>
      </w:pPr>
      <w:r w:rsidRPr="00043FD2">
        <w:rPr>
          <w:rFonts w:ascii="Times New Roman" w:hAnsi="Times New Roman" w:cs="Times New Roman"/>
        </w:rPr>
        <w:t>Escape devices have a single function: to allow a person working in a normally safe environment sufficient time to escape from suddenly occurring respiratory hazards. Given this function, selection does not rely on assigned protection factors. Instead, these respirators are selected based on the time needed to escape and the likelihood of immediately dangerous to life or health (IDLH) or oxygen deficiency conditions.</w:t>
      </w:r>
    </w:p>
    <w:p w14:paraId="7D560DB8" w14:textId="77777777" w:rsidR="00043FD2" w:rsidRPr="00043FD2" w:rsidRDefault="00043FD2" w:rsidP="00043FD2">
      <w:pPr>
        <w:spacing w:after="0" w:line="240" w:lineRule="auto"/>
        <w:rPr>
          <w:rFonts w:ascii="Times New Roman" w:hAnsi="Times New Roman" w:cs="Times New Roman"/>
        </w:rPr>
      </w:pPr>
    </w:p>
    <w:p w14:paraId="7D560DB9" w14:textId="77777777" w:rsidR="001C112A" w:rsidRPr="00043FD2" w:rsidRDefault="001C112A" w:rsidP="00043FD2">
      <w:pPr>
        <w:pStyle w:val="Heading4"/>
        <w:keepNext w:val="0"/>
        <w:numPr>
          <w:ilvl w:val="3"/>
          <w:numId w:val="9"/>
        </w:numPr>
        <w:spacing w:after="0" w:line="240" w:lineRule="auto"/>
        <w:rPr>
          <w:rFonts w:ascii="Times New Roman" w:hAnsi="Times New Roman" w:cs="Times New Roman"/>
          <w:szCs w:val="22"/>
        </w:rPr>
      </w:pPr>
      <w:bookmarkStart w:id="28" w:name="a4_3_2_1_Acceptable_Respirators_EPA_s"/>
      <w:bookmarkStart w:id="29" w:name="sec_3_1_4_1"/>
      <w:r w:rsidRPr="00043FD2">
        <w:rPr>
          <w:rFonts w:ascii="Times New Roman" w:hAnsi="Times New Roman" w:cs="Times New Roman"/>
          <w:szCs w:val="22"/>
        </w:rPr>
        <w:t>Acceptable Respirators</w:t>
      </w:r>
      <w:r w:rsidR="007F59CC">
        <w:rPr>
          <w:rFonts w:ascii="Times New Roman" w:hAnsi="Times New Roman" w:cs="Times New Roman"/>
          <w:szCs w:val="22"/>
        </w:rPr>
        <w:t xml:space="preserve"> </w:t>
      </w:r>
      <w:r w:rsidRPr="00043FD2">
        <w:rPr>
          <w:rFonts w:ascii="Times New Roman" w:hAnsi="Times New Roman" w:cs="Times New Roman"/>
          <w:szCs w:val="22"/>
        </w:rPr>
        <w:sym w:font="WP TypographicSymbols" w:char="0043"/>
      </w:r>
      <w:r w:rsidRPr="00043FD2">
        <w:rPr>
          <w:rFonts w:ascii="Times New Roman" w:hAnsi="Times New Roman" w:cs="Times New Roman"/>
          <w:szCs w:val="22"/>
        </w:rPr>
        <w:t>EPA’s</w:t>
      </w:r>
      <w:bookmarkEnd w:id="28"/>
      <w:r w:rsidRPr="00043FD2">
        <w:rPr>
          <w:rFonts w:ascii="Times New Roman" w:hAnsi="Times New Roman" w:cs="Times New Roman"/>
          <w:szCs w:val="22"/>
        </w:rPr>
        <w:t xml:space="preserve"> Standard Issue for Emergency Responders</w:t>
      </w:r>
    </w:p>
    <w:bookmarkEnd w:id="29"/>
    <w:p w14:paraId="7D560DB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B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To promote consistency and interchangeability among emergency responders, EPA has selected the Scott (Scott Health &amp; Safety, a unit of Tyco International Ltd.) brand as the standard issue respirator.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rPr>
        <w:t xml:space="preserve"> contains information about the brand, model, acceptable configurations, and specific care instructions for the standard issue respirator.</w:t>
      </w:r>
    </w:p>
    <w:p w14:paraId="7D560DB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iCs/>
          <w:color w:val="000000"/>
        </w:rPr>
      </w:pPr>
    </w:p>
    <w:p w14:paraId="7D560DBD"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primarily use </w:t>
      </w:r>
      <w:r w:rsidRPr="00043FD2">
        <w:rPr>
          <w:rFonts w:ascii="Times New Roman" w:hAnsi="Times New Roman" w:cs="Times New Roman"/>
          <w:iCs/>
          <w:color w:val="000000"/>
        </w:rPr>
        <w:t>tight-fitting full facepieces</w:t>
      </w:r>
      <w:r w:rsidRPr="00043FD2">
        <w:rPr>
          <w:rFonts w:ascii="Times New Roman" w:hAnsi="Times New Roman" w:cs="Times New Roman"/>
          <w:color w:val="000000"/>
        </w:rPr>
        <w:t xml:space="preserve"> as either negative-pressure air-purifying respirators (APRs) or atmosphere-supplying respirators (ASRs). </w:t>
      </w:r>
    </w:p>
    <w:p w14:paraId="7D560DBE"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BF" w14:textId="6A47744B"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lastRenderedPageBreak/>
        <w:t xml:space="preserve">When selecting a respirator, emergency </w:t>
      </w:r>
      <w:r w:rsidRPr="00043FD2">
        <w:rPr>
          <w:rFonts w:ascii="Times New Roman" w:hAnsi="Times New Roman" w:cs="Times New Roman"/>
        </w:rPr>
        <w:t>responders</w:t>
      </w:r>
      <w:r w:rsidRPr="00043FD2">
        <w:rPr>
          <w:rFonts w:ascii="Times New Roman" w:hAnsi="Times New Roman" w:cs="Times New Roman"/>
          <w:color w:val="000000"/>
        </w:rPr>
        <w:t xml:space="preserve"> must choose from the EPA-designated standard issue equipment unless the individual cannot achieve an acceptable fit using the standard issue facepiece. In these instances, the emergency responder should try another model full facepiece of the standard brand. If an acceptable fit cannot be achieved, then another brand or style of respirator may be substituted for the standard issue respirator. </w:t>
      </w:r>
      <w:hyperlink w:anchor="_APPENDIX_F-1_"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r w:rsidRPr="00043FD2">
          <w:rPr>
            <w:rStyle w:val="Hyperlink"/>
            <w:rFonts w:ascii="Times New Roman" w:hAnsi="Times New Roman" w:cs="Times New Roman"/>
          </w:rPr>
          <w:t>-1</w:t>
        </w:r>
      </w:hyperlink>
      <w:r w:rsidRPr="00043FD2">
        <w:rPr>
          <w:rFonts w:ascii="Times New Roman" w:hAnsi="Times New Roman" w:cs="Times New Roman"/>
          <w:color w:val="000000"/>
        </w:rPr>
        <w:t xml:space="preserve"> lists alternate respirator brands and models for emergency responders. For information on what constitutes an acceptable fit, see </w:t>
      </w:r>
      <w:hyperlink w:anchor="_3.3_Fit_Testing_Procedures_for_Tigh" w:history="1">
        <w:r w:rsidRPr="00043FD2">
          <w:rPr>
            <w:rStyle w:val="Hyperlink"/>
            <w:rFonts w:ascii="Times New Roman" w:hAnsi="Times New Roman" w:cs="Times New Roman"/>
          </w:rPr>
          <w:t>Section 3.3</w:t>
        </w:r>
      </w:hyperlink>
      <w:r w:rsidRPr="00043FD2">
        <w:rPr>
          <w:rFonts w:ascii="Times New Roman" w:hAnsi="Times New Roman" w:cs="Times New Roman"/>
          <w:color w:val="000000"/>
        </w:rPr>
        <w:t xml:space="preserve">. </w:t>
      </w:r>
    </w:p>
    <w:p w14:paraId="7D560DC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C1"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EPA emergency </w:t>
      </w:r>
      <w:r w:rsidRPr="00043FD2">
        <w:rPr>
          <w:rFonts w:ascii="Times New Roman" w:hAnsi="Times New Roman" w:cs="Times New Roman"/>
        </w:rPr>
        <w:t>responders</w:t>
      </w:r>
      <w:r w:rsidRPr="00043FD2">
        <w:rPr>
          <w:rFonts w:ascii="Times New Roman" w:hAnsi="Times New Roman" w:cs="Times New Roman"/>
          <w:color w:val="000000"/>
        </w:rPr>
        <w:t xml:space="preserve"> must receive permission </w:t>
      </w:r>
      <w:r w:rsidRPr="00DE46E0">
        <w:rPr>
          <w:rFonts w:ascii="Times New Roman" w:hAnsi="Times New Roman" w:cs="Times New Roman"/>
          <w:color w:val="000000"/>
        </w:rPr>
        <w:t>from the SHEMP Manager (or another designated person) to use other (non-standard issue) respirators du</w:t>
      </w:r>
      <w:r w:rsidRPr="00043FD2">
        <w:rPr>
          <w:rFonts w:ascii="Times New Roman" w:hAnsi="Times New Roman" w:cs="Times New Roman"/>
          <w:color w:val="000000"/>
        </w:rPr>
        <w:t xml:space="preserve">ring emergency or hazardous operations. In all cases, alternate respirator types must be approved by NIOSH and the make and model must be listed in </w:t>
      </w:r>
      <w:hyperlink w:anchor="APPENDIX_A2" w:history="1">
        <w:r w:rsidRPr="00043FD2">
          <w:rPr>
            <w:rStyle w:val="Hyperlink"/>
            <w:rFonts w:ascii="Times New Roman" w:hAnsi="Times New Roman" w:cs="Times New Roman"/>
          </w:rPr>
          <w:t>Appendix B</w:t>
        </w:r>
      </w:hyperlink>
      <w:r w:rsidRPr="00043FD2">
        <w:rPr>
          <w:rFonts w:ascii="Times New Roman" w:hAnsi="Times New Roman" w:cs="Times New Roman"/>
          <w:color w:val="000000"/>
        </w:rPr>
        <w:t xml:space="preserve">. </w:t>
      </w:r>
    </w:p>
    <w:p w14:paraId="7D560DC2" w14:textId="77777777" w:rsidR="001C112A" w:rsidRPr="00043FD2" w:rsidRDefault="001C112A" w:rsidP="00043FD2">
      <w:pPr>
        <w:pStyle w:val="Heading4"/>
        <w:keepNext w:val="0"/>
        <w:spacing w:after="0" w:line="240" w:lineRule="auto"/>
        <w:rPr>
          <w:rFonts w:ascii="Times New Roman" w:hAnsi="Times New Roman" w:cs="Times New Roman"/>
          <w:szCs w:val="22"/>
        </w:rPr>
      </w:pPr>
      <w:r w:rsidRPr="00043FD2">
        <w:rPr>
          <w:rFonts w:ascii="Times New Roman" w:hAnsi="Times New Roman" w:cs="Times New Roman"/>
          <w:szCs w:val="22"/>
        </w:rPr>
        <w:t>3.1.4.2</w:t>
      </w:r>
      <w:r w:rsidRPr="00043FD2">
        <w:rPr>
          <w:rFonts w:ascii="Times New Roman" w:hAnsi="Times New Roman" w:cs="Times New Roman"/>
          <w:szCs w:val="22"/>
        </w:rPr>
        <w:tab/>
        <w:t xml:space="preserve">A Word </w:t>
      </w:r>
      <w:r w:rsidR="00A12923" w:rsidRPr="00043FD2">
        <w:rPr>
          <w:rFonts w:ascii="Times New Roman" w:hAnsi="Times New Roman" w:cs="Times New Roman"/>
          <w:szCs w:val="22"/>
        </w:rPr>
        <w:t>about</w:t>
      </w:r>
      <w:r w:rsidRPr="00043FD2">
        <w:rPr>
          <w:rFonts w:ascii="Times New Roman" w:hAnsi="Times New Roman" w:cs="Times New Roman"/>
          <w:szCs w:val="22"/>
        </w:rPr>
        <w:t xml:space="preserve"> Facepieces</w:t>
      </w:r>
    </w:p>
    <w:p w14:paraId="7D560DC3"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C4" w14:textId="52456425" w:rsidR="001C112A" w:rsidRPr="00043FD2" w:rsidRDefault="001C112A"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The standard issue respirator configurations listed in</w:t>
      </w:r>
      <w:r w:rsidRPr="00043FD2">
        <w:rPr>
          <w:rStyle w:val="Hypertext"/>
          <w:rFonts w:ascii="Times New Roman" w:hAnsi="Times New Roman" w:cs="Times New Roman"/>
          <w:u w:val="none"/>
        </w:rPr>
        <w:t xml:space="preserve">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include only tight-fitting full facepieces. These full facepieces meet the current definition of respiratory protection for </w:t>
      </w:r>
      <w:r w:rsidRPr="00043FD2">
        <w:rPr>
          <w:rFonts w:ascii="Times New Roman" w:hAnsi="Times New Roman" w:cs="Times New Roman"/>
          <w:i/>
          <w:color w:val="000000"/>
        </w:rPr>
        <w:t xml:space="preserve">Level C </w:t>
      </w:r>
      <w:r w:rsidR="00F52566" w:rsidRPr="00043FD2">
        <w:rPr>
          <w:rFonts w:ascii="Times New Roman" w:hAnsi="Times New Roman" w:cs="Times New Roman"/>
          <w:i/>
          <w:color w:val="000000"/>
        </w:rPr>
        <w:t>personal protective equipment (</w:t>
      </w:r>
      <w:r w:rsidRPr="00043FD2">
        <w:rPr>
          <w:rFonts w:ascii="Times New Roman" w:hAnsi="Times New Roman" w:cs="Times New Roman"/>
          <w:i/>
          <w:color w:val="000000"/>
        </w:rPr>
        <w:t>PPE</w:t>
      </w:r>
      <w:r w:rsidR="00F52566" w:rsidRPr="00043FD2">
        <w:rPr>
          <w:rFonts w:ascii="Times New Roman" w:hAnsi="Times New Roman" w:cs="Times New Roman"/>
          <w:i/>
          <w:color w:val="000000"/>
        </w:rPr>
        <w:t>)</w:t>
      </w:r>
      <w:r w:rsidRPr="00043FD2">
        <w:rPr>
          <w:rFonts w:ascii="Times New Roman" w:hAnsi="Times New Roman" w:cs="Times New Roman"/>
          <w:color w:val="000000"/>
        </w:rPr>
        <w:t xml:space="preserve"> (for additional information on Level C PPE, see </w:t>
      </w:r>
      <w:hyperlink r:id="rId34" w:history="1">
        <w:r w:rsidR="00F52566" w:rsidRPr="00043FD2">
          <w:rPr>
            <w:rStyle w:val="Hyperlink"/>
            <w:rFonts w:ascii="Times New Roman" w:hAnsi="Times New Roman" w:cs="Times New Roman"/>
          </w:rPr>
          <w:t>the manual’s PPE Program c</w:t>
        </w:r>
        <w:r w:rsidRPr="00043FD2">
          <w:rPr>
            <w:rStyle w:val="Hyperlink"/>
            <w:rFonts w:ascii="Times New Roman" w:hAnsi="Times New Roman" w:cs="Times New Roman"/>
          </w:rPr>
          <w:t>hapter</w:t>
        </w:r>
      </w:hyperlink>
      <w:r w:rsidRPr="00043FD2">
        <w:rPr>
          <w:rFonts w:ascii="Times New Roman" w:hAnsi="Times New Roman" w:cs="Times New Roman"/>
          <w:color w:val="000000"/>
        </w:rPr>
        <w:t>).</w:t>
      </w:r>
    </w:p>
    <w:p w14:paraId="7D560DC5" w14:textId="77777777" w:rsidR="001C112A" w:rsidRPr="00043FD2" w:rsidRDefault="001C112A" w:rsidP="00043FD2">
      <w:pPr>
        <w:spacing w:after="0" w:line="240" w:lineRule="auto"/>
        <w:rPr>
          <w:rFonts w:ascii="Times New Roman" w:hAnsi="Times New Roman" w:cs="Times New Roman"/>
          <w:color w:val="000000"/>
        </w:rPr>
      </w:pPr>
    </w:p>
    <w:p w14:paraId="7D560DC6" w14:textId="77777777" w:rsidR="001C112A" w:rsidRPr="00043FD2" w:rsidRDefault="001C112A"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Employees may use half-mask respirators only where a need has been identified and an appropriate hazard evaluation has been conducted and approved </w:t>
      </w:r>
      <w:r w:rsidRPr="00DE46E0">
        <w:rPr>
          <w:rFonts w:ascii="Times New Roman" w:hAnsi="Times New Roman" w:cs="Times New Roman"/>
          <w:color w:val="000000"/>
        </w:rPr>
        <w:t>by the SHEMP Manager (or another designated senior health and safety person). The decision to use a</w:t>
      </w:r>
      <w:r w:rsidRPr="00043FD2">
        <w:rPr>
          <w:rFonts w:ascii="Times New Roman" w:hAnsi="Times New Roman" w:cs="Times New Roman"/>
          <w:color w:val="000000"/>
        </w:rPr>
        <w:t xml:space="preserve"> half-mask respirator is made case-by-case, based on specific criteria including the presence of physical and respiratory hazards or eye hazards, and availability of personnel monitoring results, predictable contaminant levels, and an appropriate fit test (see Appendix </w:t>
      </w:r>
      <w:r w:rsidR="00946E73">
        <w:rPr>
          <w:rFonts w:ascii="Times New Roman" w:hAnsi="Times New Roman" w:cs="Times New Roman"/>
          <w:color w:val="000000"/>
        </w:rPr>
        <w:t>E</w:t>
      </w:r>
      <w:r w:rsidRPr="00043FD2">
        <w:rPr>
          <w:rFonts w:ascii="Times New Roman" w:hAnsi="Times New Roman" w:cs="Times New Roman"/>
          <w:color w:val="000000"/>
        </w:rPr>
        <w:t xml:space="preserve">-4 for details). </w:t>
      </w:r>
    </w:p>
    <w:p w14:paraId="7D560DC7" w14:textId="77777777" w:rsidR="001C112A" w:rsidRPr="00043FD2" w:rsidRDefault="001C112A" w:rsidP="00043FD2">
      <w:pPr>
        <w:spacing w:after="0" w:line="240" w:lineRule="auto"/>
        <w:rPr>
          <w:rFonts w:ascii="Times New Roman" w:hAnsi="Times New Roman" w:cs="Times New Roman"/>
          <w:color w:val="000000"/>
        </w:rPr>
      </w:pPr>
    </w:p>
    <w:p w14:paraId="7D560DC8" w14:textId="4B1FC5CB" w:rsidR="001C112A" w:rsidRPr="00043FD2" w:rsidRDefault="001C112A"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Half-mask and quarter-mask respirators may be used on a voluntary basis outside of an exclusion zone during low hazard operations. Selection and use of half- and quarter-mask respirators must be in accordance with OSHA’s </w:t>
      </w:r>
      <w:hyperlink r:id="rId35" w:history="1">
        <w:r w:rsidRPr="00043FD2">
          <w:rPr>
            <w:rStyle w:val="Hyperlink"/>
            <w:rFonts w:ascii="Times New Roman" w:hAnsi="Times New Roman" w:cs="Times New Roman"/>
          </w:rPr>
          <w:t>29 CFR 1910.134</w:t>
        </w:r>
      </w:hyperlink>
      <w:r w:rsidRPr="00043FD2">
        <w:rPr>
          <w:rFonts w:ascii="Times New Roman" w:hAnsi="Times New Roman" w:cs="Times New Roman"/>
          <w:color w:val="000000"/>
        </w:rPr>
        <w:t xml:space="preserve">. </w:t>
      </w:r>
      <w:hyperlink w:anchor="_3.8_Procedures_for_Voluntary_Respir" w:history="1">
        <w:r w:rsidRPr="00043FD2">
          <w:rPr>
            <w:rStyle w:val="Hyperlink"/>
            <w:rFonts w:ascii="Times New Roman" w:hAnsi="Times New Roman" w:cs="Times New Roman"/>
          </w:rPr>
          <w:t>Section 3.8</w:t>
        </w:r>
      </w:hyperlink>
      <w:r w:rsidRPr="00043FD2">
        <w:rPr>
          <w:rFonts w:ascii="Times New Roman" w:hAnsi="Times New Roman" w:cs="Times New Roman"/>
          <w:color w:val="000000"/>
        </w:rPr>
        <w:t xml:space="preserve"> of this chapter outlines requirements for voluntary respirator use. </w:t>
      </w:r>
    </w:p>
    <w:p w14:paraId="7D560DC9"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CA" w14:textId="77777777" w:rsidR="001C112A" w:rsidRPr="00043FD2" w:rsidRDefault="001C112A" w:rsidP="00043FD2">
      <w:pPr>
        <w:pStyle w:val="Heading3"/>
        <w:keepNext w:val="0"/>
        <w:spacing w:after="0" w:line="240" w:lineRule="auto"/>
        <w:rPr>
          <w:rFonts w:ascii="Times New Roman" w:hAnsi="Times New Roman" w:cs="Times New Roman"/>
          <w:szCs w:val="22"/>
        </w:rPr>
      </w:pPr>
      <w:bookmarkStart w:id="30" w:name="a4_3_3_Tools_To_Assist_With_the_Respirat"/>
      <w:bookmarkStart w:id="31" w:name="_Toc203467122"/>
      <w:r w:rsidRPr="00043FD2">
        <w:rPr>
          <w:rFonts w:ascii="Times New Roman" w:hAnsi="Times New Roman" w:cs="Times New Roman"/>
          <w:szCs w:val="22"/>
        </w:rPr>
        <w:t>3.1.5</w:t>
      </w:r>
      <w:r w:rsidRPr="00043FD2">
        <w:rPr>
          <w:rFonts w:ascii="Times New Roman" w:hAnsi="Times New Roman" w:cs="Times New Roman"/>
          <w:szCs w:val="22"/>
        </w:rPr>
        <w:tab/>
      </w:r>
      <w:bookmarkEnd w:id="30"/>
      <w:r w:rsidRPr="00043FD2">
        <w:rPr>
          <w:rFonts w:ascii="Times New Roman" w:hAnsi="Times New Roman" w:cs="Times New Roman"/>
          <w:szCs w:val="22"/>
        </w:rPr>
        <w:t>Determining the Level of Protection Needed</w:t>
      </w:r>
      <w:bookmarkEnd w:id="31"/>
    </w:p>
    <w:p w14:paraId="7D560DC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DC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Decisions regarding the level of respiratory protection for EPA employees are based on the NIOSH </w:t>
      </w:r>
      <w:hyperlink r:id="rId36" w:history="1">
        <w:r w:rsidRPr="00043FD2">
          <w:rPr>
            <w:rStyle w:val="Hyperlink"/>
            <w:rFonts w:ascii="Times New Roman" w:hAnsi="Times New Roman" w:cs="Times New Roman"/>
          </w:rPr>
          <w:t>Respirator Selection Logic</w:t>
        </w:r>
      </w:hyperlink>
      <w:r w:rsidRPr="00043FD2">
        <w:rPr>
          <w:rFonts w:ascii="Times New Roman" w:hAnsi="Times New Roman" w:cs="Times New Roman"/>
          <w:color w:val="000000"/>
        </w:rPr>
        <w:t xml:space="preserve"> and information on the worksite conditions (developed during a hazard evaluation). Decision-makers (e.g., OSC, Onsite Safety Officer, SHEMP Managers, HSPCs, or another designated person) must be familiar with this selection process. To assist them, the following procedures, guides, tools, links, and Table 3 – Respirator Selection Logic for EPA Emergency Responders are provided (other respirator selection tools may also be used):</w:t>
      </w:r>
    </w:p>
    <w:p w14:paraId="7D560DCD" w14:textId="77777777" w:rsidR="001C112A" w:rsidRPr="00043FD2" w:rsidRDefault="001C112A" w:rsidP="00043FD2">
      <w:pPr>
        <w:pStyle w:val="ListBullet"/>
        <w:numPr>
          <w:ilvl w:val="0"/>
          <w:numId w:val="0"/>
        </w:numPr>
        <w:spacing w:after="0" w:line="240" w:lineRule="auto"/>
        <w:rPr>
          <w:rFonts w:ascii="Times New Roman" w:hAnsi="Times New Roman" w:cs="Times New Roman"/>
          <w:szCs w:val="22"/>
        </w:rPr>
      </w:pP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690"/>
        <w:gridCol w:w="1044"/>
        <w:gridCol w:w="3816"/>
      </w:tblGrid>
      <w:tr w:rsidR="008F7A08" w:rsidRPr="00043FD2" w14:paraId="7D560DD1" w14:textId="77777777" w:rsidTr="008F7A08">
        <w:trPr>
          <w:tblHeader/>
        </w:trPr>
        <w:tc>
          <w:tcPr>
            <w:tcW w:w="720" w:type="dxa"/>
            <w:tcBorders>
              <w:bottom w:val="single" w:sz="4" w:space="0" w:color="auto"/>
            </w:tcBorders>
          </w:tcPr>
          <w:p w14:paraId="7D560DCE" w14:textId="77777777" w:rsidR="008F7A08" w:rsidRPr="00043FD2" w:rsidRDefault="008F7A08" w:rsidP="008F7A08">
            <w:pPr>
              <w:spacing w:after="0" w:line="240" w:lineRule="auto"/>
              <w:jc w:val="center"/>
              <w:rPr>
                <w:rFonts w:ascii="Times New Roman" w:hAnsi="Times New Roman" w:cs="Times New Roman"/>
              </w:rPr>
            </w:pPr>
            <w:r w:rsidRPr="00043FD2">
              <w:rPr>
                <w:rFonts w:ascii="Times New Roman" w:hAnsi="Times New Roman" w:cs="Times New Roman"/>
                <w:b/>
              </w:rPr>
              <w:t>Step</w:t>
            </w:r>
          </w:p>
        </w:tc>
        <w:tc>
          <w:tcPr>
            <w:tcW w:w="3690" w:type="dxa"/>
          </w:tcPr>
          <w:p w14:paraId="7D560DCF"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b/>
              </w:rPr>
              <w:t>Condition / Hazard</w:t>
            </w:r>
          </w:p>
        </w:tc>
        <w:tc>
          <w:tcPr>
            <w:tcW w:w="4860" w:type="dxa"/>
            <w:gridSpan w:val="2"/>
          </w:tcPr>
          <w:p w14:paraId="7D560DD0"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b/>
              </w:rPr>
              <w:t>Selected Respirator</w:t>
            </w:r>
          </w:p>
        </w:tc>
      </w:tr>
      <w:tr w:rsidR="008F7A08" w:rsidRPr="00043FD2" w14:paraId="7D560DD5" w14:textId="77777777" w:rsidTr="008F7A08">
        <w:trPr>
          <w:cantSplit/>
        </w:trPr>
        <w:tc>
          <w:tcPr>
            <w:tcW w:w="720" w:type="dxa"/>
            <w:shd w:val="clear" w:color="auto" w:fill="E6E6E6"/>
            <w:vAlign w:val="center"/>
          </w:tcPr>
          <w:p w14:paraId="7D560DD2"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1</w:t>
            </w:r>
          </w:p>
        </w:tc>
        <w:tc>
          <w:tcPr>
            <w:tcW w:w="3690" w:type="dxa"/>
            <w:vAlign w:val="center"/>
          </w:tcPr>
          <w:p w14:paraId="7D560DD3" w14:textId="77777777" w:rsidR="008F7A08" w:rsidRPr="00043FD2" w:rsidRDefault="008F7A08" w:rsidP="008F7A08">
            <w:pPr>
              <w:spacing w:after="0" w:line="240" w:lineRule="auto"/>
              <w:rPr>
                <w:rFonts w:ascii="Times New Roman" w:hAnsi="Times New Roman" w:cs="Times New Roman"/>
              </w:rPr>
            </w:pPr>
            <w:r w:rsidRPr="00043FD2">
              <w:rPr>
                <w:rFonts w:ascii="Times New Roman" w:hAnsi="Times New Roman" w:cs="Times New Roman"/>
              </w:rPr>
              <w:t>Will respirator be used for firefighting?</w:t>
            </w:r>
          </w:p>
        </w:tc>
        <w:tc>
          <w:tcPr>
            <w:tcW w:w="4860" w:type="dxa"/>
            <w:gridSpan w:val="2"/>
            <w:vAlign w:val="center"/>
          </w:tcPr>
          <w:p w14:paraId="7D560DD4" w14:textId="77777777" w:rsidR="008F7A08" w:rsidRPr="00043FD2" w:rsidRDefault="008F7A08" w:rsidP="008F7A08">
            <w:pPr>
              <w:spacing w:after="0" w:line="240" w:lineRule="auto"/>
              <w:rPr>
                <w:rFonts w:ascii="Times New Roman" w:hAnsi="Times New Roman" w:cs="Times New Roman"/>
              </w:rPr>
            </w:pPr>
            <w:r w:rsidRPr="00043FD2">
              <w:rPr>
                <w:rFonts w:ascii="Times New Roman" w:hAnsi="Times New Roman" w:cs="Times New Roman"/>
              </w:rPr>
              <w:t>If yes, only use a full-facepiece, pressure-demand SCBA meeting the requirement of the NFPA 1981</w:t>
            </w:r>
            <w:r w:rsidRPr="00043FD2">
              <w:rPr>
                <w:rFonts w:ascii="Times New Roman" w:hAnsi="Times New Roman" w:cs="Times New Roman"/>
                <w:color w:val="0000FF"/>
              </w:rPr>
              <w:t xml:space="preserve">. </w:t>
            </w:r>
            <w:r w:rsidRPr="00043FD2">
              <w:rPr>
                <w:rFonts w:ascii="Times New Roman" w:hAnsi="Times New Roman" w:cs="Times New Roman"/>
                <w:color w:val="000000"/>
              </w:rPr>
              <w:t>If no, go to Step 2.</w:t>
            </w:r>
          </w:p>
        </w:tc>
      </w:tr>
      <w:tr w:rsidR="008F7A08" w:rsidRPr="00043FD2" w14:paraId="7D560DD9" w14:textId="77777777" w:rsidTr="008F7A08">
        <w:trPr>
          <w:cantSplit/>
        </w:trPr>
        <w:tc>
          <w:tcPr>
            <w:tcW w:w="720" w:type="dxa"/>
            <w:shd w:val="clear" w:color="auto" w:fill="E6E6E6"/>
            <w:vAlign w:val="center"/>
          </w:tcPr>
          <w:p w14:paraId="7D560DD6"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2</w:t>
            </w:r>
          </w:p>
        </w:tc>
        <w:tc>
          <w:tcPr>
            <w:tcW w:w="3690" w:type="dxa"/>
            <w:vAlign w:val="center"/>
          </w:tcPr>
          <w:p w14:paraId="7D560DD7" w14:textId="77777777" w:rsidR="008F7A08" w:rsidRPr="00043FD2" w:rsidRDefault="008F7A08" w:rsidP="008F7A08">
            <w:pPr>
              <w:spacing w:after="0" w:line="240" w:lineRule="auto"/>
              <w:rPr>
                <w:rFonts w:ascii="Times New Roman" w:hAnsi="Times New Roman" w:cs="Times New Roman"/>
              </w:rPr>
            </w:pPr>
            <w:r w:rsidRPr="00043FD2">
              <w:rPr>
                <w:rFonts w:ascii="Times New Roman" w:hAnsi="Times New Roman" w:cs="Times New Roman"/>
                <w:color w:val="000000"/>
              </w:rPr>
              <w:t>Will respirator be use</w:t>
            </w:r>
            <w:r w:rsidRPr="00043FD2">
              <w:rPr>
                <w:rFonts w:ascii="Times New Roman" w:hAnsi="Times New Roman" w:cs="Times New Roman"/>
              </w:rPr>
              <w:t>d in an oxygen-deficient</w:t>
            </w:r>
            <w:r w:rsidRPr="00043FD2">
              <w:rPr>
                <w:rFonts w:ascii="Times New Roman" w:hAnsi="Times New Roman" w:cs="Times New Roman"/>
                <w:color w:val="000000"/>
              </w:rPr>
              <w:t xml:space="preserve"> atmosphere, (i.e., less than 19.5 percent oxygen)?</w:t>
            </w:r>
          </w:p>
        </w:tc>
        <w:tc>
          <w:tcPr>
            <w:tcW w:w="4860" w:type="dxa"/>
            <w:gridSpan w:val="2"/>
            <w:vAlign w:val="center"/>
          </w:tcPr>
          <w:p w14:paraId="7D560DD8" w14:textId="77777777" w:rsidR="008F7A08" w:rsidRPr="00043FD2" w:rsidRDefault="008F7A08" w:rsidP="008F7A08">
            <w:pPr>
              <w:spacing w:after="0" w:line="240" w:lineRule="auto"/>
              <w:rPr>
                <w:rFonts w:ascii="Times New Roman" w:hAnsi="Times New Roman" w:cs="Times New Roman"/>
              </w:rPr>
            </w:pPr>
            <w:r w:rsidRPr="00043FD2">
              <w:rPr>
                <w:rFonts w:ascii="Times New Roman" w:hAnsi="Times New Roman" w:cs="Times New Roman"/>
                <w:color w:val="000000"/>
              </w:rPr>
              <w:t>If yes</w:t>
            </w:r>
            <w:r w:rsidRPr="00043FD2">
              <w:rPr>
                <w:rFonts w:ascii="Times New Roman" w:hAnsi="Times New Roman" w:cs="Times New Roman"/>
              </w:rPr>
              <w:t>, use any type of SCBA</w:t>
            </w:r>
            <w:r w:rsidRPr="00043FD2">
              <w:rPr>
                <w:rFonts w:ascii="Times New Roman" w:hAnsi="Times New Roman" w:cs="Times New Roman"/>
                <w:color w:val="000000"/>
              </w:rPr>
              <w:t xml:space="preserve"> (other than escape only) or supplied-air respirator (SAR) with an auxiliary SCBA. If no, go to Step 3.</w:t>
            </w:r>
          </w:p>
        </w:tc>
      </w:tr>
      <w:tr w:rsidR="008F7A08" w:rsidRPr="00043FD2" w14:paraId="7D560DDD" w14:textId="77777777" w:rsidTr="008F7A08">
        <w:trPr>
          <w:cantSplit/>
        </w:trPr>
        <w:tc>
          <w:tcPr>
            <w:tcW w:w="720" w:type="dxa"/>
            <w:tcBorders>
              <w:bottom w:val="single" w:sz="4" w:space="0" w:color="auto"/>
            </w:tcBorders>
            <w:shd w:val="clear" w:color="auto" w:fill="E6E6E6"/>
            <w:vAlign w:val="center"/>
          </w:tcPr>
          <w:p w14:paraId="7D560DDA"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3</w:t>
            </w:r>
          </w:p>
        </w:tc>
        <w:tc>
          <w:tcPr>
            <w:tcW w:w="3690" w:type="dxa"/>
            <w:vAlign w:val="center"/>
          </w:tcPr>
          <w:p w14:paraId="7D560DDB" w14:textId="77777777" w:rsidR="008F7A08" w:rsidRPr="00043FD2" w:rsidRDefault="008F7A08" w:rsidP="008F7A08">
            <w:pPr>
              <w:spacing w:after="0" w:line="240" w:lineRule="auto"/>
              <w:rPr>
                <w:rFonts w:ascii="Times New Roman" w:hAnsi="Times New Roman" w:cs="Times New Roman"/>
                <w:color w:val="000000"/>
              </w:rPr>
            </w:pPr>
            <w:r w:rsidRPr="00043FD2">
              <w:rPr>
                <w:rFonts w:ascii="Times New Roman" w:hAnsi="Times New Roman" w:cs="Times New Roman"/>
                <w:color w:val="000000"/>
              </w:rPr>
              <w:t>Does situation involve entry into unknown or IDLH atmospheres (e.g., an emergency situation)?</w:t>
            </w:r>
          </w:p>
        </w:tc>
        <w:tc>
          <w:tcPr>
            <w:tcW w:w="4860" w:type="dxa"/>
            <w:gridSpan w:val="2"/>
            <w:vAlign w:val="center"/>
          </w:tcPr>
          <w:p w14:paraId="7D560DDC" w14:textId="77777777" w:rsidR="008F7A08" w:rsidRPr="00043FD2" w:rsidRDefault="008F7A08" w:rsidP="008F7A08">
            <w:pPr>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yes, use </w:t>
            </w:r>
            <w:r w:rsidRPr="00043FD2">
              <w:rPr>
                <w:rFonts w:ascii="Times New Roman" w:hAnsi="Times New Roman" w:cs="Times New Roman"/>
              </w:rPr>
              <w:t>a pressure-demand SCBA with a full facepiece or a</w:t>
            </w:r>
            <w:r w:rsidRPr="00043FD2">
              <w:rPr>
                <w:rFonts w:ascii="Times New Roman" w:hAnsi="Times New Roman" w:cs="Times New Roman"/>
                <w:color w:val="000000"/>
              </w:rPr>
              <w:t xml:space="preserve"> pressure-demand SAR with a full facepiece in combination with an auxiliary pressure-demand SCBA. If no, go to Step 4.</w:t>
            </w:r>
          </w:p>
        </w:tc>
      </w:tr>
      <w:tr w:rsidR="008F7A08" w:rsidRPr="00043FD2" w14:paraId="7D560DE3" w14:textId="77777777" w:rsidTr="008F7A08">
        <w:trPr>
          <w:cantSplit/>
          <w:trHeight w:val="1223"/>
        </w:trPr>
        <w:tc>
          <w:tcPr>
            <w:tcW w:w="720" w:type="dxa"/>
            <w:shd w:val="clear" w:color="auto" w:fill="E6E6E6"/>
            <w:vAlign w:val="center"/>
          </w:tcPr>
          <w:p w14:paraId="7D560DDE"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lastRenderedPageBreak/>
              <w:t>4</w:t>
            </w:r>
          </w:p>
        </w:tc>
        <w:tc>
          <w:tcPr>
            <w:tcW w:w="3690" w:type="dxa"/>
            <w:vAlign w:val="center"/>
          </w:tcPr>
          <w:p w14:paraId="7D560DDF" w14:textId="77777777" w:rsidR="008F7A08" w:rsidRPr="00043FD2" w:rsidRDefault="008F7A08" w:rsidP="008F7A08">
            <w:pPr>
              <w:spacing w:after="0" w:line="240" w:lineRule="auto"/>
              <w:rPr>
                <w:rFonts w:ascii="Times New Roman" w:hAnsi="Times New Roman" w:cs="Times New Roman"/>
                <w:color w:val="000000"/>
              </w:rPr>
            </w:pPr>
            <w:r w:rsidRPr="00043FD2">
              <w:rPr>
                <w:rFonts w:ascii="Times New Roman" w:hAnsi="Times New Roman" w:cs="Times New Roman"/>
              </w:rPr>
              <w:t>Is exposure concentration(s)</w:t>
            </w:r>
            <w:r w:rsidRPr="00043FD2">
              <w:rPr>
                <w:rFonts w:ascii="Times New Roman" w:hAnsi="Times New Roman" w:cs="Times New Roman"/>
                <w:b/>
                <w:color w:val="000000"/>
                <w:vertAlign w:val="superscript"/>
              </w:rPr>
              <w:t>a</w:t>
            </w:r>
            <w:r w:rsidRPr="00043FD2">
              <w:rPr>
                <w:rFonts w:ascii="Times New Roman" w:hAnsi="Times New Roman" w:cs="Times New Roman"/>
              </w:rPr>
              <w:t xml:space="preserve"> less than 0.5 the limit (</w:t>
            </w:r>
            <w:r w:rsidRPr="00043FD2">
              <w:rPr>
                <w:rFonts w:ascii="Times New Roman" w:hAnsi="Times New Roman" w:cs="Times New Roman"/>
                <w:color w:val="000000"/>
              </w:rPr>
              <w:t xml:space="preserve">NIOSH REL, OSHA PEL, ACGIH TLV or other applicable limit)? </w:t>
            </w:r>
          </w:p>
        </w:tc>
        <w:tc>
          <w:tcPr>
            <w:tcW w:w="4860" w:type="dxa"/>
            <w:gridSpan w:val="2"/>
            <w:vAlign w:val="center"/>
          </w:tcPr>
          <w:p w14:paraId="7D560DE0" w14:textId="77777777" w:rsidR="008F7A08" w:rsidRPr="00043FD2" w:rsidRDefault="008F7A08" w:rsidP="008F7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yes, </w:t>
            </w:r>
            <w:r w:rsidRPr="00043FD2">
              <w:rPr>
                <w:rFonts w:ascii="Times New Roman" w:hAnsi="Times New Roman" w:cs="Times New Roman"/>
              </w:rPr>
              <w:t>a respirator is not required</w:t>
            </w:r>
            <w:r w:rsidRPr="00043FD2">
              <w:rPr>
                <w:rFonts w:ascii="Times New Roman" w:hAnsi="Times New Roman" w:cs="Times New Roman"/>
                <w:color w:val="000000"/>
              </w:rPr>
              <w:t xml:space="preserve"> for routine work.</w:t>
            </w:r>
            <w:r w:rsidRPr="00043FD2">
              <w:rPr>
                <w:rFonts w:ascii="Times New Roman" w:hAnsi="Times New Roman" w:cs="Times New Roman"/>
                <w:b/>
                <w:color w:val="000000"/>
                <w:vertAlign w:val="superscript"/>
              </w:rPr>
              <w:t>b</w:t>
            </w:r>
          </w:p>
          <w:p w14:paraId="7D560DE1" w14:textId="77777777" w:rsidR="008F7A08" w:rsidRPr="00043FD2" w:rsidRDefault="008F7A08" w:rsidP="008F7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If yes, but an escape respirator is being considered, go to step 5.</w:t>
            </w:r>
          </w:p>
          <w:p w14:paraId="7D560DE2" w14:textId="77777777" w:rsidR="008F7A08" w:rsidRPr="00043FD2" w:rsidRDefault="008F7A08" w:rsidP="008F7A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no, a </w:t>
            </w:r>
            <w:r w:rsidRPr="00043FD2">
              <w:rPr>
                <w:rFonts w:ascii="Times New Roman" w:hAnsi="Times New Roman" w:cs="Times New Roman"/>
              </w:rPr>
              <w:t>respirator is needed</w:t>
            </w:r>
            <w:r w:rsidRPr="00043FD2">
              <w:rPr>
                <w:rFonts w:ascii="Times New Roman" w:hAnsi="Times New Roman" w:cs="Times New Roman"/>
                <w:color w:val="000000"/>
              </w:rPr>
              <w:t xml:space="preserve"> – go to Step 6.</w:t>
            </w:r>
          </w:p>
        </w:tc>
      </w:tr>
      <w:tr w:rsidR="008F7A08" w:rsidRPr="00043FD2" w14:paraId="7D560DEA" w14:textId="77777777" w:rsidTr="008F7A08">
        <w:trPr>
          <w:cantSplit/>
        </w:trPr>
        <w:tc>
          <w:tcPr>
            <w:tcW w:w="720" w:type="dxa"/>
            <w:tcBorders>
              <w:bottom w:val="single" w:sz="4" w:space="0" w:color="auto"/>
            </w:tcBorders>
            <w:shd w:val="clear" w:color="auto" w:fill="E6E6E6"/>
          </w:tcPr>
          <w:p w14:paraId="7D560DE4"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5</w:t>
            </w:r>
          </w:p>
        </w:tc>
        <w:tc>
          <w:tcPr>
            <w:tcW w:w="3690" w:type="dxa"/>
          </w:tcPr>
          <w:p w14:paraId="7D560DE5"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color w:val="000000"/>
              </w:rPr>
              <w:t xml:space="preserve">If respirator fails, or situation changes </w:t>
            </w:r>
            <w:r w:rsidRPr="00043FD2">
              <w:rPr>
                <w:rFonts w:ascii="Times New Roman" w:hAnsi="Times New Roman" w:cs="Times New Roman"/>
              </w:rPr>
              <w:t>unexpectedly, can worker escape from the work area without suffering loss of life or irreversible</w:t>
            </w:r>
            <w:r w:rsidRPr="00043FD2">
              <w:rPr>
                <w:rFonts w:ascii="Times New Roman" w:hAnsi="Times New Roman" w:cs="Times New Roman"/>
                <w:color w:val="000000"/>
              </w:rPr>
              <w:t xml:space="preserve"> health effects (immediate or delayed)?</w:t>
            </w:r>
          </w:p>
        </w:tc>
        <w:tc>
          <w:tcPr>
            <w:tcW w:w="4860" w:type="dxa"/>
            <w:gridSpan w:val="2"/>
          </w:tcPr>
          <w:p w14:paraId="7D560DE6" w14:textId="77777777" w:rsidR="008F7A08" w:rsidRPr="00043FD2" w:rsidRDefault="008F7A08" w:rsidP="00043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If yes, go to Step 6.</w:t>
            </w:r>
          </w:p>
          <w:p w14:paraId="7D560DE7"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no, return to Step 3 to select a respirator for IDLH conditions. </w:t>
            </w:r>
          </w:p>
          <w:p w14:paraId="7D560DE8"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OR</w:t>
            </w:r>
          </w:p>
          <w:p w14:paraId="7D560DE9" w14:textId="53AC6BDE" w:rsidR="008F7A08" w:rsidRPr="00043FD2" w:rsidRDefault="008F7A08" w:rsidP="00445A86">
            <w:pPr>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appropriate, choose an escape respirator following guidelines in the </w:t>
            </w:r>
            <w:hyperlink r:id="rId37" w:history="1">
              <w:r w:rsidRPr="00445A86">
                <w:rPr>
                  <w:rStyle w:val="Hyperlink"/>
                  <w:rFonts w:ascii="Times New Roman" w:hAnsi="Times New Roman" w:cs="Times New Roman"/>
                </w:rPr>
                <w:t>2004 NIOSH Respirator Selection Logic</w:t>
              </w:r>
            </w:hyperlink>
            <w:r w:rsidRPr="00043FD2">
              <w:rPr>
                <w:rFonts w:ascii="Times New Roman" w:hAnsi="Times New Roman" w:cs="Times New Roman"/>
                <w:color w:val="000000"/>
              </w:rPr>
              <w:t xml:space="preserve"> - Section IV- Escape Respirators </w:t>
            </w:r>
          </w:p>
        </w:tc>
      </w:tr>
      <w:tr w:rsidR="008F7A08" w:rsidRPr="00043FD2" w14:paraId="7D560DF0" w14:textId="77777777" w:rsidTr="008F7A08">
        <w:trPr>
          <w:cantSplit/>
          <w:trHeight w:val="1134"/>
        </w:trPr>
        <w:tc>
          <w:tcPr>
            <w:tcW w:w="720" w:type="dxa"/>
            <w:shd w:val="clear" w:color="auto" w:fill="E6E6E6"/>
          </w:tcPr>
          <w:p w14:paraId="7D560DEB"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6</w:t>
            </w:r>
          </w:p>
        </w:tc>
        <w:tc>
          <w:tcPr>
            <w:tcW w:w="3690" w:type="dxa"/>
          </w:tcPr>
          <w:p w14:paraId="7D560DEC"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color w:val="000000"/>
              </w:rPr>
              <w:t xml:space="preserve">Is the contaminant </w:t>
            </w:r>
            <w:r w:rsidRPr="00043FD2">
              <w:rPr>
                <w:rFonts w:ascii="Times New Roman" w:hAnsi="Times New Roman" w:cs="Times New Roman"/>
              </w:rPr>
              <w:t>an eye irritant</w:t>
            </w:r>
            <w:r w:rsidRPr="00043FD2">
              <w:rPr>
                <w:rFonts w:ascii="Times New Roman" w:hAnsi="Times New Roman" w:cs="Times New Roman"/>
                <w:color w:val="000000"/>
              </w:rPr>
              <w:t xml:space="preserve"> or can it cause eye damage at the workplace concentration?</w:t>
            </w:r>
          </w:p>
        </w:tc>
        <w:tc>
          <w:tcPr>
            <w:tcW w:w="4860" w:type="dxa"/>
            <w:gridSpan w:val="2"/>
          </w:tcPr>
          <w:p w14:paraId="7D560DED" w14:textId="77777777" w:rsidR="008F7A08" w:rsidRPr="00043FD2" w:rsidRDefault="008F7A08" w:rsidP="00043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yes, a respirator equipped with a </w:t>
            </w:r>
            <w:r w:rsidRPr="00043FD2">
              <w:rPr>
                <w:rFonts w:ascii="Times New Roman" w:hAnsi="Times New Roman" w:cs="Times New Roman"/>
              </w:rPr>
              <w:t>full facepiece</w:t>
            </w:r>
            <w:r w:rsidRPr="00043FD2">
              <w:rPr>
                <w:rFonts w:ascii="Times New Roman" w:hAnsi="Times New Roman" w:cs="Times New Roman"/>
                <w:color w:val="000000"/>
              </w:rPr>
              <w:t xml:space="preserve"> is recommended. Go to Step 7.</w:t>
            </w:r>
          </w:p>
          <w:p w14:paraId="7D560DEE" w14:textId="77777777" w:rsidR="008F7A08" w:rsidRPr="00043FD2" w:rsidRDefault="008F7A08" w:rsidP="00043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p>
          <w:p w14:paraId="7D560DEF" w14:textId="364479A0" w:rsidR="008F7A08" w:rsidRPr="00043FD2" w:rsidRDefault="008F7A08" w:rsidP="00946E73">
            <w:pPr>
              <w:spacing w:after="0" w:line="240" w:lineRule="auto"/>
              <w:rPr>
                <w:rFonts w:ascii="Times New Roman" w:hAnsi="Times New Roman" w:cs="Times New Roman"/>
              </w:rPr>
            </w:pPr>
            <w:r w:rsidRPr="00043FD2">
              <w:rPr>
                <w:rFonts w:ascii="Times New Roman" w:hAnsi="Times New Roman" w:cs="Times New Roman"/>
                <w:color w:val="000000"/>
              </w:rPr>
              <w:t xml:space="preserve">If no, with SHEMP Manager approval, </w:t>
            </w:r>
            <w:r w:rsidRPr="00043FD2">
              <w:rPr>
                <w:rFonts w:ascii="Times New Roman" w:hAnsi="Times New Roman" w:cs="Times New Roman"/>
              </w:rPr>
              <w:t>a half-mask respirator</w:t>
            </w:r>
            <w:r w:rsidRPr="00043FD2">
              <w:rPr>
                <w:rFonts w:ascii="Times New Roman" w:hAnsi="Times New Roman" w:cs="Times New Roman"/>
                <w:color w:val="000000"/>
              </w:rPr>
              <w:t xml:space="preserve"> may be an option, depending on the exposure concentration and other criteria listed in </w:t>
            </w:r>
            <w:hyperlink w:anchor="_APPENDIX_E-4_" w:history="1">
              <w:r w:rsidRPr="004D0A5C">
                <w:rPr>
                  <w:rStyle w:val="Hyperlink"/>
                  <w:rFonts w:ascii="Times New Roman" w:hAnsi="Times New Roman" w:cs="Times New Roman"/>
                </w:rPr>
                <w:t>Appendix E-4</w:t>
              </w:r>
            </w:hyperlink>
            <w:r w:rsidRPr="00043FD2">
              <w:rPr>
                <w:rFonts w:ascii="Times New Roman" w:hAnsi="Times New Roman" w:cs="Times New Roman"/>
                <w:color w:val="000000"/>
              </w:rPr>
              <w:t>. Go to Step 7.</w:t>
            </w:r>
          </w:p>
        </w:tc>
      </w:tr>
      <w:tr w:rsidR="008F7A08" w:rsidRPr="00043FD2" w14:paraId="7D560DF6" w14:textId="77777777" w:rsidTr="008F7A08">
        <w:trPr>
          <w:cantSplit/>
        </w:trPr>
        <w:tc>
          <w:tcPr>
            <w:tcW w:w="720" w:type="dxa"/>
            <w:tcBorders>
              <w:bottom w:val="single" w:sz="4" w:space="0" w:color="auto"/>
            </w:tcBorders>
            <w:shd w:val="clear" w:color="auto" w:fill="E6E6E6"/>
          </w:tcPr>
          <w:p w14:paraId="7D560DF1"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7</w:t>
            </w:r>
          </w:p>
        </w:tc>
        <w:tc>
          <w:tcPr>
            <w:tcW w:w="3690" w:type="dxa"/>
          </w:tcPr>
          <w:p w14:paraId="7D560DF2" w14:textId="77777777" w:rsidR="008F7A08" w:rsidRPr="00043FD2" w:rsidRDefault="008F7A08" w:rsidP="00A12923">
            <w:pPr>
              <w:spacing w:after="0" w:line="240" w:lineRule="auto"/>
              <w:rPr>
                <w:rFonts w:ascii="Times New Roman" w:hAnsi="Times New Roman" w:cs="Times New Roman"/>
                <w:color w:val="000000"/>
              </w:rPr>
            </w:pPr>
            <w:r w:rsidRPr="00043FD2">
              <w:rPr>
                <w:rFonts w:ascii="Times New Roman" w:hAnsi="Times New Roman" w:cs="Times New Roman"/>
                <w:color w:val="000000"/>
              </w:rPr>
              <w:t>Calculate the</w:t>
            </w:r>
            <w:r w:rsidRPr="00043FD2">
              <w:rPr>
                <w:rFonts w:ascii="Times New Roman" w:hAnsi="Times New Roman" w:cs="Times New Roman"/>
              </w:rPr>
              <w:t xml:space="preserve"> maximum use concentration</w:t>
            </w:r>
            <w:r w:rsidRPr="00043FD2">
              <w:rPr>
                <w:rFonts w:ascii="Times New Roman" w:hAnsi="Times New Roman" w:cs="Times New Roman"/>
                <w:color w:val="000000"/>
              </w:rPr>
              <w:t xml:space="preserve"> (MUC)</w:t>
            </w:r>
            <w:r w:rsidRPr="00043FD2">
              <w:rPr>
                <w:rFonts w:ascii="Times New Roman" w:hAnsi="Times New Roman" w:cs="Times New Roman"/>
                <w:b/>
                <w:color w:val="000000"/>
                <w:vertAlign w:val="superscript"/>
              </w:rPr>
              <w:t>c,d</w:t>
            </w:r>
            <w:r w:rsidRPr="00043FD2">
              <w:rPr>
                <w:rFonts w:ascii="Times New Roman" w:hAnsi="Times New Roman" w:cs="Times New Roman"/>
                <w:color w:val="000000"/>
              </w:rPr>
              <w:t xml:space="preserve"> </w:t>
            </w:r>
          </w:p>
        </w:tc>
        <w:tc>
          <w:tcPr>
            <w:tcW w:w="4860" w:type="dxa"/>
            <w:gridSpan w:val="2"/>
          </w:tcPr>
          <w:p w14:paraId="7D560DF3" w14:textId="77777777" w:rsidR="008F7A08" w:rsidRPr="00043FD2" w:rsidRDefault="008F7A08" w:rsidP="00043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MUC = 0.5 PEL X APF</w:t>
            </w:r>
          </w:p>
          <w:p w14:paraId="7D560DF4" w14:textId="77777777" w:rsidR="008F7A08" w:rsidRPr="00043FD2" w:rsidRDefault="008F7A08" w:rsidP="00043FD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APF = 10 for half-mask, 50 for full-facepiece.</w:t>
            </w:r>
          </w:p>
          <w:p w14:paraId="7D560DF5"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color w:val="000000"/>
              </w:rPr>
              <w:t>If particulates are present go to Step 8, if vapor/gases are present go to Step 9, and if both are present go to Step 10.</w:t>
            </w:r>
          </w:p>
        </w:tc>
      </w:tr>
      <w:tr w:rsidR="008F7A08" w:rsidRPr="00043FD2" w14:paraId="7D560DFB" w14:textId="77777777" w:rsidTr="008F7A08">
        <w:trPr>
          <w:cantSplit/>
        </w:trPr>
        <w:tc>
          <w:tcPr>
            <w:tcW w:w="720" w:type="dxa"/>
            <w:shd w:val="clear" w:color="auto" w:fill="E6E6E6"/>
          </w:tcPr>
          <w:p w14:paraId="7D560DF7" w14:textId="77777777" w:rsidR="008F7A08" w:rsidRPr="00043FD2" w:rsidRDefault="008F7A08" w:rsidP="008F7A08">
            <w:pPr>
              <w:spacing w:after="0" w:line="240" w:lineRule="auto"/>
              <w:jc w:val="center"/>
              <w:rPr>
                <w:rFonts w:ascii="Times New Roman" w:hAnsi="Times New Roman" w:cs="Times New Roman"/>
                <w:b/>
              </w:rPr>
            </w:pPr>
            <w:r w:rsidRPr="00043FD2">
              <w:rPr>
                <w:rFonts w:ascii="Times New Roman" w:hAnsi="Times New Roman" w:cs="Times New Roman"/>
                <w:b/>
              </w:rPr>
              <w:t>8</w:t>
            </w:r>
          </w:p>
        </w:tc>
        <w:tc>
          <w:tcPr>
            <w:tcW w:w="3690" w:type="dxa"/>
          </w:tcPr>
          <w:p w14:paraId="7D560DF8"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rPr>
              <w:t xml:space="preserve">Particulate </w:t>
            </w:r>
            <w:r w:rsidRPr="00043FD2">
              <w:rPr>
                <w:rFonts w:ascii="Times New Roman" w:hAnsi="Times New Roman" w:cs="Times New Roman"/>
                <w:color w:val="000000"/>
              </w:rPr>
              <w:t>contaminant(s)?</w:t>
            </w:r>
          </w:p>
        </w:tc>
        <w:tc>
          <w:tcPr>
            <w:tcW w:w="4860" w:type="dxa"/>
            <w:gridSpan w:val="2"/>
          </w:tcPr>
          <w:p w14:paraId="7D560DF9"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Use P-100 cartridge</w:t>
            </w:r>
            <w:r w:rsidRPr="00043FD2">
              <w:rPr>
                <w:rFonts w:ascii="Times New Roman" w:hAnsi="Times New Roman" w:cs="Times New Roman"/>
              </w:rPr>
              <w:t xml:space="preserve"> only</w:t>
            </w:r>
            <w:r w:rsidRPr="00043FD2">
              <w:rPr>
                <w:rFonts w:ascii="Times New Roman" w:hAnsi="Times New Roman" w:cs="Times New Roman"/>
                <w:b/>
                <w:color w:val="000000"/>
                <w:vertAlign w:val="superscript"/>
              </w:rPr>
              <w:t>e,f</w:t>
            </w:r>
          </w:p>
          <w:p w14:paraId="7D560DFA" w14:textId="77777777" w:rsidR="008F7A08" w:rsidRPr="00043FD2" w:rsidRDefault="008F7A08" w:rsidP="00043FD2">
            <w:pPr>
              <w:spacing w:after="0" w:line="240" w:lineRule="auto"/>
              <w:rPr>
                <w:rFonts w:ascii="Times New Roman" w:hAnsi="Times New Roman" w:cs="Times New Roman"/>
              </w:rPr>
            </w:pPr>
          </w:p>
        </w:tc>
      </w:tr>
      <w:tr w:rsidR="008F7A08" w:rsidRPr="00043FD2" w14:paraId="7D560E00" w14:textId="77777777" w:rsidTr="008F7A08">
        <w:trPr>
          <w:cantSplit/>
        </w:trPr>
        <w:tc>
          <w:tcPr>
            <w:tcW w:w="720" w:type="dxa"/>
            <w:shd w:val="clear" w:color="auto" w:fill="E6E6E6"/>
          </w:tcPr>
          <w:p w14:paraId="7D560DFC" w14:textId="77777777" w:rsidR="008F7A08" w:rsidRPr="00043FD2" w:rsidRDefault="008F7A08" w:rsidP="008F7A08">
            <w:pPr>
              <w:spacing w:after="0" w:line="240" w:lineRule="auto"/>
              <w:jc w:val="center"/>
              <w:rPr>
                <w:rFonts w:ascii="Times New Roman" w:hAnsi="Times New Roman" w:cs="Times New Roman"/>
                <w:b/>
                <w:color w:val="000000"/>
              </w:rPr>
            </w:pPr>
            <w:r w:rsidRPr="00043FD2">
              <w:rPr>
                <w:rFonts w:ascii="Times New Roman" w:hAnsi="Times New Roman" w:cs="Times New Roman"/>
                <w:b/>
                <w:color w:val="000000"/>
              </w:rPr>
              <w:t>9</w:t>
            </w:r>
          </w:p>
        </w:tc>
        <w:tc>
          <w:tcPr>
            <w:tcW w:w="3690" w:type="dxa"/>
          </w:tcPr>
          <w:p w14:paraId="7D560DFD"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rPr>
              <w:t>Gas/vapor contaminant</w:t>
            </w:r>
            <w:r w:rsidRPr="00043FD2">
              <w:rPr>
                <w:rFonts w:ascii="Times New Roman" w:hAnsi="Times New Roman" w:cs="Times New Roman"/>
                <w:color w:val="000000"/>
              </w:rPr>
              <w:t>(s)?</w:t>
            </w:r>
          </w:p>
        </w:tc>
        <w:tc>
          <w:tcPr>
            <w:tcW w:w="4860" w:type="dxa"/>
            <w:gridSpan w:val="2"/>
          </w:tcPr>
          <w:p w14:paraId="7D560DFE"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Use an air-purifying </w:t>
            </w:r>
            <w:r w:rsidRPr="00043FD2">
              <w:rPr>
                <w:rFonts w:ascii="Times New Roman" w:hAnsi="Times New Roman" w:cs="Times New Roman"/>
              </w:rPr>
              <w:t>chemical cartridge/</w:t>
            </w:r>
            <w:r w:rsidRPr="00043FD2">
              <w:rPr>
                <w:rFonts w:ascii="Times New Roman" w:hAnsi="Times New Roman" w:cs="Times New Roman"/>
                <w:color w:val="000000"/>
              </w:rPr>
              <w:t>canister respirator suitable for the chemical properties of the anticipated gas/vapor contaminant(s) and for the anticipated exposure level(s)</w:t>
            </w:r>
            <w:r w:rsidRPr="00043FD2">
              <w:rPr>
                <w:rFonts w:ascii="Times New Roman" w:hAnsi="Times New Roman" w:cs="Times New Roman"/>
                <w:b/>
                <w:color w:val="000000"/>
                <w:vertAlign w:val="superscript"/>
              </w:rPr>
              <w:t>e,f</w:t>
            </w:r>
          </w:p>
          <w:p w14:paraId="7D560DFF" w14:textId="77777777" w:rsidR="008F7A08" w:rsidRPr="00043FD2" w:rsidRDefault="008F7A08" w:rsidP="00043FD2">
            <w:pPr>
              <w:spacing w:after="0" w:line="240" w:lineRule="auto"/>
              <w:rPr>
                <w:rFonts w:ascii="Times New Roman" w:hAnsi="Times New Roman" w:cs="Times New Roman"/>
              </w:rPr>
            </w:pPr>
          </w:p>
        </w:tc>
      </w:tr>
      <w:tr w:rsidR="008F7A08" w:rsidRPr="00043FD2" w14:paraId="7D560E06" w14:textId="77777777" w:rsidTr="008F7A08">
        <w:trPr>
          <w:cantSplit/>
        </w:trPr>
        <w:tc>
          <w:tcPr>
            <w:tcW w:w="720" w:type="dxa"/>
            <w:tcBorders>
              <w:bottom w:val="single" w:sz="4" w:space="0" w:color="auto"/>
            </w:tcBorders>
            <w:shd w:val="clear" w:color="auto" w:fill="E6E6E6"/>
          </w:tcPr>
          <w:p w14:paraId="7D560E01" w14:textId="77777777" w:rsidR="008F7A08" w:rsidRPr="00043FD2" w:rsidRDefault="008F7A08" w:rsidP="008F7A08">
            <w:pPr>
              <w:spacing w:after="0" w:line="240" w:lineRule="auto"/>
              <w:jc w:val="center"/>
              <w:rPr>
                <w:rFonts w:ascii="Times New Roman" w:hAnsi="Times New Roman" w:cs="Times New Roman"/>
                <w:b/>
                <w:color w:val="000000"/>
              </w:rPr>
            </w:pPr>
            <w:r w:rsidRPr="00043FD2">
              <w:rPr>
                <w:rFonts w:ascii="Times New Roman" w:hAnsi="Times New Roman" w:cs="Times New Roman"/>
                <w:b/>
                <w:color w:val="000000"/>
              </w:rPr>
              <w:t>10</w:t>
            </w:r>
          </w:p>
        </w:tc>
        <w:tc>
          <w:tcPr>
            <w:tcW w:w="3690" w:type="dxa"/>
            <w:tcBorders>
              <w:bottom w:val="single" w:sz="4" w:space="0" w:color="auto"/>
            </w:tcBorders>
          </w:tcPr>
          <w:p w14:paraId="7D560E02" w14:textId="77777777" w:rsidR="008F7A08" w:rsidRPr="00043FD2" w:rsidRDefault="008F7A08" w:rsidP="00043FD2">
            <w:pPr>
              <w:spacing w:after="0" w:line="240" w:lineRule="auto"/>
              <w:rPr>
                <w:rFonts w:ascii="Times New Roman" w:hAnsi="Times New Roman" w:cs="Times New Roman"/>
              </w:rPr>
            </w:pPr>
            <w:r w:rsidRPr="00043FD2">
              <w:rPr>
                <w:rFonts w:ascii="Times New Roman" w:hAnsi="Times New Roman" w:cs="Times New Roman"/>
              </w:rPr>
              <w:t>Combination of</w:t>
            </w:r>
            <w:r w:rsidRPr="00043FD2">
              <w:rPr>
                <w:rFonts w:ascii="Times New Roman" w:hAnsi="Times New Roman" w:cs="Times New Roman"/>
                <w:color w:val="000000"/>
              </w:rPr>
              <w:t xml:space="preserve"> particulate and gas/vapor(s)?</w:t>
            </w:r>
          </w:p>
        </w:tc>
        <w:tc>
          <w:tcPr>
            <w:tcW w:w="4860" w:type="dxa"/>
            <w:gridSpan w:val="2"/>
            <w:tcBorders>
              <w:bottom w:val="single" w:sz="4" w:space="0" w:color="auto"/>
            </w:tcBorders>
          </w:tcPr>
          <w:p w14:paraId="7D560E03"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Use P-100 /</w:t>
            </w:r>
            <w:r w:rsidRPr="00043FD2">
              <w:rPr>
                <w:rFonts w:ascii="Times New Roman" w:hAnsi="Times New Roman" w:cs="Times New Roman"/>
                <w:i/>
                <w:color w:val="000000"/>
              </w:rPr>
              <w:t xml:space="preserve"> </w:t>
            </w:r>
            <w:r w:rsidRPr="00043FD2">
              <w:rPr>
                <w:rFonts w:ascii="Times New Roman" w:hAnsi="Times New Roman" w:cs="Times New Roman"/>
              </w:rPr>
              <w:t>appropriate gas-vapor combination cartridge.</w:t>
            </w:r>
            <w:r w:rsidRPr="00043FD2">
              <w:rPr>
                <w:rFonts w:ascii="Times New Roman" w:hAnsi="Times New Roman" w:cs="Times New Roman"/>
                <w:b/>
                <w:color w:val="000000"/>
                <w:vertAlign w:val="superscript"/>
              </w:rPr>
              <w:t>e,f</w:t>
            </w:r>
            <w:r w:rsidRPr="00043FD2">
              <w:rPr>
                <w:rFonts w:ascii="Times New Roman" w:hAnsi="Times New Roman" w:cs="Times New Roman"/>
                <w:color w:val="000000"/>
              </w:rPr>
              <w:t xml:space="preserve"> For multi-component mixtures calculate the sum: </w:t>
            </w:r>
          </w:p>
          <w:p w14:paraId="7D560E04"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C</w:t>
            </w:r>
            <w:r w:rsidRPr="00043FD2">
              <w:rPr>
                <w:rFonts w:ascii="Times New Roman" w:hAnsi="Times New Roman" w:cs="Times New Roman"/>
                <w:color w:val="000000"/>
                <w:vertAlign w:val="subscript"/>
              </w:rPr>
              <w:t>1</w:t>
            </w:r>
            <w:r w:rsidRPr="00043FD2">
              <w:rPr>
                <w:rFonts w:ascii="Times New Roman" w:hAnsi="Times New Roman" w:cs="Times New Roman"/>
                <w:color w:val="000000"/>
              </w:rPr>
              <w:t>/MUC</w:t>
            </w:r>
            <w:r w:rsidRPr="00043FD2">
              <w:rPr>
                <w:rFonts w:ascii="Times New Roman" w:hAnsi="Times New Roman" w:cs="Times New Roman"/>
                <w:color w:val="000000"/>
                <w:vertAlign w:val="subscript"/>
              </w:rPr>
              <w:t>1</w:t>
            </w:r>
            <w:r w:rsidRPr="00043FD2">
              <w:rPr>
                <w:rFonts w:ascii="Times New Roman" w:hAnsi="Times New Roman" w:cs="Times New Roman"/>
                <w:color w:val="000000"/>
              </w:rPr>
              <w:t xml:space="preserve"> + C</w:t>
            </w:r>
            <w:r w:rsidRPr="00043FD2">
              <w:rPr>
                <w:rFonts w:ascii="Times New Roman" w:hAnsi="Times New Roman" w:cs="Times New Roman"/>
                <w:color w:val="000000"/>
                <w:vertAlign w:val="subscript"/>
              </w:rPr>
              <w:t>2</w:t>
            </w:r>
            <w:r w:rsidRPr="00043FD2">
              <w:rPr>
                <w:rFonts w:ascii="Times New Roman" w:hAnsi="Times New Roman" w:cs="Times New Roman"/>
                <w:color w:val="000000"/>
              </w:rPr>
              <w:t>/MUC</w:t>
            </w:r>
            <w:r w:rsidRPr="00043FD2">
              <w:rPr>
                <w:rFonts w:ascii="Times New Roman" w:hAnsi="Times New Roman" w:cs="Times New Roman"/>
                <w:color w:val="000000"/>
                <w:vertAlign w:val="subscript"/>
              </w:rPr>
              <w:t>2</w:t>
            </w:r>
            <w:r w:rsidRPr="00043FD2">
              <w:rPr>
                <w:rFonts w:ascii="Times New Roman" w:hAnsi="Times New Roman" w:cs="Times New Roman"/>
                <w:color w:val="000000"/>
              </w:rPr>
              <w:t xml:space="preserve"> +…C</w:t>
            </w:r>
            <w:r w:rsidRPr="00043FD2">
              <w:rPr>
                <w:rFonts w:ascii="Times New Roman" w:hAnsi="Times New Roman" w:cs="Times New Roman"/>
                <w:color w:val="000000"/>
                <w:vertAlign w:val="subscript"/>
              </w:rPr>
              <w:t>n</w:t>
            </w:r>
            <w:r w:rsidRPr="00043FD2">
              <w:rPr>
                <w:rFonts w:ascii="Times New Roman" w:hAnsi="Times New Roman" w:cs="Times New Roman"/>
                <w:color w:val="000000"/>
              </w:rPr>
              <w:t>/MUC</w:t>
            </w:r>
            <w:r w:rsidRPr="00043FD2">
              <w:rPr>
                <w:rFonts w:ascii="Times New Roman" w:hAnsi="Times New Roman" w:cs="Times New Roman"/>
                <w:color w:val="000000"/>
                <w:vertAlign w:val="subscript"/>
              </w:rPr>
              <w:t>n</w:t>
            </w:r>
            <w:r w:rsidRPr="00043FD2">
              <w:rPr>
                <w:rFonts w:ascii="Times New Roman" w:hAnsi="Times New Roman" w:cs="Times New Roman"/>
                <w:color w:val="000000"/>
              </w:rPr>
              <w:t xml:space="preserve"> = X</w:t>
            </w:r>
          </w:p>
          <w:p w14:paraId="7D560E05" w14:textId="77777777" w:rsidR="008F7A08" w:rsidRPr="00043FD2" w:rsidRDefault="008F7A08" w:rsidP="00043FD2">
            <w:pPr>
              <w:spacing w:after="0" w:line="240" w:lineRule="auto"/>
              <w:rPr>
                <w:rFonts w:ascii="Times New Roman" w:hAnsi="Times New Roman" w:cs="Times New Roman"/>
                <w:color w:val="000000"/>
              </w:rPr>
            </w:pPr>
            <w:r w:rsidRPr="00043FD2">
              <w:rPr>
                <w:rFonts w:ascii="Times New Roman" w:hAnsi="Times New Roman" w:cs="Times New Roman"/>
                <w:color w:val="000000"/>
              </w:rPr>
              <w:t>The respirator is acceptable if sum of ratios (X) is &lt;1; unacceptable if sum of ratio is &gt;1.</w:t>
            </w:r>
          </w:p>
        </w:tc>
      </w:tr>
      <w:tr w:rsidR="008F7A08" w:rsidRPr="00043FD2" w14:paraId="7D560E0A" w14:textId="77777777" w:rsidTr="008F7A08">
        <w:trPr>
          <w:gridAfter w:val="1"/>
          <w:wAfter w:w="3816" w:type="dxa"/>
        </w:trPr>
        <w:tc>
          <w:tcPr>
            <w:tcW w:w="5454" w:type="dxa"/>
            <w:gridSpan w:val="3"/>
            <w:tcBorders>
              <w:left w:val="nil"/>
              <w:bottom w:val="nil"/>
              <w:right w:val="nil"/>
            </w:tcBorders>
          </w:tcPr>
          <w:p w14:paraId="7D560E07" w14:textId="77777777" w:rsidR="008F7A08" w:rsidRPr="0081410D" w:rsidRDefault="008F7A08" w:rsidP="00043FD2">
            <w:pPr>
              <w:tabs>
                <w:tab w:val="left" w:pos="195"/>
              </w:tabs>
              <w:spacing w:after="0" w:line="240" w:lineRule="auto"/>
              <w:rPr>
                <w:rFonts w:ascii="Times New Roman" w:hAnsi="Times New Roman" w:cs="Times New Roman"/>
                <w:color w:val="000000"/>
                <w:sz w:val="20"/>
                <w:szCs w:val="20"/>
              </w:rPr>
            </w:pPr>
            <w:r w:rsidRPr="0081410D">
              <w:rPr>
                <w:rFonts w:ascii="Times New Roman" w:hAnsi="Times New Roman" w:cs="Times New Roman"/>
                <w:b/>
                <w:color w:val="000000"/>
                <w:sz w:val="20"/>
                <w:szCs w:val="20"/>
                <w:vertAlign w:val="superscript"/>
              </w:rPr>
              <w:t>d</w:t>
            </w:r>
            <w:r w:rsidRPr="0081410D">
              <w:rPr>
                <w:rFonts w:ascii="Times New Roman" w:hAnsi="Times New Roman" w:cs="Times New Roman"/>
                <w:color w:val="000000"/>
                <w:sz w:val="20"/>
                <w:szCs w:val="20"/>
              </w:rPr>
              <w:tab/>
              <w:t>Cap the MUC below the IDLH.</w:t>
            </w:r>
          </w:p>
          <w:p w14:paraId="7D560E08" w14:textId="77777777" w:rsidR="008F7A08" w:rsidRPr="0081410D" w:rsidRDefault="008F7A08" w:rsidP="00043FD2">
            <w:pPr>
              <w:tabs>
                <w:tab w:val="left" w:pos="195"/>
              </w:tabs>
              <w:spacing w:after="0" w:line="240" w:lineRule="auto"/>
              <w:rPr>
                <w:rFonts w:ascii="Times New Roman" w:hAnsi="Times New Roman" w:cs="Times New Roman"/>
                <w:color w:val="000000"/>
                <w:sz w:val="20"/>
                <w:szCs w:val="20"/>
              </w:rPr>
            </w:pPr>
            <w:r w:rsidRPr="0081410D">
              <w:rPr>
                <w:rFonts w:ascii="Times New Roman" w:hAnsi="Times New Roman" w:cs="Times New Roman"/>
                <w:b/>
                <w:color w:val="000000"/>
                <w:sz w:val="20"/>
                <w:szCs w:val="20"/>
                <w:vertAlign w:val="superscript"/>
              </w:rPr>
              <w:t>e</w:t>
            </w:r>
            <w:r w:rsidRPr="0081410D">
              <w:rPr>
                <w:rFonts w:ascii="Times New Roman" w:hAnsi="Times New Roman" w:cs="Times New Roman"/>
                <w:color w:val="000000"/>
                <w:sz w:val="20"/>
                <w:szCs w:val="20"/>
              </w:rPr>
              <w:tab/>
              <w:t>Do not exceed the MUC calculated for the respirator selected.</w:t>
            </w:r>
          </w:p>
          <w:p w14:paraId="7D560E09" w14:textId="77777777" w:rsidR="008F7A08" w:rsidRPr="0081410D" w:rsidRDefault="008F7A08" w:rsidP="0081410D">
            <w:pPr>
              <w:tabs>
                <w:tab w:val="left" w:pos="195"/>
              </w:tabs>
              <w:spacing w:after="0" w:line="240" w:lineRule="auto"/>
              <w:rPr>
                <w:rFonts w:ascii="Times New Roman" w:hAnsi="Times New Roman" w:cs="Times New Roman"/>
                <w:color w:val="000000"/>
                <w:sz w:val="20"/>
                <w:szCs w:val="20"/>
              </w:rPr>
            </w:pPr>
            <w:r w:rsidRPr="0081410D">
              <w:rPr>
                <w:rFonts w:ascii="Times New Roman" w:hAnsi="Times New Roman" w:cs="Times New Roman"/>
                <w:b/>
                <w:color w:val="000000"/>
                <w:sz w:val="20"/>
                <w:szCs w:val="20"/>
                <w:vertAlign w:val="superscript"/>
              </w:rPr>
              <w:t>f</w:t>
            </w:r>
            <w:r w:rsidRPr="0081410D">
              <w:rPr>
                <w:rFonts w:ascii="Times New Roman" w:hAnsi="Times New Roman" w:cs="Times New Roman"/>
                <w:b/>
                <w:color w:val="000000"/>
                <w:sz w:val="20"/>
                <w:szCs w:val="20"/>
                <w:vertAlign w:val="superscript"/>
              </w:rPr>
              <w:tab/>
            </w:r>
            <w:r w:rsidRPr="0081410D">
              <w:rPr>
                <w:rFonts w:ascii="Times New Roman" w:hAnsi="Times New Roman" w:cs="Times New Roman"/>
                <w:color w:val="000000"/>
                <w:sz w:val="20"/>
                <w:szCs w:val="20"/>
              </w:rPr>
              <w:t>If an escape respirator is also needed, refer back to Step 5.</w:t>
            </w:r>
          </w:p>
        </w:tc>
      </w:tr>
    </w:tbl>
    <w:p w14:paraId="7D560E0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0C" w14:textId="77777777" w:rsidR="001C112A" w:rsidRPr="00043FD2" w:rsidRDefault="001C112A" w:rsidP="00043FD2">
      <w:pPr>
        <w:pStyle w:val="ListBullet"/>
        <w:numPr>
          <w:ilvl w:val="0"/>
          <w:numId w:val="15"/>
        </w:numPr>
        <w:tabs>
          <w:tab w:val="clear" w:pos="1080"/>
          <w:tab w:val="num" w:pos="360"/>
        </w:tabs>
        <w:spacing w:after="120" w:line="240" w:lineRule="auto"/>
        <w:ind w:left="360"/>
        <w:rPr>
          <w:rFonts w:ascii="Times New Roman" w:hAnsi="Times New Roman" w:cs="Times New Roman"/>
          <w:szCs w:val="22"/>
        </w:rPr>
      </w:pPr>
      <w:r w:rsidRPr="00043FD2">
        <w:rPr>
          <w:rFonts w:ascii="Times New Roman" w:hAnsi="Times New Roman" w:cs="Times New Roman"/>
          <w:szCs w:val="22"/>
        </w:rPr>
        <w:t xml:space="preserve">Conduct work area monitoring as part of the hazard evaluation and consult generic action levels. </w:t>
      </w:r>
    </w:p>
    <w:p w14:paraId="7D560E0D" w14:textId="77777777" w:rsidR="001C112A" w:rsidRPr="00043FD2" w:rsidRDefault="001C112A" w:rsidP="00043FD2">
      <w:pPr>
        <w:pStyle w:val="ListBullet"/>
        <w:numPr>
          <w:ilvl w:val="0"/>
          <w:numId w:val="15"/>
        </w:numPr>
        <w:tabs>
          <w:tab w:val="clear" w:pos="1080"/>
          <w:tab w:val="num" w:pos="360"/>
        </w:tabs>
        <w:spacing w:after="120" w:line="240" w:lineRule="auto"/>
        <w:ind w:left="360"/>
        <w:rPr>
          <w:rFonts w:ascii="Times New Roman" w:hAnsi="Times New Roman" w:cs="Times New Roman"/>
          <w:szCs w:val="22"/>
        </w:rPr>
      </w:pPr>
      <w:r w:rsidRPr="00043FD2">
        <w:rPr>
          <w:rFonts w:ascii="Times New Roman" w:hAnsi="Times New Roman" w:cs="Times New Roman"/>
          <w:szCs w:val="22"/>
        </w:rPr>
        <w:t>Follow the NIOSH Respirator Selection Logic. Consult the other resources in this list for tips, background information, and guidance on completing key steps in the NIOSH Respirator Selection Logic.</w:t>
      </w:r>
    </w:p>
    <w:p w14:paraId="7D560E0E"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Have information on exposure levels and the possibility of an oxygen deficient environment (less than 19.5 percent), eye irritants, and/or an environment that is immediately hazardous to life or health.</w:t>
      </w:r>
    </w:p>
    <w:p w14:paraId="7D560E0F" w14:textId="41AAA2D0"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(IDLH). </w:t>
      </w:r>
      <w:r w:rsidRPr="008A6F4D">
        <w:rPr>
          <w:rFonts w:ascii="Times New Roman" w:hAnsi="Times New Roman" w:cs="Times New Roman"/>
          <w:szCs w:val="22"/>
        </w:rPr>
        <w:t xml:space="preserve">(See </w:t>
      </w:r>
      <w:r w:rsidR="004D0A5C" w:rsidRPr="00C66246">
        <w:t xml:space="preserve">CDC - NIOSH Publications and Products - </w:t>
      </w:r>
      <w:hyperlink r:id="rId38" w:history="1">
        <w:r w:rsidR="004D0A5C" w:rsidRPr="008A6F4D">
          <w:rPr>
            <w:rStyle w:val="Hyperlink"/>
            <w:rFonts w:ascii="Times New Roman" w:hAnsi="Times New Roman" w:cs="Times New Roman"/>
            <w:szCs w:val="22"/>
          </w:rPr>
          <w:t xml:space="preserve">NIOSH Respirator Selection Logic 2004 </w:t>
        </w:r>
      </w:hyperlink>
      <w:r w:rsidR="004D0A5C" w:rsidRPr="00C66246">
        <w:t>(2005-100) Chapter V – Additional Information on Hazards and Exposure</w:t>
      </w:r>
      <w:r w:rsidRPr="008A6F4D">
        <w:rPr>
          <w:rFonts w:ascii="Times New Roman" w:hAnsi="Times New Roman" w:cs="Times New Roman"/>
          <w:szCs w:val="22"/>
        </w:rPr>
        <w:t xml:space="preserve"> and </w:t>
      </w:r>
      <w:hyperlink r:id="rId39" w:history="1">
        <w:r w:rsidRPr="008A6F4D">
          <w:rPr>
            <w:rStyle w:val="Hyperlink"/>
            <w:rFonts w:ascii="Times New Roman" w:hAnsi="Times New Roman" w:cs="Times New Roman"/>
            <w:szCs w:val="22"/>
          </w:rPr>
          <w:t>NIOSH IDLH values</w:t>
        </w:r>
      </w:hyperlink>
      <w:r w:rsidRPr="00043FD2">
        <w:rPr>
          <w:rFonts w:ascii="Times New Roman" w:hAnsi="Times New Roman" w:cs="Times New Roman"/>
          <w:szCs w:val="22"/>
        </w:rPr>
        <w:t>.)</w:t>
      </w:r>
    </w:p>
    <w:p w14:paraId="7D560E10" w14:textId="6F471EEC" w:rsidR="001C112A" w:rsidRPr="00043FD2" w:rsidRDefault="001C112A" w:rsidP="00043FD2">
      <w:pPr>
        <w:pStyle w:val="ListBullet"/>
        <w:spacing w:after="120" w:line="240" w:lineRule="auto"/>
        <w:rPr>
          <w:rStyle w:val="blueten1"/>
          <w:rFonts w:ascii="Times New Roman" w:hAnsi="Times New Roman" w:cs="Times New Roman"/>
          <w:bCs/>
          <w:sz w:val="22"/>
          <w:szCs w:val="22"/>
        </w:rPr>
      </w:pPr>
      <w:r w:rsidRPr="00043FD2">
        <w:rPr>
          <w:rFonts w:ascii="Times New Roman" w:hAnsi="Times New Roman" w:cs="Times New Roman"/>
          <w:szCs w:val="22"/>
        </w:rPr>
        <w:lastRenderedPageBreak/>
        <w:t xml:space="preserve">Consult OSHA </w:t>
      </w:r>
      <w:r w:rsidRPr="00043FD2">
        <w:rPr>
          <w:rFonts w:ascii="Times New Roman" w:hAnsi="Times New Roman" w:cs="Times New Roman"/>
          <w:iCs/>
          <w:szCs w:val="22"/>
        </w:rPr>
        <w:t>assigned protection</w:t>
      </w:r>
      <w:r w:rsidRPr="00043FD2">
        <w:rPr>
          <w:rFonts w:ascii="Times New Roman" w:hAnsi="Times New Roman" w:cs="Times New Roman"/>
          <w:i/>
          <w:iCs/>
          <w:szCs w:val="22"/>
        </w:rPr>
        <w:t xml:space="preserve"> </w:t>
      </w:r>
      <w:r w:rsidRPr="00043FD2">
        <w:rPr>
          <w:rFonts w:ascii="Times New Roman" w:hAnsi="Times New Roman" w:cs="Times New Roman"/>
          <w:iCs/>
          <w:szCs w:val="22"/>
        </w:rPr>
        <w:t>factors</w:t>
      </w:r>
      <w:r w:rsidRPr="00043FD2">
        <w:rPr>
          <w:rFonts w:ascii="Times New Roman" w:hAnsi="Times New Roman" w:cs="Times New Roman"/>
          <w:szCs w:val="22"/>
        </w:rPr>
        <w:t xml:space="preserve"> (APFs). (See OSHA’s Table 1 listing APFs in </w:t>
      </w:r>
      <w:hyperlink r:id="rId40" w:history="1">
        <w:r w:rsidRPr="00043FD2">
          <w:rPr>
            <w:rStyle w:val="Hyperlink"/>
            <w:rFonts w:ascii="Times New Roman" w:hAnsi="Times New Roman" w:cs="Times New Roman"/>
            <w:bCs/>
            <w:szCs w:val="22"/>
          </w:rPr>
          <w:t>29 CFR 1910.134(d)(3)(i)(A)</w:t>
        </w:r>
      </w:hyperlink>
      <w:r w:rsidRPr="00043FD2">
        <w:rPr>
          <w:rStyle w:val="blueten1"/>
          <w:rFonts w:ascii="Times New Roman" w:hAnsi="Times New Roman" w:cs="Times New Roman"/>
          <w:bCs/>
          <w:sz w:val="22"/>
          <w:szCs w:val="22"/>
        </w:rPr>
        <w:t>.)</w:t>
      </w:r>
    </w:p>
    <w:p w14:paraId="7D560E11"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Calculate maximum use concentrations (MUCs) and ensure these values do not exceed the </w:t>
      </w:r>
      <w:r w:rsidR="00A12923" w:rsidRPr="00043FD2">
        <w:rPr>
          <w:rFonts w:ascii="Times New Roman" w:hAnsi="Times New Roman" w:cs="Times New Roman"/>
          <w:szCs w:val="22"/>
        </w:rPr>
        <w:t>anticipated airborne</w:t>
      </w:r>
      <w:r w:rsidRPr="00043FD2">
        <w:rPr>
          <w:rFonts w:ascii="Times New Roman" w:hAnsi="Times New Roman" w:cs="Times New Roman"/>
          <w:szCs w:val="22"/>
        </w:rPr>
        <w:t xml:space="preserve"> contaminant concentrations. A conservative approach to calculating the MUC is MUC = APF x 0.5 PEL, where APF is the assigned protection factor and PEL is OSHA’s permissible exposure limit. Any variation from this approach will be subject to the approval </w:t>
      </w:r>
      <w:r w:rsidRPr="00DE46E0">
        <w:rPr>
          <w:rFonts w:ascii="Times New Roman" w:hAnsi="Times New Roman" w:cs="Times New Roman"/>
          <w:szCs w:val="22"/>
        </w:rPr>
        <w:t xml:space="preserve">of the SHEMP Manager (or another designated person). (See </w:t>
      </w:r>
      <w:hyperlink w:anchor="_APPENDIX_G__Tools_to_Guide_Respirat" w:history="1">
        <w:r w:rsidRPr="00DE46E0">
          <w:rPr>
            <w:rStyle w:val="Hyperlink"/>
            <w:rFonts w:ascii="Times New Roman" w:hAnsi="Times New Roman" w:cs="Times New Roman"/>
            <w:szCs w:val="22"/>
          </w:rPr>
          <w:t xml:space="preserve">Appendix </w:t>
        </w:r>
        <w:r w:rsidR="00946E73" w:rsidRPr="00DE46E0">
          <w:rPr>
            <w:rStyle w:val="Hyperlink"/>
            <w:rFonts w:ascii="Times New Roman" w:hAnsi="Times New Roman" w:cs="Times New Roman"/>
            <w:szCs w:val="22"/>
          </w:rPr>
          <w:t>F</w:t>
        </w:r>
      </w:hyperlink>
      <w:r w:rsidRPr="00DE46E0">
        <w:rPr>
          <w:rFonts w:ascii="Times New Roman" w:hAnsi="Times New Roman" w:cs="Times New Roman"/>
          <w:szCs w:val="22"/>
        </w:rPr>
        <w:t xml:space="preserve"> for more information o</w:t>
      </w:r>
      <w:r w:rsidRPr="00043FD2">
        <w:rPr>
          <w:rFonts w:ascii="Times New Roman" w:hAnsi="Times New Roman" w:cs="Times New Roman"/>
          <w:szCs w:val="22"/>
        </w:rPr>
        <w:t>n calculating MUCs.)</w:t>
      </w:r>
    </w:p>
    <w:p w14:paraId="7D560E12"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Consult OSHA substance-specific standards for a list of required levels of respiratory protection (</w:t>
      </w:r>
      <w:hyperlink w:anchor="_APPENDIX_G__Tools_to_Guide_Respirat" w:history="1">
        <w:r w:rsidRPr="00043FD2">
          <w:rPr>
            <w:rStyle w:val="Hyperlink"/>
            <w:rFonts w:ascii="Times New Roman" w:hAnsi="Times New Roman" w:cs="Times New Roman"/>
            <w:szCs w:val="22"/>
          </w:rPr>
          <w:t xml:space="preserve">Appendix </w:t>
        </w:r>
        <w:r w:rsidR="00946E73">
          <w:rPr>
            <w:rStyle w:val="Hyperlink"/>
            <w:rFonts w:ascii="Times New Roman" w:hAnsi="Times New Roman" w:cs="Times New Roman"/>
            <w:szCs w:val="22"/>
          </w:rPr>
          <w:t>F</w:t>
        </w:r>
      </w:hyperlink>
      <w:r w:rsidRPr="00043FD2">
        <w:rPr>
          <w:rFonts w:ascii="Times New Roman" w:hAnsi="Times New Roman" w:cs="Times New Roman"/>
          <w:szCs w:val="22"/>
        </w:rPr>
        <w:t>).</w:t>
      </w:r>
    </w:p>
    <w:p w14:paraId="7D560E13" w14:textId="70F16678"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Consider the need for a respirator that is approved for chemical, biological, radiological, and nuclear (CBRN) contaminants. See NIOSH Web sites for CBRN approved respirators: air-purifying </w:t>
      </w:r>
      <w:r w:rsidR="00084F83">
        <w:rPr>
          <w:rFonts w:ascii="Times New Roman" w:hAnsi="Times New Roman" w:cs="Times New Roman"/>
          <w:szCs w:val="22"/>
        </w:rPr>
        <w:t>respirators (</w:t>
      </w:r>
      <w:hyperlink r:id="rId41" w:history="1">
        <w:r w:rsidR="00084F83" w:rsidRPr="00084F83">
          <w:rPr>
            <w:rStyle w:val="Hyperlink"/>
            <w:rFonts w:ascii="Times New Roman" w:hAnsi="Times New Roman" w:cs="Times New Roman"/>
            <w:szCs w:val="22"/>
          </w:rPr>
          <w:t>APR</w:t>
        </w:r>
      </w:hyperlink>
      <w:r w:rsidR="00084F83">
        <w:rPr>
          <w:rFonts w:ascii="Times New Roman" w:hAnsi="Times New Roman" w:cs="Times New Roman"/>
          <w:szCs w:val="22"/>
        </w:rPr>
        <w:t xml:space="preserve">) </w:t>
      </w:r>
      <w:r w:rsidRPr="00043FD2">
        <w:rPr>
          <w:rFonts w:ascii="Times New Roman" w:hAnsi="Times New Roman" w:cs="Times New Roman"/>
          <w:szCs w:val="22"/>
        </w:rPr>
        <w:t>and air-purifying escape respirators</w:t>
      </w:r>
      <w:r w:rsidR="00084F83">
        <w:rPr>
          <w:rFonts w:ascii="Times New Roman" w:hAnsi="Times New Roman" w:cs="Times New Roman"/>
          <w:szCs w:val="22"/>
        </w:rPr>
        <w:t xml:space="preserve"> (</w:t>
      </w:r>
      <w:hyperlink r:id="rId42" w:history="1">
        <w:r w:rsidR="00084F83" w:rsidRPr="00084F83">
          <w:rPr>
            <w:rStyle w:val="Hyperlink"/>
            <w:rFonts w:ascii="Times New Roman" w:hAnsi="Times New Roman" w:cs="Times New Roman"/>
            <w:szCs w:val="22"/>
          </w:rPr>
          <w:t>APER</w:t>
        </w:r>
      </w:hyperlink>
      <w:r w:rsidR="00084F83">
        <w:rPr>
          <w:rFonts w:ascii="Times New Roman" w:hAnsi="Times New Roman" w:cs="Times New Roman"/>
          <w:szCs w:val="22"/>
        </w:rPr>
        <w:t>)</w:t>
      </w:r>
      <w:r w:rsidRPr="00043FD2">
        <w:rPr>
          <w:rFonts w:ascii="Times New Roman" w:hAnsi="Times New Roman" w:cs="Times New Roman"/>
          <w:szCs w:val="22"/>
        </w:rPr>
        <w:t xml:space="preserve"> or self-contained breathing apparatus (</w:t>
      </w:r>
      <w:hyperlink r:id="rId43" w:history="1">
        <w:r w:rsidRPr="00043FD2">
          <w:rPr>
            <w:rStyle w:val="Hyperlink"/>
            <w:rFonts w:ascii="Times New Roman" w:hAnsi="Times New Roman" w:cs="Times New Roman"/>
            <w:szCs w:val="22"/>
          </w:rPr>
          <w:t>SCBA</w:t>
        </w:r>
      </w:hyperlink>
      <w:r w:rsidRPr="00043FD2">
        <w:rPr>
          <w:rFonts w:ascii="Times New Roman" w:hAnsi="Times New Roman" w:cs="Times New Roman"/>
          <w:szCs w:val="22"/>
        </w:rPr>
        <w:t>).</w:t>
      </w:r>
    </w:p>
    <w:p w14:paraId="7D560E14"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Consider the availability of an approved chemical cartridge for a given contaminant and the suitability of that cartridge for the contaminant concentrations anticipated at the worksite (contact the respirator manufacturer for assistance and see </w:t>
      </w:r>
      <w:hyperlink w:anchor="_APPENDIX_G__Tools_to_Guide_Respirat" w:history="1">
        <w:r w:rsidRPr="0086274A">
          <w:rPr>
            <w:rStyle w:val="Hyperlink"/>
            <w:rFonts w:ascii="Times New Roman" w:hAnsi="Times New Roman" w:cs="Times New Roman"/>
            <w:szCs w:val="22"/>
          </w:rPr>
          <w:t xml:space="preserve">Appendix </w:t>
        </w:r>
        <w:r w:rsidR="00946E73" w:rsidRPr="0086274A">
          <w:rPr>
            <w:rStyle w:val="Hyperlink"/>
            <w:rFonts w:ascii="Times New Roman" w:hAnsi="Times New Roman" w:cs="Times New Roman"/>
            <w:szCs w:val="22"/>
          </w:rPr>
          <w:t>F</w:t>
        </w:r>
        <w:r w:rsidRPr="0086274A">
          <w:rPr>
            <w:rStyle w:val="Hyperlink"/>
            <w:rFonts w:ascii="Times New Roman" w:hAnsi="Times New Roman" w:cs="Times New Roman"/>
            <w:szCs w:val="22"/>
          </w:rPr>
          <w:t>)</w:t>
        </w:r>
      </w:hyperlink>
      <w:r w:rsidRPr="00043FD2">
        <w:rPr>
          <w:rFonts w:ascii="Times New Roman" w:hAnsi="Times New Roman" w:cs="Times New Roman"/>
          <w:szCs w:val="22"/>
        </w:rPr>
        <w:t>.</w:t>
      </w:r>
    </w:p>
    <w:p w14:paraId="7D560E15" w14:textId="77777777" w:rsidR="001C112A" w:rsidRPr="00043FD2" w:rsidRDefault="001C112A" w:rsidP="00C66246">
      <w:pPr>
        <w:pStyle w:val="ListBullet"/>
        <w:spacing w:after="0" w:line="240" w:lineRule="auto"/>
        <w:rPr>
          <w:rFonts w:ascii="Times New Roman" w:hAnsi="Times New Roman" w:cs="Times New Roman"/>
          <w:szCs w:val="22"/>
        </w:rPr>
      </w:pPr>
      <w:r w:rsidRPr="00043FD2">
        <w:rPr>
          <w:rFonts w:ascii="Times New Roman" w:hAnsi="Times New Roman" w:cs="Times New Roman"/>
          <w:szCs w:val="22"/>
        </w:rPr>
        <w:t xml:space="preserve">Select an escape respirator, if one is needed. (See </w:t>
      </w:r>
      <w:hyperlink r:id="rId44" w:history="1">
        <w:r w:rsidRPr="00043FD2">
          <w:rPr>
            <w:rStyle w:val="Hyperlink"/>
            <w:rFonts w:ascii="Times New Roman" w:hAnsi="Times New Roman" w:cs="Times New Roman"/>
            <w:szCs w:val="22"/>
          </w:rPr>
          <w:t>NIOSH Respirator Selection Logic Chapter IV Escape Respirators</w:t>
        </w:r>
      </w:hyperlink>
      <w:r w:rsidRPr="00043FD2">
        <w:rPr>
          <w:rFonts w:ascii="Times New Roman" w:hAnsi="Times New Roman" w:cs="Times New Roman"/>
          <w:szCs w:val="22"/>
        </w:rPr>
        <w:t>)</w:t>
      </w:r>
    </w:p>
    <w:p w14:paraId="7D560E16" w14:textId="77777777" w:rsidR="001C112A" w:rsidRPr="00043FD2" w:rsidRDefault="001C112A" w:rsidP="00043FD2">
      <w:pPr>
        <w:pStyle w:val="ListBullet"/>
        <w:numPr>
          <w:ilvl w:val="0"/>
          <w:numId w:val="0"/>
        </w:numPr>
        <w:spacing w:after="0" w:line="240" w:lineRule="auto"/>
        <w:rPr>
          <w:rFonts w:ascii="Times New Roman" w:hAnsi="Times New Roman" w:cs="Times New Roman"/>
          <w:szCs w:val="22"/>
        </w:rPr>
      </w:pPr>
    </w:p>
    <w:p w14:paraId="7D560E17" w14:textId="77777777" w:rsidR="001C112A" w:rsidRPr="00043FD2" w:rsidRDefault="001C112A" w:rsidP="00043FD2">
      <w:pPr>
        <w:pStyle w:val="Heading3"/>
        <w:spacing w:after="0" w:line="240" w:lineRule="auto"/>
        <w:rPr>
          <w:rFonts w:ascii="Times New Roman" w:hAnsi="Times New Roman" w:cs="Times New Roman"/>
          <w:szCs w:val="22"/>
        </w:rPr>
      </w:pPr>
      <w:bookmarkStart w:id="32" w:name="_Toc203467123"/>
      <w:bookmarkStart w:id="33" w:name="a4_3_4_ASRs_When_Are_They_Necessary_"/>
      <w:r w:rsidRPr="00043FD2">
        <w:rPr>
          <w:rFonts w:ascii="Times New Roman" w:hAnsi="Times New Roman" w:cs="Times New Roman"/>
          <w:szCs w:val="22"/>
        </w:rPr>
        <w:t xml:space="preserve">3.1.6 </w:t>
      </w:r>
      <w:r w:rsidRPr="00043FD2">
        <w:rPr>
          <w:rFonts w:ascii="Times New Roman" w:hAnsi="Times New Roman" w:cs="Times New Roman"/>
          <w:szCs w:val="22"/>
        </w:rPr>
        <w:tab/>
        <w:t>Atmosphere-Supplying Respirators (ASRs)</w:t>
      </w:r>
      <w:bookmarkEnd w:id="32"/>
      <w:r w:rsidRPr="00043FD2">
        <w:rPr>
          <w:rFonts w:ascii="Times New Roman" w:hAnsi="Times New Roman" w:cs="Times New Roman"/>
          <w:szCs w:val="22"/>
        </w:rPr>
        <w:t xml:space="preserve"> </w:t>
      </w:r>
      <w:bookmarkEnd w:id="33"/>
    </w:p>
    <w:p w14:paraId="7D560E18"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19" w14:textId="45ABE299"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An ASR is required for protection against contaminants of unknown identity or concentration, or in an environment containing hazardous levels of an air contaminant for which no NIOSH-approved air-purifying cartridge is available. An ASR is required for highly hazardous environments, including those that are oxygen deficient (less than 19.5 percent oxygen) or contain high concentrations of air contaminants that create an IDLH atmosphere. Under IDLH conditions, the ASR must be configured as either a full-facepiece pressure-demand SCBA (minimum service life of 30 minutes), or as a full-facepiece pressure-demand supplied-air respirator (SAR) with an auxiliary self-contained air supply. For more information on working in IDLH atmospheres, see </w:t>
      </w:r>
      <w:hyperlink w:anchor="_3.4.4_Special_Considerations_for_ID" w:history="1">
        <w:r w:rsidRPr="00944E04">
          <w:rPr>
            <w:rStyle w:val="Hyperlink"/>
            <w:rFonts w:ascii="Times New Roman" w:hAnsi="Times New Roman" w:cs="Times New Roman"/>
          </w:rPr>
          <w:t>Section 3.4.4</w:t>
        </w:r>
      </w:hyperlink>
      <w:r w:rsidRPr="00043FD2">
        <w:rPr>
          <w:rFonts w:ascii="Times New Roman" w:hAnsi="Times New Roman" w:cs="Times New Roman"/>
          <w:color w:val="000000"/>
        </w:rPr>
        <w:t>.</w:t>
      </w:r>
    </w:p>
    <w:p w14:paraId="7D560E1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1B" w14:textId="77777777" w:rsidR="001C112A" w:rsidRPr="00043FD2" w:rsidRDefault="001C112A" w:rsidP="00043FD2">
      <w:pPr>
        <w:pStyle w:val="Heading3"/>
        <w:keepLines/>
        <w:spacing w:after="0" w:line="240" w:lineRule="auto"/>
        <w:rPr>
          <w:rFonts w:ascii="Times New Roman" w:hAnsi="Times New Roman" w:cs="Times New Roman"/>
          <w:szCs w:val="22"/>
        </w:rPr>
      </w:pPr>
      <w:bookmarkStart w:id="34" w:name="a4_3_5_APRs_Scenarios_Where"/>
      <w:bookmarkStart w:id="35" w:name="_Toc203467124"/>
      <w:r w:rsidRPr="00043FD2">
        <w:rPr>
          <w:rFonts w:ascii="Times New Roman" w:hAnsi="Times New Roman" w:cs="Times New Roman"/>
          <w:szCs w:val="22"/>
        </w:rPr>
        <w:t>3.1.7</w:t>
      </w:r>
      <w:r w:rsidRPr="00043FD2">
        <w:rPr>
          <w:rFonts w:ascii="Times New Roman" w:hAnsi="Times New Roman" w:cs="Times New Roman"/>
          <w:szCs w:val="22"/>
        </w:rPr>
        <w:tab/>
        <w:t>Air-Purifying Respirators (APRs</w:t>
      </w:r>
      <w:bookmarkEnd w:id="34"/>
      <w:r w:rsidRPr="00043FD2">
        <w:rPr>
          <w:rFonts w:ascii="Times New Roman" w:hAnsi="Times New Roman" w:cs="Times New Roman"/>
          <w:szCs w:val="22"/>
        </w:rPr>
        <w:t>)</w:t>
      </w:r>
      <w:bookmarkEnd w:id="35"/>
    </w:p>
    <w:p w14:paraId="7D560E1C"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1D"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An APR may be used when the concentration of the hazardous contaminant does not exceed the limitations of the APR respirator. Specifically, the ambient air must contain adequate oxygen (19.5 percent oxygen or greater); a NIOSH-approved filter or cartridge must be available to remove the contaminant (contact the respirator manufacturer’s Web site or technical information telephone service for more information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and the airborne concentration of the contaminant must not exceed the MUC. </w:t>
      </w:r>
    </w:p>
    <w:p w14:paraId="7D560E1E"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1F" w14:textId="77777777" w:rsidR="001C112A"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The standard issue and alternate APRs used by EPA emergency responders are tight-fitting negative-pressure respirators. If, however, emergency responders find themselves working at a site where powered air-purifying respirators (PAPRs) are available (with tight-fitting facepieces, hoods, or helmets), they may wear these respirators if all respiratory protection program criteria continue to be met.</w:t>
      </w:r>
    </w:p>
    <w:p w14:paraId="7D560E21" w14:textId="77777777" w:rsidR="007F59CC" w:rsidRPr="00043FD2" w:rsidRDefault="007F59CC"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22" w14:textId="77777777" w:rsidR="001C112A" w:rsidRPr="00043FD2" w:rsidRDefault="001C112A">
      <w:pPr>
        <w:pStyle w:val="Heading4"/>
        <w:numPr>
          <w:ilvl w:val="3"/>
          <w:numId w:val="10"/>
        </w:numPr>
        <w:spacing w:after="0" w:line="240" w:lineRule="auto"/>
        <w:rPr>
          <w:rFonts w:ascii="Times New Roman" w:hAnsi="Times New Roman" w:cs="Times New Roman"/>
          <w:szCs w:val="22"/>
        </w:rPr>
      </w:pPr>
      <w:r w:rsidRPr="00043FD2">
        <w:rPr>
          <w:rFonts w:ascii="Times New Roman" w:hAnsi="Times New Roman" w:cs="Times New Roman"/>
          <w:szCs w:val="22"/>
        </w:rPr>
        <w:lastRenderedPageBreak/>
        <w:t>Selecting Filters, Cartridges, and Canisters</w:t>
      </w:r>
    </w:p>
    <w:p w14:paraId="7D560E23"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2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Particulate filters and chemical cartridges or canisters for APRs must be selected based on the type of airborne contaminant present. All filters, cartridges, and canisters must be NIOSH-approved and identified with a color-coded label.</w:t>
      </w:r>
    </w:p>
    <w:p w14:paraId="7D560E2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26"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b/>
          <w:color w:val="000000"/>
        </w:rPr>
        <w:t>Particulates:</w:t>
      </w:r>
      <w:r w:rsidRPr="00043FD2">
        <w:rPr>
          <w:rFonts w:ascii="Times New Roman" w:hAnsi="Times New Roman" w:cs="Times New Roman"/>
          <w:color w:val="000000"/>
        </w:rPr>
        <w:t xml:space="preserve"> The P-100 or high efficiency particulate air (HEPA) filter is EPA’s designated filter for standard issue equipment. If the SHEMP Manager approves, emergency responders may use filters with lower efficiencies (e.g., N-95) during long-term site removal activities.</w:t>
      </w:r>
      <w:r w:rsidRPr="00043FD2">
        <w:rPr>
          <w:rStyle w:val="Hypertext"/>
          <w:rFonts w:ascii="Times New Roman" w:hAnsi="Times New Roman" w:cs="Times New Roman"/>
          <w:color w:val="000000"/>
          <w:u w:val="none"/>
        </w:rPr>
        <w:t xml:space="preserve"> </w:t>
      </w:r>
      <w:hyperlink w:anchor="_APPENDIX_G__Tools_to_Guide_Respirat" w:history="1">
        <w:r w:rsidRPr="0081410D">
          <w:rPr>
            <w:rStyle w:val="Hyperlink"/>
            <w:rFonts w:ascii="Times New Roman" w:hAnsi="Times New Roman" w:cs="Times New Roman"/>
          </w:rPr>
          <w:t xml:space="preserve">Appendix </w:t>
        </w:r>
        <w:r w:rsidR="00946E73" w:rsidRPr="0081410D">
          <w:rPr>
            <w:rStyle w:val="Hyperlink"/>
            <w:rFonts w:ascii="Times New Roman" w:hAnsi="Times New Roman" w:cs="Times New Roman"/>
          </w:rPr>
          <w:t>F</w:t>
        </w:r>
      </w:hyperlink>
      <w:r w:rsidRPr="00043FD2">
        <w:rPr>
          <w:rFonts w:ascii="Times New Roman" w:hAnsi="Times New Roman" w:cs="Times New Roman"/>
          <w:color w:val="000000"/>
        </w:rPr>
        <w:t xml:space="preserve"> contains additional information on alternate NIOSH-approved particulate filter types and the environments in which each is approved for use. </w:t>
      </w:r>
    </w:p>
    <w:p w14:paraId="7D560E2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28"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b/>
          <w:color w:val="000000"/>
        </w:rPr>
        <w:t>Gases and Vapors:</w:t>
      </w:r>
      <w:r w:rsidRPr="00043FD2">
        <w:rPr>
          <w:rFonts w:ascii="Times New Roman" w:hAnsi="Times New Roman" w:cs="Times New Roman"/>
          <w:color w:val="000000"/>
        </w:rPr>
        <w:t xml:space="preserve"> Chemical cartridges or canisters for APRs are selected on a case-by-case basis, dependent on the contaminant present and on information that NIOSH and the manufacturer have issued on the ability of cartridges to capture contaminants. Contaminant exposures must not exceed the performance limits determined by the manufacturer for each chemical cartridge or canister, or be used beyond the rated shelf-life date. </w:t>
      </w:r>
      <w:hyperlink w:anchor="_APPENDIX_F__Tools_to_Assist_With_Ha"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E</w:t>
        </w:r>
      </w:hyperlink>
      <w:r w:rsidRPr="00043FD2">
        <w:rPr>
          <w:rFonts w:ascii="Times New Roman" w:hAnsi="Times New Roman" w:cs="Times New Roman"/>
          <w:color w:val="000000"/>
        </w:rPr>
        <w:t xml:space="preserve"> contains information on how to contact the manufacturer of standard issue respirators. Note that cartridges for APRs have a small sorbent capacity compared to canisters.</w:t>
      </w:r>
    </w:p>
    <w:p w14:paraId="5DF082C0" w14:textId="77777777" w:rsidR="008A6F4D" w:rsidRPr="00043FD2" w:rsidRDefault="008A6F4D"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2A" w14:textId="77777777" w:rsidR="001C112A" w:rsidRPr="00041F3C" w:rsidRDefault="001C112A" w:rsidP="00041F3C">
      <w:pPr>
        <w:pStyle w:val="Heading2"/>
        <w:jc w:val="left"/>
        <w:rPr>
          <w:sz w:val="22"/>
          <w:szCs w:val="22"/>
        </w:rPr>
      </w:pPr>
      <w:bookmarkStart w:id="36" w:name="_3.2_Medical_Evaluation_of_Employees"/>
      <w:bookmarkStart w:id="37" w:name="_3.2_Medical_Evaluation"/>
      <w:bookmarkStart w:id="38" w:name="a4_4_Medical_Evaluation_of_Employees_Who"/>
      <w:bookmarkStart w:id="39" w:name="_Toc203467125"/>
      <w:bookmarkEnd w:id="36"/>
      <w:bookmarkEnd w:id="37"/>
      <w:r w:rsidRPr="00041F3C">
        <w:rPr>
          <w:sz w:val="22"/>
          <w:szCs w:val="22"/>
        </w:rPr>
        <w:t>3.2</w:t>
      </w:r>
      <w:r w:rsidRPr="00041F3C">
        <w:rPr>
          <w:sz w:val="22"/>
          <w:szCs w:val="22"/>
        </w:rPr>
        <w:tab/>
        <w:t>Medical Evaluation of Employees Who Are Required to Use Respirators</w:t>
      </w:r>
      <w:bookmarkEnd w:id="38"/>
      <w:bookmarkEnd w:id="39"/>
    </w:p>
    <w:p w14:paraId="7D560E2B"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E2C" w14:textId="77777777" w:rsidR="001C112A" w:rsidRPr="00043FD2" w:rsidRDefault="001C112A" w:rsidP="00043FD2">
      <w:pPr>
        <w:pStyle w:val="Heading3"/>
        <w:keepLines/>
        <w:spacing w:after="0" w:line="240" w:lineRule="auto"/>
        <w:rPr>
          <w:rFonts w:ascii="Times New Roman" w:hAnsi="Times New Roman" w:cs="Times New Roman"/>
          <w:szCs w:val="22"/>
        </w:rPr>
      </w:pPr>
      <w:bookmarkStart w:id="40" w:name="_Toc203467126"/>
      <w:r w:rsidRPr="00043FD2">
        <w:rPr>
          <w:rFonts w:ascii="Times New Roman" w:hAnsi="Times New Roman" w:cs="Times New Roman"/>
          <w:szCs w:val="22"/>
        </w:rPr>
        <w:t>3.2.1</w:t>
      </w:r>
      <w:r w:rsidRPr="00043FD2">
        <w:rPr>
          <w:rFonts w:ascii="Times New Roman" w:hAnsi="Times New Roman" w:cs="Times New Roman"/>
          <w:szCs w:val="22"/>
        </w:rPr>
        <w:tab/>
        <w:t>Overview of Program</w:t>
      </w:r>
      <w:bookmarkEnd w:id="40"/>
    </w:p>
    <w:p w14:paraId="7D560E2D" w14:textId="77777777" w:rsidR="001C112A" w:rsidRPr="00043FD2" w:rsidRDefault="001C112A" w:rsidP="00043FD2">
      <w:pPr>
        <w:keepNext/>
        <w:keepLines/>
        <w:spacing w:after="0" w:line="240" w:lineRule="auto"/>
        <w:rPr>
          <w:rFonts w:ascii="Times New Roman" w:hAnsi="Times New Roman" w:cs="Times New Roman"/>
        </w:rPr>
      </w:pPr>
    </w:p>
    <w:p w14:paraId="7D560E2E" w14:textId="3E7755E9" w:rsidR="001C112A" w:rsidRPr="00043FD2" w:rsidRDefault="003A1022"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hyperlink r:id="rId45" w:history="1">
        <w:r w:rsidR="001C112A" w:rsidRPr="00043FD2">
          <w:rPr>
            <w:rStyle w:val="Hyperlink"/>
            <w:rFonts w:ascii="Times New Roman" w:hAnsi="Times New Roman" w:cs="Times New Roman"/>
          </w:rPr>
          <w:t>29 CFR 1910.134</w:t>
        </w:r>
      </w:hyperlink>
      <w:r w:rsidR="001C112A" w:rsidRPr="00043FD2">
        <w:rPr>
          <w:rFonts w:ascii="Times New Roman" w:hAnsi="Times New Roman" w:cs="Times New Roman"/>
          <w:color w:val="000000"/>
        </w:rPr>
        <w:t xml:space="preserve"> stipulates that prior to fit testing and using a respirator in the workplace, employees must be medically evaluated to determine whether they are eligible to wear a selected respirator. Wearing a respirator can cause physical stress to emergency responders so it is important to determine whether employees are fit to wear a respirator and perform their job functions in the field. Medical eligibility is determined by a physician or other licensed health care professional (PLHCP).</w:t>
      </w:r>
    </w:p>
    <w:p w14:paraId="7D560E2F"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30" w14:textId="77777777" w:rsidR="001C112A" w:rsidRPr="00043FD2" w:rsidRDefault="001C112A" w:rsidP="00043FD2">
      <w:pPr>
        <w:pStyle w:val="Heading3"/>
        <w:spacing w:after="0" w:line="240" w:lineRule="auto"/>
        <w:rPr>
          <w:rFonts w:ascii="Times New Roman" w:hAnsi="Times New Roman" w:cs="Times New Roman"/>
          <w:szCs w:val="22"/>
        </w:rPr>
      </w:pPr>
      <w:bookmarkStart w:id="41" w:name="_Toc203467127"/>
      <w:r w:rsidRPr="00043FD2">
        <w:rPr>
          <w:rFonts w:ascii="Times New Roman" w:hAnsi="Times New Roman" w:cs="Times New Roman"/>
          <w:szCs w:val="22"/>
        </w:rPr>
        <w:t>3.2.2</w:t>
      </w:r>
      <w:r w:rsidRPr="00043FD2">
        <w:rPr>
          <w:rFonts w:ascii="Times New Roman" w:hAnsi="Times New Roman" w:cs="Times New Roman"/>
          <w:szCs w:val="22"/>
        </w:rPr>
        <w:tab/>
        <w:t>OSHA Respirator Medical Evaluation Questionnaire</w:t>
      </w:r>
      <w:bookmarkEnd w:id="41"/>
    </w:p>
    <w:p w14:paraId="7D560E31" w14:textId="2F65F265"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To assess an employee’s medical eligibility to use a respirator, the PLHCP must perform a medical evaluation that addresses all the questions found in </w:t>
      </w:r>
      <w:bookmarkStart w:id="42" w:name="Respirator_Medical_Evaluation_"/>
      <w:r w:rsidRPr="00043FD2">
        <w:rPr>
          <w:rFonts w:ascii="Times New Roman" w:hAnsi="Times New Roman" w:cs="Times New Roman"/>
          <w:color w:val="000000"/>
        </w:rPr>
        <w:t xml:space="preserve">29 CFR 1910.134 Appendix C, </w:t>
      </w:r>
      <w:hyperlink r:id="rId46" w:history="1">
        <w:r w:rsidRPr="00043FD2">
          <w:rPr>
            <w:rStyle w:val="Hyperlink"/>
            <w:rFonts w:ascii="Times New Roman" w:hAnsi="Times New Roman" w:cs="Times New Roman"/>
            <w:i/>
            <w:iCs/>
          </w:rPr>
          <w:t>Respirator Medical Evaluation Questionnaire</w:t>
        </w:r>
        <w:bookmarkEnd w:id="42"/>
      </w:hyperlink>
      <w:r w:rsidRPr="00043FD2">
        <w:rPr>
          <w:rFonts w:ascii="Times New Roman" w:hAnsi="Times New Roman" w:cs="Times New Roman"/>
        </w:rPr>
        <w:t xml:space="preserve">. </w:t>
      </w:r>
      <w:r w:rsidRPr="00043FD2">
        <w:rPr>
          <w:rFonts w:ascii="Times New Roman" w:hAnsi="Times New Roman" w:cs="Times New Roman"/>
          <w:color w:val="000000"/>
        </w:rPr>
        <w:t xml:space="preserve">The medical evaluation for respirator use may be conducted at the same time as other evaluations performed under EPA’s Occupational Medical Surveillance Program (i.e., during the baseline exam and during annual exams). (See the </w:t>
      </w:r>
      <w:hyperlink r:id="rId47" w:history="1">
        <w:r w:rsidRPr="00043FD2">
          <w:rPr>
            <w:rStyle w:val="Hyperlink"/>
            <w:rFonts w:ascii="Times New Roman" w:hAnsi="Times New Roman" w:cs="Times New Roman"/>
          </w:rPr>
          <w:t>Medical Surveillance Program chapter</w:t>
        </w:r>
      </w:hyperlink>
      <w:r w:rsidRPr="00043FD2">
        <w:rPr>
          <w:rFonts w:ascii="Times New Roman" w:hAnsi="Times New Roman" w:cs="Times New Roman"/>
          <w:color w:val="000000"/>
        </w:rPr>
        <w:t xml:space="preserve"> of this manual.)</w:t>
      </w:r>
    </w:p>
    <w:p w14:paraId="7D560E32"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33" w14:textId="77777777" w:rsidR="001C112A" w:rsidRPr="00043FD2" w:rsidRDefault="001C112A" w:rsidP="00043FD2">
      <w:pPr>
        <w:pStyle w:val="Heading3"/>
        <w:spacing w:after="0" w:line="240" w:lineRule="auto"/>
        <w:rPr>
          <w:rFonts w:ascii="Times New Roman" w:hAnsi="Times New Roman" w:cs="Times New Roman"/>
          <w:szCs w:val="22"/>
        </w:rPr>
      </w:pPr>
      <w:bookmarkStart w:id="43" w:name="_Toc203467128"/>
      <w:r w:rsidRPr="00043FD2">
        <w:rPr>
          <w:rFonts w:ascii="Times New Roman" w:hAnsi="Times New Roman" w:cs="Times New Roman"/>
          <w:szCs w:val="22"/>
        </w:rPr>
        <w:t>3.2.3</w:t>
      </w:r>
      <w:r w:rsidRPr="00043FD2">
        <w:rPr>
          <w:rFonts w:ascii="Times New Roman" w:hAnsi="Times New Roman" w:cs="Times New Roman"/>
          <w:szCs w:val="22"/>
        </w:rPr>
        <w:tab/>
        <w:t>Medical Factors and Conditions</w:t>
      </w:r>
      <w:bookmarkEnd w:id="43"/>
    </w:p>
    <w:p w14:paraId="7D560E3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5040"/>
        <w:rPr>
          <w:rFonts w:ascii="Times New Roman" w:hAnsi="Times New Roman" w:cs="Times New Roman"/>
          <w:color w:val="000000"/>
        </w:rPr>
      </w:pPr>
    </w:p>
    <w:p w14:paraId="7D560E3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The SHEMP Manager must provide the following information to the PLHCP: </w:t>
      </w:r>
    </w:p>
    <w:p w14:paraId="7D560E36"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37" w14:textId="77777777" w:rsidR="001C112A" w:rsidRPr="00043FD2" w:rsidRDefault="001C112A" w:rsidP="00C131CE">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A copy of the organization’s respiratory protection program (including any updated versions).</w:t>
      </w:r>
    </w:p>
    <w:p w14:paraId="7D560E38" w14:textId="77777777" w:rsidR="001C112A" w:rsidRPr="00043FD2" w:rsidRDefault="001C112A" w:rsidP="00C131CE">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Type and weight of the respirator to be worn. </w:t>
      </w:r>
    </w:p>
    <w:p w14:paraId="7D560E39" w14:textId="77777777" w:rsidR="001C112A" w:rsidRPr="00043FD2" w:rsidRDefault="001C112A" w:rsidP="00C131CE">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Duration and frequency of respirator use.</w:t>
      </w:r>
    </w:p>
    <w:p w14:paraId="7D560E3A" w14:textId="77777777" w:rsidR="001C112A" w:rsidRPr="00043FD2" w:rsidRDefault="001C112A" w:rsidP="00C131CE">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Expected physical work effort.</w:t>
      </w:r>
    </w:p>
    <w:p w14:paraId="7D560E3B" w14:textId="77777777" w:rsidR="001C112A" w:rsidRPr="00043FD2" w:rsidRDefault="001C112A" w:rsidP="00C131CE">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 xml:space="preserve">Use of protective clothing and equipment to be worn. </w:t>
      </w:r>
    </w:p>
    <w:p w14:paraId="7D560E3C" w14:textId="77777777" w:rsidR="001C112A" w:rsidRPr="00043FD2" w:rsidRDefault="001C112A" w:rsidP="00C66246">
      <w:pPr>
        <w:pStyle w:val="ListBullet"/>
        <w:spacing w:after="0" w:line="240" w:lineRule="auto"/>
        <w:rPr>
          <w:rFonts w:ascii="Times New Roman" w:hAnsi="Times New Roman" w:cs="Times New Roman"/>
          <w:szCs w:val="22"/>
        </w:rPr>
      </w:pPr>
      <w:r w:rsidRPr="00043FD2">
        <w:rPr>
          <w:rFonts w:ascii="Times New Roman" w:hAnsi="Times New Roman" w:cs="Times New Roman"/>
          <w:szCs w:val="22"/>
        </w:rPr>
        <w:t xml:space="preserve">Temperature and humidity extremes that may be encountered. </w:t>
      </w:r>
    </w:p>
    <w:p w14:paraId="7D560E3D" w14:textId="77777777" w:rsidR="001C112A"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3E" w14:textId="77777777" w:rsidR="001C112A" w:rsidRPr="00043FD2" w:rsidRDefault="001C112A" w:rsidP="00043FD2">
      <w:pPr>
        <w:pStyle w:val="Heading3"/>
        <w:spacing w:after="0" w:line="240" w:lineRule="auto"/>
        <w:ind w:left="0" w:firstLine="0"/>
        <w:rPr>
          <w:rFonts w:ascii="Times New Roman" w:hAnsi="Times New Roman" w:cs="Times New Roman"/>
          <w:szCs w:val="22"/>
        </w:rPr>
      </w:pPr>
      <w:bookmarkStart w:id="44" w:name="_Medical_Clearance_Statements/Identi"/>
      <w:bookmarkStart w:id="45" w:name="_Toc203467129"/>
      <w:bookmarkEnd w:id="44"/>
      <w:r w:rsidRPr="00043FD2">
        <w:rPr>
          <w:rFonts w:ascii="Times New Roman" w:hAnsi="Times New Roman" w:cs="Times New Roman"/>
          <w:szCs w:val="22"/>
        </w:rPr>
        <w:lastRenderedPageBreak/>
        <w:t>3.2.4</w:t>
      </w:r>
      <w:r w:rsidRPr="00043FD2">
        <w:rPr>
          <w:rFonts w:ascii="Times New Roman" w:hAnsi="Times New Roman" w:cs="Times New Roman"/>
          <w:szCs w:val="22"/>
        </w:rPr>
        <w:tab/>
        <w:t>Medical Clearance Statements/Identification of Limitations</w:t>
      </w:r>
      <w:bookmarkEnd w:id="45"/>
    </w:p>
    <w:p w14:paraId="7D560E3F" w14:textId="77777777" w:rsidR="001C112A" w:rsidRPr="00043FD2" w:rsidRDefault="001C112A" w:rsidP="00043FD2">
      <w:pPr>
        <w:spacing w:after="0" w:line="240" w:lineRule="auto"/>
        <w:rPr>
          <w:rFonts w:ascii="Times New Roman" w:hAnsi="Times New Roman" w:cs="Times New Roman"/>
        </w:rPr>
      </w:pPr>
    </w:p>
    <w:p w14:paraId="7D560E40" w14:textId="21C81F58"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The PLHCP must develop an opinion regarding whether the employee is medically cleared to wear a given type of respirator, whether it is necessary to place restrictions on the employee’s assigned workload, or whether a follow-up medical examination is needed to assist the PLHCP in making a recommendation. (The </w:t>
      </w:r>
      <w:hyperlink r:id="rId48" w:history="1">
        <w:r w:rsidRPr="00043FD2">
          <w:rPr>
            <w:rStyle w:val="Hyperlink"/>
            <w:rFonts w:ascii="Times New Roman" w:hAnsi="Times New Roman" w:cs="Times New Roman"/>
          </w:rPr>
          <w:t>Medical Surveillance Program chapter</w:t>
        </w:r>
      </w:hyperlink>
      <w:r w:rsidRPr="00043FD2">
        <w:rPr>
          <w:rFonts w:ascii="Times New Roman" w:hAnsi="Times New Roman" w:cs="Times New Roman"/>
          <w:color w:val="000000"/>
        </w:rPr>
        <w:t xml:space="preserve"> of this manual provides additional details about the forms that the PLHCP should use to communicate this information.) The PLHCP must submit an opinion to EPA’s Medical Review Officer, who in turn, will issue a written </w:t>
      </w:r>
      <w:r w:rsidRPr="00043FD2">
        <w:rPr>
          <w:rFonts w:ascii="Times New Roman" w:hAnsi="Times New Roman" w:cs="Times New Roman"/>
          <w:i/>
          <w:iCs/>
          <w:color w:val="000000"/>
        </w:rPr>
        <w:t xml:space="preserve">Medical Clearance Statement </w:t>
      </w:r>
      <w:r w:rsidRPr="00043FD2">
        <w:rPr>
          <w:rFonts w:ascii="Times New Roman" w:hAnsi="Times New Roman" w:cs="Times New Roman"/>
          <w:color w:val="000000"/>
        </w:rPr>
        <w:t>to the SHEMP Manager. The employee and the employee’s supervisor must also receive a copy of this statement. If information from the medical evaluation indicates that the employee can use a PAPR but not a negative-pressure respirator, a PAPR will be provided to the employee.</w:t>
      </w:r>
    </w:p>
    <w:p w14:paraId="7D560E41"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2" w14:textId="77777777" w:rsidR="001C112A" w:rsidRPr="00043FD2" w:rsidRDefault="001C112A" w:rsidP="008A6F4D">
      <w:pPr>
        <w:pStyle w:val="Heading3"/>
        <w:spacing w:after="0" w:line="240" w:lineRule="auto"/>
        <w:rPr>
          <w:rFonts w:ascii="Times New Roman" w:hAnsi="Times New Roman" w:cs="Times New Roman"/>
          <w:szCs w:val="22"/>
        </w:rPr>
      </w:pPr>
      <w:bookmarkStart w:id="46" w:name="_Toc203467130"/>
      <w:r w:rsidRPr="00043FD2">
        <w:rPr>
          <w:rFonts w:ascii="Times New Roman" w:hAnsi="Times New Roman" w:cs="Times New Roman"/>
          <w:szCs w:val="22"/>
        </w:rPr>
        <w:t>3.2.5</w:t>
      </w:r>
      <w:r w:rsidRPr="00043FD2">
        <w:rPr>
          <w:rFonts w:ascii="Times New Roman" w:hAnsi="Times New Roman" w:cs="Times New Roman"/>
          <w:szCs w:val="22"/>
        </w:rPr>
        <w:tab/>
        <w:t>Medical Re-evaluation</w:t>
      </w:r>
      <w:bookmarkEnd w:id="46"/>
    </w:p>
    <w:p w14:paraId="7D560E43"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 repeat medical evaluation is required </w:t>
      </w:r>
      <w:r w:rsidRPr="00043FD2">
        <w:rPr>
          <w:rFonts w:ascii="Times New Roman" w:hAnsi="Times New Roman" w:cs="Times New Roman"/>
          <w:i/>
          <w:iCs/>
          <w:color w:val="000000"/>
        </w:rPr>
        <w:t>annually</w:t>
      </w:r>
      <w:r w:rsidRPr="00043FD2">
        <w:rPr>
          <w:rFonts w:ascii="Times New Roman" w:hAnsi="Times New Roman" w:cs="Times New Roman"/>
          <w:color w:val="000000"/>
        </w:rPr>
        <w:t xml:space="preserve"> for all EPA employees who wear respirators. The annual evaluation may be conducted at the same time as other evaluations conducted under the medical surveillance program. Although this requirement is more stringent than the OSHA standard, the annual evaluation provides employees with an additional level of assurance that they are medically qualified to wear the indicated types of respirators. A re-evaluation may be performed after a shorter period if the need arises (e.g., due to employee health status, changes in working conditions, or need to use another respirator type).</w:t>
      </w:r>
    </w:p>
    <w:p w14:paraId="7D560E4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6" w14:textId="77777777" w:rsidR="001C112A" w:rsidRPr="00043FD2" w:rsidRDefault="001C112A" w:rsidP="00043FD2">
      <w:pPr>
        <w:pStyle w:val="Heading3"/>
        <w:spacing w:after="0" w:line="240" w:lineRule="auto"/>
        <w:rPr>
          <w:rFonts w:ascii="Times New Roman" w:hAnsi="Times New Roman" w:cs="Times New Roman"/>
          <w:szCs w:val="22"/>
        </w:rPr>
      </w:pPr>
      <w:bookmarkStart w:id="47" w:name="_Toc203467131"/>
      <w:r w:rsidRPr="00043FD2">
        <w:rPr>
          <w:rFonts w:ascii="Times New Roman" w:hAnsi="Times New Roman" w:cs="Times New Roman"/>
          <w:szCs w:val="22"/>
        </w:rPr>
        <w:t>3.2.6</w:t>
      </w:r>
      <w:r w:rsidRPr="00043FD2">
        <w:rPr>
          <w:rFonts w:ascii="Times New Roman" w:hAnsi="Times New Roman" w:cs="Times New Roman"/>
          <w:szCs w:val="22"/>
        </w:rPr>
        <w:tab/>
        <w:t>Medical Records</w:t>
      </w:r>
      <w:bookmarkEnd w:id="47"/>
    </w:p>
    <w:p w14:paraId="7D560E4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8" w14:textId="259BA7C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The PLHCP must store medical records related to employee medical evaluations for respiratory protection. The baseline and subsequent medical examination records must be maintained by the PLHCP, as they are considered confidential medical records and subject to customary patient-physician confidentiality restrictions. The PLHCP will provide access to these medical records to employees and the Medical Clearance Statement (page 10 of 10 of the EPA Medical Evaluation Form) to the SHEMP Manager, employee’s supervisor, and employee in accordance with </w:t>
      </w:r>
      <w:bookmarkStart w:id="48" w:name="OSHA_29_CFR_1910_1020___Access_to_employ"/>
      <w:r w:rsidRPr="00043FD2">
        <w:rPr>
          <w:rStyle w:val="Hypertext"/>
          <w:rFonts w:ascii="Times New Roman" w:hAnsi="Times New Roman" w:cs="Times New Roman"/>
          <w:color w:val="auto"/>
          <w:u w:val="none"/>
        </w:rPr>
        <w:fldChar w:fldCharType="begin"/>
      </w:r>
      <w:r w:rsidRPr="00043FD2">
        <w:rPr>
          <w:rStyle w:val="Hypertext"/>
          <w:rFonts w:ascii="Times New Roman" w:hAnsi="Times New Roman" w:cs="Times New Roman"/>
          <w:color w:val="auto"/>
          <w:u w:val="none"/>
        </w:rPr>
        <w:instrText xml:space="preserve"> HYPERLINK "http://osha.gov/pls/oshaweb/owadisp.show_document?p_table=STANDARDS&amp;p_id=10027" </w:instrText>
      </w:r>
      <w:r w:rsidRPr="00043FD2">
        <w:rPr>
          <w:rStyle w:val="Hypertext"/>
          <w:rFonts w:ascii="Times New Roman" w:hAnsi="Times New Roman" w:cs="Times New Roman"/>
          <w:color w:val="auto"/>
          <w:u w:val="none"/>
        </w:rPr>
        <w:fldChar w:fldCharType="separate"/>
      </w:r>
      <w:r w:rsidRPr="00043FD2">
        <w:rPr>
          <w:rStyle w:val="Hyperlink"/>
          <w:rFonts w:ascii="Times New Roman" w:hAnsi="Times New Roman" w:cs="Times New Roman"/>
        </w:rPr>
        <w:t>29 CFR 1910.1020</w:t>
      </w:r>
      <w:r w:rsidRPr="00043FD2">
        <w:rPr>
          <w:rStyle w:val="Hypertext"/>
          <w:rFonts w:ascii="Times New Roman" w:hAnsi="Times New Roman" w:cs="Times New Roman"/>
          <w:color w:val="auto"/>
          <w:u w:val="none"/>
        </w:rPr>
        <w:fldChar w:fldCharType="end"/>
      </w:r>
      <w:r w:rsidRPr="00043FD2">
        <w:rPr>
          <w:rStyle w:val="Hypertext"/>
          <w:rFonts w:ascii="Times New Roman" w:hAnsi="Times New Roman" w:cs="Times New Roman"/>
          <w:color w:val="auto"/>
          <w:u w:val="none"/>
        </w:rPr>
        <w:t xml:space="preserve"> (OSHA standard on “Access to employee exposure and medical records”)</w:t>
      </w:r>
      <w:bookmarkEnd w:id="48"/>
      <w:r w:rsidRPr="00043FD2">
        <w:rPr>
          <w:rFonts w:ascii="Times New Roman" w:hAnsi="Times New Roman" w:cs="Times New Roman"/>
          <w:color w:val="000000"/>
        </w:rPr>
        <w:t>.</w:t>
      </w:r>
    </w:p>
    <w:p w14:paraId="7F48394D" w14:textId="77777777" w:rsidR="008A6F4D" w:rsidRPr="00043FD2" w:rsidRDefault="008A6F4D"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A" w14:textId="77777777" w:rsidR="001C112A" w:rsidRPr="00890142" w:rsidRDefault="001C112A" w:rsidP="00890142">
      <w:pPr>
        <w:pStyle w:val="Heading2"/>
        <w:jc w:val="left"/>
        <w:rPr>
          <w:sz w:val="22"/>
          <w:szCs w:val="22"/>
        </w:rPr>
      </w:pPr>
      <w:bookmarkStart w:id="49" w:name="_3.3_Fit_Testing_Procedures_for_Tigh"/>
      <w:bookmarkStart w:id="50" w:name="_3.3_Fit_Testing"/>
      <w:bookmarkStart w:id="51" w:name="a4_5_Fit_Testing_Procedures_for_Tight_Fi"/>
      <w:bookmarkStart w:id="52" w:name="_Toc203467132"/>
      <w:bookmarkEnd w:id="49"/>
      <w:bookmarkEnd w:id="50"/>
      <w:r w:rsidRPr="00890142">
        <w:rPr>
          <w:sz w:val="22"/>
          <w:szCs w:val="22"/>
        </w:rPr>
        <w:t>3.3</w:t>
      </w:r>
      <w:r w:rsidRPr="00890142">
        <w:rPr>
          <w:sz w:val="22"/>
          <w:szCs w:val="22"/>
        </w:rPr>
        <w:tab/>
        <w:t>Fit Testing Procedures for Tight-Fitting Respirators</w:t>
      </w:r>
      <w:bookmarkEnd w:id="51"/>
      <w:bookmarkEnd w:id="52"/>
    </w:p>
    <w:p w14:paraId="7D560E4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Fit testing is required for all negative- and positive-pressure tight</w:t>
      </w:r>
      <w:r w:rsidRPr="00043FD2">
        <w:rPr>
          <w:rFonts w:ascii="Times New Roman" w:hAnsi="Times New Roman" w:cs="Times New Roman"/>
          <w:color w:val="000000"/>
        </w:rPr>
        <w:noBreakHyphen/>
        <w:t>fitting facepiece respirators that are used by EPA emergency responders</w:t>
      </w:r>
      <w:r w:rsidRPr="00DE46E0">
        <w:rPr>
          <w:rFonts w:ascii="Times New Roman" w:hAnsi="Times New Roman" w:cs="Times New Roman"/>
          <w:color w:val="000000"/>
        </w:rPr>
        <w:t xml:space="preserve">. </w:t>
      </w:r>
      <w:r w:rsidRPr="00DE46E0">
        <w:rPr>
          <w:rStyle w:val="Hypertext"/>
          <w:rFonts w:ascii="Times New Roman" w:hAnsi="Times New Roman" w:cs="Times New Roman"/>
          <w:color w:val="000000"/>
          <w:u w:val="none"/>
        </w:rPr>
        <w:t>The SHEMP Manager (or another designated person)</w:t>
      </w:r>
      <w:r w:rsidRPr="00DE46E0">
        <w:rPr>
          <w:rFonts w:ascii="Times New Roman" w:hAnsi="Times New Roman" w:cs="Times New Roman"/>
          <w:color w:val="000000"/>
        </w:rPr>
        <w:t xml:space="preserve"> must conduct initial and annual fit testing for each emergency responder and for each type of respirator (e.g., same make and model) that is worn by that individual</w:t>
      </w:r>
      <w:r w:rsidRPr="00043FD2">
        <w:rPr>
          <w:rFonts w:ascii="Times New Roman" w:hAnsi="Times New Roman" w:cs="Times New Roman"/>
          <w:color w:val="000000"/>
        </w:rPr>
        <w:t xml:space="preserve">. The person performing fit testing must check for any problems with wearing a respirator and reinforce respirator training by having wearers review the proper methods of donning and wearing the respirator. As discussed in </w:t>
      </w:r>
      <w:hyperlink w:anchor="_Medical_Clearance_Statements/Identi" w:history="1">
        <w:r w:rsidRPr="00043FD2">
          <w:rPr>
            <w:rStyle w:val="Hyperlink"/>
            <w:rFonts w:ascii="Times New Roman" w:hAnsi="Times New Roman" w:cs="Times New Roman"/>
          </w:rPr>
          <w:t>Section 3.2.4</w:t>
        </w:r>
      </w:hyperlink>
      <w:r w:rsidRPr="00043FD2">
        <w:rPr>
          <w:rFonts w:ascii="Times New Roman" w:hAnsi="Times New Roman" w:cs="Times New Roman"/>
          <w:color w:val="000000"/>
        </w:rPr>
        <w:t>, employees must be medically qualified to wear the style of respirator with which they will be fit tested.</w:t>
      </w:r>
    </w:p>
    <w:p w14:paraId="7D560E4D"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4E" w14:textId="31F2ACCF"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The fit of tight-fitting respirators is evaluated by quantitative fit testing (QNFT) with a </w:t>
      </w:r>
      <w:r w:rsidR="008A6F4D" w:rsidRPr="00043FD2">
        <w:rPr>
          <w:rFonts w:ascii="Times New Roman" w:hAnsi="Times New Roman" w:cs="Times New Roman"/>
          <w:color w:val="000000"/>
        </w:rPr>
        <w:t>Porta</w:t>
      </w:r>
      <w:r w:rsidR="008A6F4D">
        <w:rPr>
          <w:rFonts w:ascii="Times New Roman" w:hAnsi="Times New Roman" w:cs="Times New Roman"/>
          <w:color w:val="000000"/>
        </w:rPr>
        <w:t>C</w:t>
      </w:r>
      <w:r w:rsidR="008A6F4D" w:rsidRPr="00043FD2">
        <w:rPr>
          <w:rFonts w:ascii="Times New Roman" w:hAnsi="Times New Roman" w:cs="Times New Roman"/>
          <w:color w:val="000000"/>
        </w:rPr>
        <w:t>ount</w:t>
      </w:r>
      <w:r w:rsidR="008A6F4D" w:rsidRPr="008A6F4D">
        <w:rPr>
          <w:rFonts w:ascii="Times New Roman" w:hAnsi="Times New Roman" w:cs="Times New Roman"/>
          <w:color w:val="000000"/>
          <w:lang w:val="en"/>
        </w:rPr>
        <w:t>®</w:t>
      </w:r>
      <w:r w:rsidRPr="00043FD2">
        <w:rPr>
          <w:rFonts w:ascii="Times New Roman" w:hAnsi="Times New Roman" w:cs="Times New Roman"/>
          <w:color w:val="000000"/>
        </w:rPr>
        <w:t xml:space="preserve"> system and procedures contained in Appendix A of </w:t>
      </w:r>
      <w:hyperlink r:id="rId49" w:history="1">
        <w:r w:rsidRPr="00043FD2">
          <w:rPr>
            <w:rStyle w:val="Hyperlink"/>
            <w:rFonts w:ascii="Times New Roman" w:hAnsi="Times New Roman" w:cs="Times New Roman"/>
          </w:rPr>
          <w:t>29 CFR 1910.134</w:t>
        </w:r>
      </w:hyperlink>
      <w:r w:rsidRPr="00043FD2">
        <w:rPr>
          <w:rFonts w:ascii="Times New Roman" w:hAnsi="Times New Roman" w:cs="Times New Roman"/>
          <w:color w:val="000000"/>
        </w:rPr>
        <w:t>. The QNFT must be completed before the individual wears the respirator in the field and annually thereafter. Additional testing will be required if an employee or Removal Manager reports changes that could influence respirator fit.</w:t>
      </w:r>
    </w:p>
    <w:p w14:paraId="7D560E4F"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Although 29 CFR 1910.134 requires a QNFT fit factor (FF) at least 10-fold higher than the APF, emergency responders are expected to achieve a fit factor of 1,000 (20 times the APF) for tight-fitting full facepieces. For example, an APF of 50 can be assumed for an employee’s full-face, tight-fitting, air-purifying respirator if the wearer achieves a FF of 1,000 or higher. As an interim measure, a fit factor of </w:t>
      </w:r>
      <w:r w:rsidRPr="00043FD2">
        <w:rPr>
          <w:rFonts w:ascii="Times New Roman" w:hAnsi="Times New Roman" w:cs="Times New Roman"/>
          <w:color w:val="000000"/>
        </w:rPr>
        <w:lastRenderedPageBreak/>
        <w:t xml:space="preserve">500 (10-fold higher than the APF) may be permitted on a case-by-case (site-by-site) basis for employees wearing the standard issue equipment, provided that </w:t>
      </w:r>
      <w:r w:rsidRPr="00DE46E0">
        <w:rPr>
          <w:rFonts w:ascii="Times New Roman" w:hAnsi="Times New Roman" w:cs="Times New Roman"/>
          <w:color w:val="000000"/>
        </w:rPr>
        <w:t>the SHEMP Manager (or another designated senior health and safety person) approves. For employees w</w:t>
      </w:r>
      <w:r w:rsidRPr="00043FD2">
        <w:rPr>
          <w:rFonts w:ascii="Times New Roman" w:hAnsi="Times New Roman" w:cs="Times New Roman"/>
          <w:color w:val="000000"/>
        </w:rPr>
        <w:t xml:space="preserve">earing a tight-fitting full-facepiece PAPR, an APF of 1,000 is acceptable as long as a hazard evaluation has been performed and a senior level safety person (e.g., a SHEMP Manager) has signed off on the decision to use the APF of 1,000. The FF of 100 (10-fold above the APF of 10) remains acceptable for emergency responders who wear a half-mask respirator.  </w:t>
      </w:r>
    </w:p>
    <w:p w14:paraId="7D560E51"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2"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Fit testing must not be conducted if facial hair interferes with the mask seal. If an employee cannot achieve a good fit with an appropriate size of the standard issue respirator, EPA must provide an alternate respirator. Standard issue and priority alternate respirators are discussed in </w:t>
      </w:r>
      <w:hyperlink w:anchor="sec_3_1_4_1" w:history="1">
        <w:r w:rsidRPr="00043FD2">
          <w:rPr>
            <w:rStyle w:val="Hyperlink"/>
            <w:rFonts w:ascii="Times New Roman" w:hAnsi="Times New Roman" w:cs="Times New Roman"/>
          </w:rPr>
          <w:t>Section 3.1.4.1</w:t>
        </w:r>
      </w:hyperlink>
      <w:r w:rsidRPr="00043FD2">
        <w:rPr>
          <w:rFonts w:ascii="Times New Roman" w:hAnsi="Times New Roman" w:cs="Times New Roman"/>
          <w:color w:val="000000"/>
        </w:rPr>
        <w:t xml:space="preserve"> and in </w:t>
      </w:r>
      <w:hyperlink w:anchor="_APPENDIX_F-1_"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r w:rsidRPr="00043FD2">
          <w:rPr>
            <w:rStyle w:val="Hyperlink"/>
            <w:rFonts w:ascii="Times New Roman" w:hAnsi="Times New Roman" w:cs="Times New Roman"/>
          </w:rPr>
          <w:t>-1</w:t>
        </w:r>
      </w:hyperlink>
      <w:r w:rsidRPr="00043FD2">
        <w:rPr>
          <w:rFonts w:ascii="Times New Roman" w:hAnsi="Times New Roman" w:cs="Times New Roman"/>
          <w:color w:val="000000"/>
        </w:rPr>
        <w:t xml:space="preserve">. Without a well-fitting respirator, employees are not permitted to work in situations where an exposure might take place. </w:t>
      </w:r>
    </w:p>
    <w:p w14:paraId="7D560E53"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In emergency situations only, a stannic chloride (irritant smoke) qualitative fit test (QLFT) may be temporarily substituted for a QNFT in the field. This test is not a permanent substitute for the QNFT requirement and must be followed by a QNFT as soon as feasible. Until the QNFT is performed, APRs will be assumed to have a lower protective value than indicated by the APF (e.g., with a QLFT, EPA assumes an employee’s full-face, tight-fitting, air-purifying respirator has a protective value of 10, instead of the APF of 50 allowed with a successful QNFT). As an exception, an SCBA facepiece may be tested with either QLFT or QNFT and then allowed the higher APF assigned to SCBAs, provided that the SCBA is operated in pressure-demand or positive-pressure mode.</w:t>
      </w:r>
    </w:p>
    <w:p w14:paraId="7D560E5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6" w14:textId="324418CE" w:rsidR="001C112A" w:rsidRPr="00946E73" w:rsidRDefault="00946E73"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946E73">
        <w:rPr>
          <w:rFonts w:ascii="Times New Roman" w:hAnsi="Times New Roman" w:cs="Times New Roman"/>
        </w:rPr>
        <w:t>A</w:t>
      </w:r>
      <w:r w:rsidR="001C112A" w:rsidRPr="00946E73">
        <w:rPr>
          <w:rFonts w:ascii="Times New Roman" w:hAnsi="Times New Roman" w:cs="Times New Roman"/>
          <w:color w:val="000000"/>
        </w:rPr>
        <w:t xml:space="preserve"> template for conducting QLFTs (the </w:t>
      </w:r>
      <w:r w:rsidR="008A6F4D" w:rsidRPr="00946E73">
        <w:rPr>
          <w:rFonts w:ascii="Times New Roman" w:hAnsi="Times New Roman" w:cs="Times New Roman"/>
          <w:color w:val="000000"/>
        </w:rPr>
        <w:t>Porta</w:t>
      </w:r>
      <w:r w:rsidR="008A6F4D">
        <w:rPr>
          <w:rFonts w:ascii="Times New Roman" w:hAnsi="Times New Roman" w:cs="Times New Roman"/>
          <w:color w:val="000000"/>
        </w:rPr>
        <w:t>C</w:t>
      </w:r>
      <w:r w:rsidR="008A6F4D" w:rsidRPr="00946E73">
        <w:rPr>
          <w:rFonts w:ascii="Times New Roman" w:hAnsi="Times New Roman" w:cs="Times New Roman"/>
          <w:color w:val="000000"/>
        </w:rPr>
        <w:t>ount</w:t>
      </w:r>
      <w:r w:rsidR="008A6F4D" w:rsidRPr="008A6F4D">
        <w:rPr>
          <w:rFonts w:ascii="Times New Roman" w:hAnsi="Times New Roman" w:cs="Times New Roman"/>
          <w:color w:val="000000"/>
          <w:lang w:val="en"/>
        </w:rPr>
        <w:t>®</w:t>
      </w:r>
      <w:r w:rsidR="001C112A" w:rsidRPr="00946E73">
        <w:rPr>
          <w:rFonts w:ascii="Times New Roman" w:hAnsi="Times New Roman" w:cs="Times New Roman"/>
          <w:color w:val="000000"/>
        </w:rPr>
        <w:t xml:space="preserve"> QNFT fit test software automatically generates a completed record of the fit test)</w:t>
      </w:r>
      <w:r>
        <w:rPr>
          <w:rFonts w:ascii="Times New Roman" w:hAnsi="Times New Roman" w:cs="Times New Roman"/>
          <w:color w:val="000000"/>
        </w:rPr>
        <w:t xml:space="preserve"> is </w:t>
      </w:r>
      <w:r w:rsidRPr="00F26611">
        <w:rPr>
          <w:rFonts w:ascii="Times New Roman" w:hAnsi="Times New Roman" w:cs="Times New Roman"/>
        </w:rPr>
        <w:t xml:space="preserve">found </w:t>
      </w:r>
      <w:r w:rsidRPr="00F26611">
        <w:rPr>
          <w:rFonts w:ascii="Times New Roman" w:hAnsi="Times New Roman" w:cs="Times New Roman"/>
          <w:color w:val="000000"/>
        </w:rPr>
        <w:t xml:space="preserve">in the </w:t>
      </w:r>
      <w:hyperlink r:id="rId50" w:history="1">
        <w:r w:rsidRPr="00F26611">
          <w:rPr>
            <w:rStyle w:val="Hyperlink"/>
            <w:rFonts w:ascii="Times New Roman" w:hAnsi="Times New Roman" w:cs="Times New Roman"/>
          </w:rPr>
          <w:t>“Forms” section of the manual’s website</w:t>
        </w:r>
      </w:hyperlink>
      <w:r w:rsidR="001C112A" w:rsidRPr="00946E73">
        <w:rPr>
          <w:rFonts w:ascii="Times New Roman" w:hAnsi="Times New Roman" w:cs="Times New Roman"/>
          <w:color w:val="000000"/>
        </w:rPr>
        <w:t xml:space="preserve">. All records associated with fit testing procedures must be retained </w:t>
      </w:r>
      <w:r w:rsidR="001C112A" w:rsidRPr="00DE46E0">
        <w:rPr>
          <w:rFonts w:ascii="Times New Roman" w:hAnsi="Times New Roman" w:cs="Times New Roman"/>
          <w:color w:val="000000"/>
        </w:rPr>
        <w:t xml:space="preserve">by </w:t>
      </w:r>
      <w:r w:rsidR="001C112A" w:rsidRPr="00DE46E0">
        <w:rPr>
          <w:rStyle w:val="Hypertext"/>
          <w:rFonts w:ascii="Times New Roman" w:hAnsi="Times New Roman" w:cs="Times New Roman"/>
          <w:color w:val="000000"/>
          <w:u w:val="none"/>
        </w:rPr>
        <w:t>the SHEMP Manager (or another designated person</w:t>
      </w:r>
      <w:r w:rsidR="001C112A" w:rsidRPr="00DE46E0">
        <w:rPr>
          <w:rFonts w:ascii="Times New Roman" w:hAnsi="Times New Roman" w:cs="Times New Roman"/>
          <w:color w:val="000000"/>
        </w:rPr>
        <w:t>).</w:t>
      </w:r>
    </w:p>
    <w:p w14:paraId="7D560E5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8" w14:textId="77777777" w:rsidR="001C112A" w:rsidRPr="00041F3C" w:rsidRDefault="001C112A" w:rsidP="006A6557">
      <w:pPr>
        <w:pStyle w:val="Heading2"/>
        <w:ind w:left="720" w:hanging="720"/>
        <w:jc w:val="left"/>
        <w:rPr>
          <w:sz w:val="22"/>
          <w:szCs w:val="22"/>
        </w:rPr>
      </w:pPr>
      <w:bookmarkStart w:id="53" w:name="a4_6_Procedures_for_Proper_Use_of_Respir"/>
      <w:bookmarkStart w:id="54" w:name="_3.4_Procedures_for_Proper_Use_of_Re"/>
      <w:bookmarkStart w:id="55" w:name="_3.4_Procedures_for"/>
      <w:bookmarkStart w:id="56" w:name="a4_6__Procedures_for_Proper"/>
      <w:bookmarkStart w:id="57" w:name="_Toc203467133"/>
      <w:bookmarkEnd w:id="53"/>
      <w:bookmarkEnd w:id="54"/>
      <w:bookmarkEnd w:id="55"/>
      <w:r w:rsidRPr="00041F3C">
        <w:rPr>
          <w:sz w:val="22"/>
          <w:szCs w:val="22"/>
        </w:rPr>
        <w:t>3.4</w:t>
      </w:r>
      <w:r w:rsidRPr="00041F3C">
        <w:rPr>
          <w:sz w:val="22"/>
          <w:szCs w:val="22"/>
        </w:rPr>
        <w:tab/>
        <w:t>Procedures for Proper</w:t>
      </w:r>
      <w:bookmarkEnd w:id="56"/>
      <w:r w:rsidRPr="00041F3C">
        <w:rPr>
          <w:sz w:val="22"/>
          <w:szCs w:val="22"/>
        </w:rPr>
        <w:t xml:space="preserve"> Use of Respirators in Routine and Reasonably Foreseeable Emergency Situations</w:t>
      </w:r>
      <w:bookmarkEnd w:id="57"/>
    </w:p>
    <w:p w14:paraId="7D560E59"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are expected to wear the selected respiratory protection whenever they enter areas that contain hazardous atmospheres. They must don (put on) respirators outside the hazard area and remove them only after returning to an area where airborne hazards are within acceptable limits. They also must perform a user seal check every time they don a tight-fitting respirator. </w:t>
      </w:r>
      <w:hyperlink w:anchor="_APPENDIX_H__Compilation_of_Forms_to"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G</w:t>
        </w:r>
      </w:hyperlink>
      <w:r w:rsidRPr="00043FD2">
        <w:rPr>
          <w:rFonts w:ascii="Times New Roman" w:hAnsi="Times New Roman" w:cs="Times New Roman"/>
          <w:color w:val="000000"/>
        </w:rPr>
        <w:t xml:space="preserve"> provides procedures for performing a user seal check. </w:t>
      </w:r>
    </w:p>
    <w:p w14:paraId="7D560E5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The following sections outline some of the considerations governing respirator use, including cartridge-change schedules. </w:t>
      </w:r>
    </w:p>
    <w:p w14:paraId="7D560E5D"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5E" w14:textId="77777777" w:rsidR="001C112A" w:rsidRPr="00043FD2" w:rsidRDefault="001C112A" w:rsidP="00043FD2">
      <w:pPr>
        <w:pStyle w:val="Heading3"/>
        <w:spacing w:after="0" w:line="240" w:lineRule="auto"/>
        <w:rPr>
          <w:rFonts w:ascii="Times New Roman" w:hAnsi="Times New Roman" w:cs="Times New Roman"/>
          <w:szCs w:val="22"/>
        </w:rPr>
      </w:pPr>
      <w:bookmarkStart w:id="58" w:name="_3.4.1_Issuing_Respiratory_Protectio"/>
      <w:bookmarkStart w:id="59" w:name="_3.4.1_Issuing_Respiratory"/>
      <w:bookmarkStart w:id="60" w:name="a4_6_1_Issuing_Respiratory_Protection_Eq"/>
      <w:bookmarkStart w:id="61" w:name="_Toc203467134"/>
      <w:bookmarkEnd w:id="58"/>
      <w:bookmarkEnd w:id="59"/>
      <w:r w:rsidRPr="00043FD2">
        <w:rPr>
          <w:rFonts w:ascii="Times New Roman" w:hAnsi="Times New Roman" w:cs="Times New Roman"/>
          <w:szCs w:val="22"/>
        </w:rPr>
        <w:t>3.4.1</w:t>
      </w:r>
      <w:r w:rsidRPr="00043FD2">
        <w:rPr>
          <w:rFonts w:ascii="Times New Roman" w:hAnsi="Times New Roman" w:cs="Times New Roman"/>
          <w:szCs w:val="22"/>
        </w:rPr>
        <w:tab/>
        <w:t>Issuing Respiratory Protection Equipment</w:t>
      </w:r>
      <w:bookmarkEnd w:id="60"/>
      <w:bookmarkEnd w:id="61"/>
    </w:p>
    <w:p w14:paraId="7D560E5F"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6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Respirators are issued by </w:t>
      </w:r>
      <w:r w:rsidRPr="00DE46E0">
        <w:rPr>
          <w:rFonts w:ascii="Times New Roman" w:hAnsi="Times New Roman" w:cs="Times New Roman"/>
          <w:color w:val="000000"/>
        </w:rPr>
        <w:t>the SHEMP Manager (or another designated person) and are individually assigned to employees for their exclusive use. An organization’s</w:t>
      </w:r>
      <w:r w:rsidRPr="00043FD2">
        <w:rPr>
          <w:rFonts w:ascii="Times New Roman" w:hAnsi="Times New Roman" w:cs="Times New Roman"/>
          <w:color w:val="000000"/>
        </w:rPr>
        <w:t xml:space="preserve"> emergency response staff may also store and maintain additional respirators that are not assigned to an individual.</w:t>
      </w:r>
    </w:p>
    <w:p w14:paraId="7D560E61"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color w:val="000000"/>
        </w:rPr>
      </w:pPr>
    </w:p>
    <w:p w14:paraId="7D560E62" w14:textId="77777777" w:rsidR="001C112A" w:rsidRPr="00043FD2" w:rsidRDefault="001C112A" w:rsidP="00043FD2">
      <w:pPr>
        <w:pStyle w:val="Heading3"/>
        <w:spacing w:after="0" w:line="240" w:lineRule="auto"/>
        <w:rPr>
          <w:rFonts w:ascii="Times New Roman" w:hAnsi="Times New Roman" w:cs="Times New Roman"/>
          <w:szCs w:val="22"/>
        </w:rPr>
      </w:pPr>
      <w:bookmarkStart w:id="62" w:name="_Toc203467135"/>
      <w:r w:rsidRPr="00043FD2">
        <w:rPr>
          <w:rFonts w:ascii="Times New Roman" w:hAnsi="Times New Roman" w:cs="Times New Roman"/>
          <w:szCs w:val="22"/>
        </w:rPr>
        <w:t>3.4.2</w:t>
      </w:r>
      <w:r w:rsidRPr="00043FD2">
        <w:rPr>
          <w:rFonts w:ascii="Times New Roman" w:hAnsi="Times New Roman" w:cs="Times New Roman"/>
          <w:szCs w:val="22"/>
        </w:rPr>
        <w:tab/>
        <w:t>Using Corrective Lenses in Respirators</w:t>
      </w:r>
      <w:bookmarkEnd w:id="62"/>
    </w:p>
    <w:p w14:paraId="7D560E63" w14:textId="77777777" w:rsidR="001C112A" w:rsidRPr="00043FD2" w:rsidRDefault="001C112A" w:rsidP="00043FD2">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6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Contact lenses are permitted for use with full-facepiece respirators, which protect the eyes. If other corrective lenses are used, they must not interfere with the face-to-facepiece seal. If needed, EPA must provide approved spectacle kits (with ANSI Z87.1 certified lenses) designed by the respirator </w:t>
      </w:r>
      <w:r w:rsidRPr="00043FD2">
        <w:rPr>
          <w:rFonts w:ascii="Times New Roman" w:hAnsi="Times New Roman" w:cs="Times New Roman"/>
          <w:color w:val="000000"/>
        </w:rPr>
        <w:lastRenderedPageBreak/>
        <w:t xml:space="preserve">manufacturer. In this case, the facepiece and lenses must be fitted by a qualified individual to provide good vision, comfort, and proper sealing. </w:t>
      </w:r>
    </w:p>
    <w:p w14:paraId="7D560E6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66" w14:textId="77777777" w:rsidR="001C112A" w:rsidRPr="00043FD2" w:rsidRDefault="001C112A" w:rsidP="00043FD2">
      <w:pPr>
        <w:pStyle w:val="Heading3"/>
        <w:spacing w:after="0" w:line="240" w:lineRule="auto"/>
        <w:rPr>
          <w:rFonts w:ascii="Times New Roman" w:hAnsi="Times New Roman" w:cs="Times New Roman"/>
          <w:szCs w:val="22"/>
        </w:rPr>
      </w:pPr>
      <w:bookmarkStart w:id="63" w:name="_3.4.3_General_Requirements_for_Resp"/>
      <w:bookmarkStart w:id="64" w:name="_3.4.3_General_Requirements"/>
      <w:bookmarkStart w:id="65" w:name="a4_6_3_General_Considerations_for_Respir"/>
      <w:bookmarkStart w:id="66" w:name="_Toc203467136"/>
      <w:bookmarkEnd w:id="63"/>
      <w:bookmarkEnd w:id="64"/>
      <w:r w:rsidRPr="00043FD2">
        <w:rPr>
          <w:rFonts w:ascii="Times New Roman" w:hAnsi="Times New Roman" w:cs="Times New Roman"/>
          <w:szCs w:val="22"/>
        </w:rPr>
        <w:t>3.4.3</w:t>
      </w:r>
      <w:r w:rsidRPr="00043FD2">
        <w:rPr>
          <w:rFonts w:ascii="Times New Roman" w:hAnsi="Times New Roman" w:cs="Times New Roman"/>
          <w:szCs w:val="22"/>
        </w:rPr>
        <w:tab/>
        <w:t>General Requirements for Respirator Use</w:t>
      </w:r>
      <w:bookmarkEnd w:id="65"/>
      <w:bookmarkEnd w:id="66"/>
    </w:p>
    <w:p w14:paraId="7D560E6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68"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must immediately leave the hazardous atmosphere when problems with the respirator, its fit, or its effectiveness arise, or when conditions could affect the wearer’s ability to use the respirator. Responders must also leave the hazardous area as necessary to wash their respirator facepieces to minimize skin irritation, to change APR components when needed, and to take periodic breaks in an uncontaminated area. For example, emergency responders must leave a hazardous environment if: (1) there is a significant change in contaminant profile or concentration; (2) the respirator malfunctions; (3) a contaminant is detected inside the facepiece; or (4) the wearer experiences increased breathing resistance, dizziness, difficulty breathing, illness, or discomfort. </w:t>
      </w:r>
    </w:p>
    <w:p w14:paraId="7D560E69"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6A"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Additionally, emergency responders must NOT:</w:t>
      </w:r>
    </w:p>
    <w:p w14:paraId="7D560E6B"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6C" w14:textId="751B212E" w:rsidR="001C112A" w:rsidRPr="00043FD2" w:rsidRDefault="001C112A" w:rsidP="00043FD2">
      <w:pPr>
        <w:pStyle w:val="ListBullet"/>
        <w:spacing w:after="120" w:line="240" w:lineRule="auto"/>
        <w:rPr>
          <w:rFonts w:ascii="Times New Roman" w:hAnsi="Times New Roman" w:cs="Times New Roman"/>
          <w:szCs w:val="22"/>
          <w:u w:val="single"/>
        </w:rPr>
      </w:pPr>
      <w:r w:rsidRPr="00043FD2">
        <w:rPr>
          <w:rFonts w:ascii="Times New Roman" w:hAnsi="Times New Roman" w:cs="Times New Roman"/>
          <w:szCs w:val="22"/>
        </w:rPr>
        <w:t xml:space="preserve">Mix parts, cartridges, or tanks from one manufacturer or model of respirator with those of another. As an exception, OSHA’s </w:t>
      </w:r>
      <w:hyperlink r:id="rId51" w:history="1">
        <w:r w:rsidRPr="00043FD2">
          <w:rPr>
            <w:rStyle w:val="Hyperlink"/>
            <w:rFonts w:ascii="Times New Roman" w:hAnsi="Times New Roman" w:cs="Times New Roman"/>
            <w:szCs w:val="22"/>
          </w:rPr>
          <w:t>HAZWOPER</w:t>
        </w:r>
      </w:hyperlink>
      <w:r w:rsidRPr="00043FD2">
        <w:rPr>
          <w:rFonts w:ascii="Times New Roman" w:hAnsi="Times New Roman" w:cs="Times New Roman"/>
          <w:szCs w:val="22"/>
        </w:rPr>
        <w:t xml:space="preserve"> standard allows for sharing similar, approved tanks under emergency situations. (See </w:t>
      </w:r>
      <w:hyperlink r:id="rId52" w:history="1">
        <w:r w:rsidRPr="00043FD2">
          <w:rPr>
            <w:rStyle w:val="Hyperlink"/>
            <w:rFonts w:ascii="Times New Roman" w:hAnsi="Times New Roman" w:cs="Times New Roman"/>
            <w:szCs w:val="22"/>
          </w:rPr>
          <w:t>29 CFR 1910.120[q][3][x]</w:t>
        </w:r>
      </w:hyperlink>
      <w:r w:rsidRPr="00043FD2">
        <w:rPr>
          <w:rFonts w:ascii="Times New Roman" w:hAnsi="Times New Roman" w:cs="Times New Roman"/>
          <w:szCs w:val="22"/>
        </w:rPr>
        <w:t>).</w:t>
      </w:r>
    </w:p>
    <w:p w14:paraId="7D560E6D"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Exceed the expiration dates or designated pressure limits of the equipment.</w:t>
      </w:r>
    </w:p>
    <w:p w14:paraId="7D560E6E"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Enter an area where respiratory protection is required unless they are medically qualified, fit-tested, and using approved equipment.</w:t>
      </w:r>
    </w:p>
    <w:p w14:paraId="7D560E6F"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Remove respirators in hazardous environments.</w:t>
      </w:r>
    </w:p>
    <w:p w14:paraId="7D560E70" w14:textId="77777777" w:rsidR="001C112A" w:rsidRDefault="001C112A" w:rsidP="00C66246">
      <w:pPr>
        <w:pStyle w:val="ListBullet"/>
        <w:spacing w:after="0" w:line="240" w:lineRule="auto"/>
        <w:rPr>
          <w:rFonts w:ascii="Times New Roman" w:hAnsi="Times New Roman" w:cs="Times New Roman"/>
          <w:szCs w:val="22"/>
        </w:rPr>
      </w:pPr>
      <w:r w:rsidRPr="00043FD2">
        <w:rPr>
          <w:rFonts w:ascii="Times New Roman" w:hAnsi="Times New Roman" w:cs="Times New Roman"/>
          <w:szCs w:val="22"/>
        </w:rPr>
        <w:t xml:space="preserve">Wear a respirator when conditions prevent the proper seal of the respirator to the face of the wearer (e.g., working in hot environments [see </w:t>
      </w:r>
      <w:hyperlink w:anchor="TexBox2" w:history="1">
        <w:r w:rsidRPr="00043FD2">
          <w:rPr>
            <w:rStyle w:val="Hyperlink"/>
            <w:rFonts w:ascii="Times New Roman" w:hAnsi="Times New Roman" w:cs="Times New Roman"/>
            <w:szCs w:val="22"/>
          </w:rPr>
          <w:t>Text Box 2</w:t>
        </w:r>
      </w:hyperlink>
      <w:r w:rsidRPr="00043FD2">
        <w:rPr>
          <w:rFonts w:ascii="Times New Roman" w:hAnsi="Times New Roman" w:cs="Times New Roman"/>
          <w:szCs w:val="22"/>
        </w:rPr>
        <w:t>] the presence of facial hair can come between the sealing surface of the facepiece and the face); if an ear drum is perforated; or while using gum, tobacco, or other chewing products.</w:t>
      </w:r>
    </w:p>
    <w:p w14:paraId="7D560E71" w14:textId="77777777" w:rsidR="00043FD2" w:rsidRPr="00043FD2" w:rsidRDefault="00043FD2" w:rsidP="00043FD2">
      <w:pPr>
        <w:pStyle w:val="ListBullet"/>
        <w:numPr>
          <w:ilvl w:val="0"/>
          <w:numId w:val="0"/>
        </w:numPr>
        <w:spacing w:after="0" w:line="240" w:lineRule="auto"/>
        <w:ind w:left="360"/>
        <w:rPr>
          <w:rFonts w:ascii="Times New Roman" w:hAnsi="Times New Roman" w:cs="Times New Roman"/>
          <w:szCs w:val="22"/>
        </w:rPr>
      </w:pPr>
    </w:p>
    <w:tbl>
      <w:tblPr>
        <w:tblW w:w="9360" w:type="dxa"/>
        <w:jc w:val="center"/>
        <w:tblLayout w:type="fixed"/>
        <w:tblCellMar>
          <w:left w:w="120" w:type="dxa"/>
          <w:right w:w="120" w:type="dxa"/>
        </w:tblCellMar>
        <w:tblLook w:val="0000" w:firstRow="0" w:lastRow="0" w:firstColumn="0" w:lastColumn="0" w:noHBand="0" w:noVBand="0"/>
      </w:tblPr>
      <w:tblGrid>
        <w:gridCol w:w="9360"/>
      </w:tblGrid>
      <w:tr w:rsidR="001C112A" w:rsidRPr="00043FD2" w14:paraId="7D560E76" w14:textId="77777777" w:rsidTr="00043FD2">
        <w:trPr>
          <w:jc w:val="center"/>
        </w:trPr>
        <w:tc>
          <w:tcPr>
            <w:tcW w:w="9360" w:type="dxa"/>
            <w:tcBorders>
              <w:top w:val="single" w:sz="7" w:space="0" w:color="000000"/>
              <w:left w:val="single" w:sz="7" w:space="0" w:color="000000"/>
              <w:bottom w:val="single" w:sz="7" w:space="0" w:color="000000"/>
              <w:right w:val="single" w:sz="7" w:space="0" w:color="000000"/>
            </w:tcBorders>
            <w:shd w:val="pct10" w:color="000000" w:fill="FFFFFF"/>
            <w:tcMar>
              <w:top w:w="144" w:type="dxa"/>
              <w:left w:w="72" w:type="dxa"/>
              <w:bottom w:w="144" w:type="dxa"/>
              <w:right w:w="72" w:type="dxa"/>
            </w:tcMar>
          </w:tcPr>
          <w:p w14:paraId="7D560E72" w14:textId="77777777" w:rsidR="001C112A" w:rsidRPr="00043FD2" w:rsidRDefault="001C112A" w:rsidP="00043FD2">
            <w:pPr>
              <w:pStyle w:val="a"/>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color w:val="000000"/>
              </w:rPr>
            </w:pPr>
            <w:r w:rsidRPr="00043FD2">
              <w:rPr>
                <w:rFonts w:ascii="Times New Roman" w:hAnsi="Times New Roman" w:cs="Times New Roman"/>
              </w:rPr>
              <w:br w:type="page"/>
            </w:r>
            <w:bookmarkStart w:id="67" w:name="TexBox2"/>
            <w:r w:rsidRPr="00043FD2">
              <w:rPr>
                <w:rFonts w:ascii="Times New Roman" w:hAnsi="Times New Roman" w:cs="Times New Roman"/>
                <w:b/>
                <w:color w:val="000000"/>
              </w:rPr>
              <w:t>Text Box 2</w:t>
            </w:r>
          </w:p>
          <w:p w14:paraId="7D560E73" w14:textId="77777777" w:rsidR="001C112A" w:rsidRPr="00043FD2" w:rsidRDefault="001C112A" w:rsidP="00043FD2">
            <w:pPr>
              <w:pStyle w:val="TextBoxText"/>
              <w:spacing w:after="0" w:line="240" w:lineRule="auto"/>
              <w:jc w:val="center"/>
              <w:rPr>
                <w:rFonts w:ascii="Times New Roman" w:hAnsi="Times New Roman" w:cs="Times New Roman"/>
                <w:b/>
                <w:color w:val="000000"/>
                <w:sz w:val="22"/>
                <w:szCs w:val="22"/>
              </w:rPr>
            </w:pPr>
            <w:r w:rsidRPr="00043FD2">
              <w:rPr>
                <w:rFonts w:ascii="Times New Roman" w:hAnsi="Times New Roman" w:cs="Times New Roman"/>
                <w:b/>
                <w:color w:val="000000"/>
                <w:sz w:val="22"/>
                <w:szCs w:val="22"/>
              </w:rPr>
              <w:t>Working in Hot Environments</w:t>
            </w:r>
            <w:bookmarkEnd w:id="67"/>
          </w:p>
          <w:p w14:paraId="7D560E74" w14:textId="77777777" w:rsidR="001C112A" w:rsidRPr="00043FD2" w:rsidRDefault="001C112A" w:rsidP="00043FD2">
            <w:pPr>
              <w:pStyle w:val="TextBoxText"/>
              <w:spacing w:after="0" w:line="240" w:lineRule="auto"/>
              <w:jc w:val="center"/>
              <w:rPr>
                <w:rFonts w:ascii="Times New Roman" w:hAnsi="Times New Roman" w:cs="Times New Roman"/>
                <w:sz w:val="22"/>
                <w:szCs w:val="22"/>
              </w:rPr>
            </w:pPr>
          </w:p>
          <w:p w14:paraId="7D560E75" w14:textId="79786761" w:rsidR="001C112A" w:rsidRPr="00043FD2" w:rsidRDefault="001C112A" w:rsidP="00043FD2">
            <w:pPr>
              <w:pStyle w:val="TextBoxText"/>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Wearing respirators and other </w:t>
            </w:r>
            <w:r w:rsidR="00632C70" w:rsidRPr="00043FD2">
              <w:rPr>
                <w:rFonts w:ascii="Times New Roman" w:hAnsi="Times New Roman" w:cs="Times New Roman"/>
                <w:sz w:val="22"/>
                <w:szCs w:val="22"/>
              </w:rPr>
              <w:t xml:space="preserve">PPE </w:t>
            </w:r>
            <w:r w:rsidRPr="00043FD2">
              <w:rPr>
                <w:rFonts w:ascii="Times New Roman" w:hAnsi="Times New Roman" w:cs="Times New Roman"/>
                <w:sz w:val="22"/>
                <w:szCs w:val="22"/>
              </w:rPr>
              <w:t xml:space="preserve">in high temperature environments puts the worker at risk of developing heat stress. Excessive sweating may cause a break in the face to facepiece seal, reducing respiratory protection. Emergency responders must determine safe work/rest regimens. Refer to the </w:t>
            </w:r>
            <w:hyperlink r:id="rId53" w:history="1">
              <w:r w:rsidRPr="00043FD2">
                <w:rPr>
                  <w:rStyle w:val="Hyperlink"/>
                  <w:rFonts w:ascii="Times New Roman" w:hAnsi="Times New Roman" w:cs="Times New Roman"/>
                  <w:sz w:val="22"/>
                  <w:szCs w:val="22"/>
                </w:rPr>
                <w:t>Physical Stress Management Program chapter</w:t>
              </w:r>
            </w:hyperlink>
            <w:r w:rsidRPr="00043FD2">
              <w:rPr>
                <w:rFonts w:ascii="Times New Roman" w:hAnsi="Times New Roman" w:cs="Times New Roman"/>
                <w:sz w:val="22"/>
                <w:szCs w:val="22"/>
              </w:rPr>
              <w:t xml:space="preserve"> of this manual.</w:t>
            </w:r>
          </w:p>
        </w:tc>
      </w:tr>
    </w:tbl>
    <w:p w14:paraId="7D560E7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78" w14:textId="77777777" w:rsidR="001C112A" w:rsidRPr="00043FD2" w:rsidRDefault="001C112A" w:rsidP="00043FD2">
      <w:pPr>
        <w:pStyle w:val="Heading3"/>
        <w:spacing w:after="0" w:line="240" w:lineRule="auto"/>
        <w:rPr>
          <w:rFonts w:ascii="Times New Roman" w:hAnsi="Times New Roman" w:cs="Times New Roman"/>
          <w:szCs w:val="22"/>
        </w:rPr>
      </w:pPr>
      <w:bookmarkStart w:id="68" w:name="_3.4.4_Special_Considerations_for_ID"/>
      <w:bookmarkStart w:id="69" w:name="_3.4.4_Special_Considerations"/>
      <w:bookmarkStart w:id="70" w:name="a4_6_4_Special_Considerations_for_IDLH_A"/>
      <w:bookmarkStart w:id="71" w:name="_Toc203467137"/>
      <w:bookmarkEnd w:id="68"/>
      <w:bookmarkEnd w:id="69"/>
      <w:r w:rsidRPr="00043FD2">
        <w:rPr>
          <w:rFonts w:ascii="Times New Roman" w:hAnsi="Times New Roman" w:cs="Times New Roman"/>
          <w:szCs w:val="22"/>
        </w:rPr>
        <w:t>3.4.4</w:t>
      </w:r>
      <w:r w:rsidRPr="00043FD2">
        <w:rPr>
          <w:rFonts w:ascii="Times New Roman" w:hAnsi="Times New Roman" w:cs="Times New Roman"/>
          <w:szCs w:val="22"/>
        </w:rPr>
        <w:tab/>
        <w:t>Special Considerations for IDLH Atmospheres</w:t>
      </w:r>
      <w:bookmarkEnd w:id="70"/>
      <w:bookmarkEnd w:id="71"/>
    </w:p>
    <w:p w14:paraId="7D560E79"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7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Sites with IDLH atmospheres require the highest level of respiratory protection. OSHA requires that these atmospheres only be entered with: (1) a full-facepiece pressure-demand SCBA with a minimum service life of 30 minutes, or (2) a combination full-facepiece pressure-demand supplied-air respirator (SAR) with an auxiliary self-contained air supply. Emergency responders must also ensure additional OSHA</w:t>
      </w:r>
      <w:r w:rsidRPr="00043FD2">
        <w:rPr>
          <w:rFonts w:ascii="Times New Roman" w:hAnsi="Times New Roman" w:cs="Times New Roman"/>
          <w:color w:val="000000"/>
          <w:u w:val="single"/>
        </w:rPr>
        <w:t xml:space="preserve"> </w:t>
      </w:r>
      <w:r w:rsidRPr="00043FD2">
        <w:rPr>
          <w:rFonts w:ascii="Times New Roman" w:hAnsi="Times New Roman" w:cs="Times New Roman"/>
          <w:color w:val="000000"/>
        </w:rPr>
        <w:t xml:space="preserve">requirements are met before entering an IDLH atmosphere, including: </w:t>
      </w:r>
    </w:p>
    <w:p w14:paraId="7D560E7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7C" w14:textId="77777777" w:rsidR="001C112A" w:rsidRPr="00043FD2" w:rsidRDefault="001C112A" w:rsidP="00043FD2">
      <w:pPr>
        <w:numPr>
          <w:ilvl w:val="0"/>
          <w:numId w:val="13"/>
        </w:numPr>
        <w:tabs>
          <w:tab w:val="left" w:pos="-1080"/>
          <w:tab w:val="left" w:pos="-720"/>
          <w:tab w:val="left" w:pos="0"/>
          <w:tab w:val="left" w:pos="1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648" w:hanging="504"/>
        <w:rPr>
          <w:rFonts w:ascii="Times New Roman" w:hAnsi="Times New Roman" w:cs="Times New Roman"/>
          <w:color w:val="000000"/>
        </w:rPr>
      </w:pPr>
      <w:r w:rsidRPr="00043FD2">
        <w:rPr>
          <w:rFonts w:ascii="Times New Roman" w:hAnsi="Times New Roman" w:cs="Times New Roman"/>
          <w:color w:val="000000"/>
        </w:rPr>
        <w:t xml:space="preserve">At least one employee (referred to as the “standby employee”) who is trained and equipped to provide emergency rescue located outside the IDLH atmosphere. This standby employee must maintain visual, voice, or signal communication with the employee(s) in the IDLH atmosphere. </w:t>
      </w:r>
      <w:r w:rsidRPr="00043FD2">
        <w:rPr>
          <w:rFonts w:ascii="Times New Roman" w:hAnsi="Times New Roman" w:cs="Times New Roman"/>
          <w:color w:val="000000"/>
        </w:rPr>
        <w:lastRenderedPageBreak/>
        <w:t>The standby employee must be in a position to recognize a situation in which the employee in the IDLH environment needs assistance, even if that employee is unable to call for help.</w:t>
      </w:r>
    </w:p>
    <w:p w14:paraId="7D560E7D" w14:textId="7B567D7F" w:rsidR="001C112A" w:rsidRPr="00043FD2" w:rsidRDefault="001C112A" w:rsidP="00043FD2">
      <w:pPr>
        <w:numPr>
          <w:ilvl w:val="0"/>
          <w:numId w:val="13"/>
        </w:numPr>
        <w:tabs>
          <w:tab w:val="left" w:pos="-1080"/>
          <w:tab w:val="left" w:pos="-720"/>
          <w:tab w:val="left" w:pos="0"/>
          <w:tab w:val="left" w:pos="1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648" w:hanging="504"/>
        <w:rPr>
          <w:rFonts w:ascii="Times New Roman" w:hAnsi="Times New Roman" w:cs="Times New Roman"/>
          <w:color w:val="000000"/>
        </w:rPr>
      </w:pPr>
      <w:r w:rsidRPr="00043FD2">
        <w:rPr>
          <w:rFonts w:ascii="Times New Roman" w:hAnsi="Times New Roman" w:cs="Times New Roman"/>
          <w:color w:val="000000"/>
        </w:rPr>
        <w:t xml:space="preserve">Standby employees are equipped with appropriate retrieval equipment in situations where retrieval equipment would contribute to rescue efforts and would not increase the overall risk resulting from entry. </w:t>
      </w:r>
      <w:r w:rsidRPr="00043FD2">
        <w:rPr>
          <w:rFonts w:ascii="Times New Roman" w:hAnsi="Times New Roman" w:cs="Times New Roman"/>
          <w:i/>
          <w:color w:val="000000"/>
        </w:rPr>
        <w:t xml:space="preserve">(Note: As stipulated under </w:t>
      </w:r>
      <w:hyperlink r:id="rId54" w:history="1">
        <w:r w:rsidRPr="00043FD2">
          <w:rPr>
            <w:rStyle w:val="Hyperlink"/>
            <w:rFonts w:ascii="Times New Roman" w:hAnsi="Times New Roman" w:cs="Times New Roman"/>
            <w:i/>
          </w:rPr>
          <w:t>29 CFR 1910.134(g)(3)(vi)(C)</w:t>
        </w:r>
      </w:hyperlink>
      <w:r w:rsidRPr="00043FD2">
        <w:rPr>
          <w:rFonts w:ascii="Times New Roman" w:hAnsi="Times New Roman" w:cs="Times New Roman"/>
          <w:i/>
          <w:color w:val="000000"/>
        </w:rPr>
        <w:t>, in situations where retrieval equipment is not called for, EPA must provide an equivalent means of rescue.)</w:t>
      </w:r>
    </w:p>
    <w:p w14:paraId="7D560E7E" w14:textId="77777777" w:rsidR="001C112A" w:rsidRPr="00043FD2" w:rsidRDefault="001C112A" w:rsidP="00043FD2">
      <w:pPr>
        <w:numPr>
          <w:ilvl w:val="0"/>
          <w:numId w:val="13"/>
        </w:numPr>
        <w:tabs>
          <w:tab w:val="left" w:pos="-1080"/>
          <w:tab w:val="left" w:pos="-720"/>
          <w:tab w:val="left" w:pos="0"/>
          <w:tab w:val="left" w:pos="1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648" w:hanging="504"/>
        <w:rPr>
          <w:rFonts w:ascii="Times New Roman" w:hAnsi="Times New Roman" w:cs="Times New Roman"/>
          <w:color w:val="000000"/>
        </w:rPr>
      </w:pPr>
      <w:r w:rsidRPr="00043FD2">
        <w:rPr>
          <w:rFonts w:ascii="Times New Roman" w:hAnsi="Times New Roman" w:cs="Times New Roman"/>
          <w:color w:val="000000"/>
        </w:rPr>
        <w:t>Standby employees are equipped with: (1) pressure-demand or other positive-pressure SCBA or (2) pressure-demand or other positive-pressure supplied-air respirator with auxiliary SCBA.</w:t>
      </w:r>
    </w:p>
    <w:p w14:paraId="7D560E7F" w14:textId="1293613D" w:rsidR="001C112A" w:rsidRPr="00043FD2" w:rsidRDefault="001C112A" w:rsidP="00043FD2">
      <w:pPr>
        <w:numPr>
          <w:ilvl w:val="0"/>
          <w:numId w:val="13"/>
        </w:numPr>
        <w:tabs>
          <w:tab w:val="left" w:pos="-1080"/>
          <w:tab w:val="left" w:pos="-720"/>
          <w:tab w:val="left" w:pos="0"/>
          <w:tab w:val="left" w:pos="1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648" w:hanging="504"/>
        <w:rPr>
          <w:rFonts w:ascii="Times New Roman" w:hAnsi="Times New Roman" w:cs="Times New Roman"/>
          <w:color w:val="000000"/>
        </w:rPr>
      </w:pPr>
      <w:r w:rsidRPr="00043FD2">
        <w:rPr>
          <w:rFonts w:ascii="Times New Roman" w:hAnsi="Times New Roman" w:cs="Times New Roman"/>
          <w:color w:val="000000"/>
        </w:rPr>
        <w:t xml:space="preserve">Standby employees must notify designated personnel (e.g., the </w:t>
      </w:r>
      <w:r w:rsidR="00CB089C">
        <w:rPr>
          <w:rFonts w:ascii="Times New Roman" w:hAnsi="Times New Roman" w:cs="Times New Roman"/>
          <w:color w:val="000000"/>
        </w:rPr>
        <w:t>OSC</w:t>
      </w:r>
      <w:r w:rsidRPr="00043FD2">
        <w:rPr>
          <w:rFonts w:ascii="Times New Roman" w:hAnsi="Times New Roman" w:cs="Times New Roman"/>
          <w:color w:val="000000"/>
        </w:rPr>
        <w:t>, Onsite Safety Officer, supervisor, or other responsible individual located outside the IDLH environment) before the standby employee(s) enter an IDLH environment to provide emergency rescue.</w:t>
      </w:r>
    </w:p>
    <w:p w14:paraId="7D560E80" w14:textId="3B061529" w:rsidR="001C112A" w:rsidRPr="00043FD2" w:rsidRDefault="001C112A" w:rsidP="00043FD2">
      <w:pPr>
        <w:numPr>
          <w:ilvl w:val="0"/>
          <w:numId w:val="13"/>
        </w:numPr>
        <w:tabs>
          <w:tab w:val="left" w:pos="-1080"/>
          <w:tab w:val="left" w:pos="-720"/>
          <w:tab w:val="left" w:pos="0"/>
          <w:tab w:val="left" w:pos="1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648" w:hanging="504"/>
        <w:rPr>
          <w:rFonts w:ascii="Times New Roman" w:hAnsi="Times New Roman" w:cs="Times New Roman"/>
          <w:color w:val="000000"/>
        </w:rPr>
      </w:pPr>
      <w:r w:rsidRPr="00043FD2">
        <w:rPr>
          <w:rFonts w:ascii="Times New Roman" w:hAnsi="Times New Roman" w:cs="Times New Roman"/>
          <w:color w:val="000000"/>
        </w:rPr>
        <w:t xml:space="preserve">Upon notification of standby employee(s) entry into an IDLH environment for emergency rescue, the designated personnel (e.g., the </w:t>
      </w:r>
      <w:r w:rsidR="00CB089C">
        <w:rPr>
          <w:rFonts w:ascii="Times New Roman" w:hAnsi="Times New Roman" w:cs="Times New Roman"/>
          <w:color w:val="000000"/>
        </w:rPr>
        <w:t>OSC</w:t>
      </w:r>
      <w:r w:rsidRPr="00043FD2">
        <w:rPr>
          <w:rFonts w:ascii="Times New Roman" w:hAnsi="Times New Roman" w:cs="Times New Roman"/>
          <w:color w:val="000000"/>
        </w:rPr>
        <w:t>, Onsite Safety Officer, supervisor, or other responsible individual located outside the IDLH environment) must provide necessary assistance appropriate to the situation.</w:t>
      </w:r>
    </w:p>
    <w:p w14:paraId="7D560E81" w14:textId="77777777" w:rsidR="001C112A" w:rsidRPr="00043FD2" w:rsidRDefault="001C112A" w:rsidP="00043FD2">
      <w:pPr>
        <w:numPr>
          <w:ilvl w:val="0"/>
          <w:numId w:val="13"/>
        </w:numPr>
        <w:tabs>
          <w:tab w:val="left" w:pos="-1080"/>
          <w:tab w:val="left" w:pos="-720"/>
          <w:tab w:val="left" w:pos="0"/>
          <w:tab w:val="left" w:pos="15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line="240" w:lineRule="auto"/>
        <w:ind w:left="648" w:hanging="504"/>
        <w:rPr>
          <w:rFonts w:ascii="Times New Roman" w:hAnsi="Times New Roman" w:cs="Times New Roman"/>
          <w:color w:val="000000"/>
        </w:rPr>
      </w:pPr>
      <w:r w:rsidRPr="00043FD2">
        <w:rPr>
          <w:rFonts w:ascii="Times New Roman" w:hAnsi="Times New Roman" w:cs="Times New Roman"/>
          <w:color w:val="000000"/>
        </w:rPr>
        <w:t>The buddy system must be used so that emergency responders are not making an entry alone.</w:t>
      </w:r>
    </w:p>
    <w:p w14:paraId="7D560E82"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3" w14:textId="77777777" w:rsidR="001C112A"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an organization chooses to place additional restrictions on entering an IDLH environment, they must record them in </w:t>
      </w:r>
      <w:hyperlink w:anchor="APPENDIX_A2" w:history="1">
        <w:r w:rsidRPr="00043FD2">
          <w:rPr>
            <w:rStyle w:val="Hyperlink"/>
            <w:rFonts w:ascii="Times New Roman" w:hAnsi="Times New Roman" w:cs="Times New Roman"/>
          </w:rPr>
          <w:t>Appendix B</w:t>
        </w:r>
      </w:hyperlink>
      <w:r w:rsidRPr="00043FD2">
        <w:rPr>
          <w:rFonts w:ascii="Times New Roman" w:hAnsi="Times New Roman" w:cs="Times New Roman"/>
          <w:color w:val="000000"/>
        </w:rPr>
        <w:t>.</w:t>
      </w:r>
    </w:p>
    <w:p w14:paraId="7D560E84" w14:textId="77777777" w:rsidR="00516B05" w:rsidRPr="00043FD2" w:rsidRDefault="00516B05"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5" w14:textId="77777777" w:rsidR="001C112A" w:rsidRPr="00043FD2" w:rsidRDefault="001C112A" w:rsidP="00043FD2">
      <w:pPr>
        <w:pStyle w:val="Heading3"/>
        <w:keepLines/>
        <w:spacing w:after="0" w:line="240" w:lineRule="auto"/>
        <w:rPr>
          <w:rFonts w:ascii="Times New Roman" w:hAnsi="Times New Roman" w:cs="Times New Roman"/>
          <w:szCs w:val="22"/>
        </w:rPr>
      </w:pPr>
      <w:bookmarkStart w:id="72" w:name="_3.4.5_Filter_and_Cartridge_Change_S"/>
      <w:bookmarkStart w:id="73" w:name="_3.4.5_Filter_and"/>
      <w:bookmarkStart w:id="74" w:name="a4_6_5_Filter_and_Cartridge_Change_Sched"/>
      <w:bookmarkStart w:id="75" w:name="a3_4_5_Filter_and_Cartridge_Change_Sched"/>
      <w:bookmarkStart w:id="76" w:name="_Toc203467138"/>
      <w:bookmarkEnd w:id="72"/>
      <w:bookmarkEnd w:id="73"/>
      <w:r w:rsidRPr="00043FD2">
        <w:rPr>
          <w:rFonts w:ascii="Times New Roman" w:hAnsi="Times New Roman" w:cs="Times New Roman"/>
          <w:szCs w:val="22"/>
        </w:rPr>
        <w:t>3.4.5</w:t>
      </w:r>
      <w:r w:rsidRPr="00043FD2">
        <w:rPr>
          <w:rFonts w:ascii="Times New Roman" w:hAnsi="Times New Roman" w:cs="Times New Roman"/>
          <w:szCs w:val="22"/>
        </w:rPr>
        <w:tab/>
        <w:t>Filter and Cartridge Change Schedules</w:t>
      </w:r>
      <w:bookmarkEnd w:id="74"/>
      <w:bookmarkEnd w:id="75"/>
      <w:bookmarkEnd w:id="76"/>
    </w:p>
    <w:p w14:paraId="7D560E86"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7" w14:textId="77777777" w:rsidR="001C112A" w:rsidRPr="00043FD2" w:rsidRDefault="001C112A" w:rsidP="00043FD2">
      <w:pPr>
        <w:pStyle w:val="Heading4"/>
        <w:keepLines/>
        <w:spacing w:after="0" w:line="240" w:lineRule="auto"/>
        <w:rPr>
          <w:rFonts w:ascii="Times New Roman" w:hAnsi="Times New Roman" w:cs="Times New Roman"/>
          <w:szCs w:val="22"/>
        </w:rPr>
      </w:pPr>
      <w:r w:rsidRPr="00043FD2">
        <w:rPr>
          <w:rFonts w:ascii="Times New Roman" w:hAnsi="Times New Roman" w:cs="Times New Roman"/>
          <w:szCs w:val="22"/>
        </w:rPr>
        <w:t>3.4.5.1</w:t>
      </w:r>
      <w:r w:rsidRPr="00043FD2">
        <w:rPr>
          <w:rFonts w:ascii="Times New Roman" w:hAnsi="Times New Roman" w:cs="Times New Roman"/>
          <w:szCs w:val="22"/>
        </w:rPr>
        <w:tab/>
        <w:t>Particulate Filters</w:t>
      </w:r>
    </w:p>
    <w:p w14:paraId="7D560E88"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9"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As a rule, emergency responders must change particulate filters at the end of each workshift or if they notice an increase in breathing resistance (e.g., breathing becomes more difficult).</w:t>
      </w:r>
    </w:p>
    <w:p w14:paraId="7D560E8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B" w14:textId="77777777" w:rsidR="001C112A" w:rsidRPr="00043FD2" w:rsidRDefault="001C112A" w:rsidP="00043FD2">
      <w:pPr>
        <w:pStyle w:val="Heading4"/>
        <w:spacing w:after="0" w:line="240" w:lineRule="auto"/>
        <w:rPr>
          <w:rFonts w:ascii="Times New Roman" w:hAnsi="Times New Roman" w:cs="Times New Roman"/>
          <w:szCs w:val="22"/>
        </w:rPr>
      </w:pPr>
      <w:bookmarkStart w:id="77" w:name="a4_6_5_2_Gas_or_Vapor_Cartridges"/>
      <w:r w:rsidRPr="00043FD2">
        <w:rPr>
          <w:rFonts w:ascii="Times New Roman" w:hAnsi="Times New Roman" w:cs="Times New Roman"/>
          <w:szCs w:val="22"/>
        </w:rPr>
        <w:t>3.4.5.2</w:t>
      </w:r>
      <w:r w:rsidRPr="00043FD2">
        <w:rPr>
          <w:rFonts w:ascii="Times New Roman" w:hAnsi="Times New Roman" w:cs="Times New Roman"/>
          <w:szCs w:val="22"/>
        </w:rPr>
        <w:tab/>
        <w:t>Gas or Vapor Cartridges</w:t>
      </w:r>
      <w:bookmarkEnd w:id="77"/>
    </w:p>
    <w:p w14:paraId="7D560E8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D"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As a minimum safe practice, emergency responders must discard respirator cartridges at the end of the workday regardless of whether the service life has been reached. However, an organization may choose a more frequent cartridge charge schedule if site-specific conditions (i.e., air concentrations) indicate the need to do so. For example, some organizations might indicate that cartridges must be replaced every time a respirator is removed. Record any variation in cartridge change-schedules in </w:t>
      </w:r>
      <w:hyperlink w:anchor="APPENDIX_A2" w:history="1">
        <w:r w:rsidRPr="00043FD2">
          <w:rPr>
            <w:rStyle w:val="Hyperlink"/>
            <w:rFonts w:ascii="Times New Roman" w:hAnsi="Times New Roman" w:cs="Times New Roman"/>
          </w:rPr>
          <w:t>Appendix B</w:t>
        </w:r>
      </w:hyperlink>
      <w:r w:rsidRPr="00043FD2">
        <w:rPr>
          <w:rFonts w:ascii="Times New Roman" w:hAnsi="Times New Roman" w:cs="Times New Roman"/>
          <w:color w:val="000000"/>
        </w:rPr>
        <w:t>. Under highly contaminated scenarios, an SCBA is generally the preferred choice of respirator for EPA emergency responders.</w:t>
      </w:r>
    </w:p>
    <w:p w14:paraId="7D560E8E"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8F"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If the concentration of a contaminant could cause the cartridge to reach the end of its service life before the shift is over, the cartridge must be covered by a change schedule or have an end-of-service-life indicator (ESLI). Cartridge change schedules can be determined by consulting the cartridge manufacturer (see contact information for the standard issue respirator manufacturer in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or using other OSHA-recommended methods (see </w:t>
      </w:r>
      <w:hyperlink r:id="rId55" w:history="1">
        <w:r w:rsidRPr="00043FD2">
          <w:rPr>
            <w:rStyle w:val="Hyperlink"/>
            <w:rFonts w:ascii="Times New Roman" w:hAnsi="Times New Roman" w:cs="Times New Roman"/>
          </w:rPr>
          <w:t>OSHA’s Respiratory Protection e-Tool</w:t>
        </w:r>
      </w:hyperlink>
      <w:r w:rsidRPr="00043FD2">
        <w:rPr>
          <w:rFonts w:ascii="Times New Roman" w:hAnsi="Times New Roman" w:cs="Times New Roman"/>
          <w:color w:val="000000"/>
        </w:rPr>
        <w:t xml:space="preserve">). </w:t>
      </w:r>
    </w:p>
    <w:p w14:paraId="7D560E9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91"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Specific change schedules apply to the air contaminants asbestos, formaldehyde, acrylonitrile, and butadiene. Emergency responders must consult the OSHA standard for that substance if respiratory protection is used for the substances (see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for links to standards with specific requirements for respiratory protection). </w:t>
      </w:r>
    </w:p>
    <w:p w14:paraId="7D560E92"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93" w14:textId="77777777" w:rsidR="001C112A" w:rsidRPr="00043FD2" w:rsidRDefault="001C112A" w:rsidP="00043FD2">
      <w:pPr>
        <w:pStyle w:val="Heading3"/>
        <w:spacing w:after="0" w:line="240" w:lineRule="auto"/>
        <w:rPr>
          <w:rFonts w:ascii="Times New Roman" w:hAnsi="Times New Roman" w:cs="Times New Roman"/>
          <w:szCs w:val="22"/>
        </w:rPr>
      </w:pPr>
      <w:bookmarkStart w:id="78" w:name="a4_6_6_Monitoring_the_Work_Area_and_Comp"/>
      <w:bookmarkStart w:id="79" w:name="_3.4.6_Monitoring_the_Work_Area_and_"/>
      <w:bookmarkStart w:id="80" w:name="_3.4.6_Monitoring_the"/>
      <w:bookmarkStart w:id="81" w:name="a4_6_6_Monitoring_the_Work"/>
      <w:bookmarkStart w:id="82" w:name="_Toc203467139"/>
      <w:bookmarkEnd w:id="78"/>
      <w:bookmarkEnd w:id="79"/>
      <w:bookmarkEnd w:id="80"/>
      <w:r w:rsidRPr="00043FD2">
        <w:rPr>
          <w:rFonts w:ascii="Times New Roman" w:hAnsi="Times New Roman" w:cs="Times New Roman"/>
          <w:szCs w:val="22"/>
        </w:rPr>
        <w:lastRenderedPageBreak/>
        <w:t>3.4.6</w:t>
      </w:r>
      <w:r w:rsidRPr="00043FD2">
        <w:rPr>
          <w:rFonts w:ascii="Times New Roman" w:hAnsi="Times New Roman" w:cs="Times New Roman"/>
          <w:szCs w:val="22"/>
        </w:rPr>
        <w:tab/>
        <w:t>Monitoring the Work</w:t>
      </w:r>
      <w:bookmarkEnd w:id="81"/>
      <w:r w:rsidRPr="00043FD2">
        <w:rPr>
          <w:rFonts w:ascii="Times New Roman" w:hAnsi="Times New Roman" w:cs="Times New Roman"/>
          <w:szCs w:val="22"/>
        </w:rPr>
        <w:t xml:space="preserve"> Area and Comparing Results to Pre-Established Action Levels</w:t>
      </w:r>
      <w:bookmarkEnd w:id="82"/>
      <w:r w:rsidRPr="00043FD2">
        <w:rPr>
          <w:rFonts w:ascii="Times New Roman" w:hAnsi="Times New Roman" w:cs="Times New Roman"/>
          <w:szCs w:val="22"/>
        </w:rPr>
        <w:t xml:space="preserve"> </w:t>
      </w:r>
    </w:p>
    <w:p w14:paraId="7D560E9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9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In the field, emergency responders must perform air monitoring to confirm that the selected level of respiratory protection is sufficient. Air monitoring results must be compared to the OSHA PEL, the MUC, or other standard criteria, such as </w:t>
      </w:r>
      <w:r w:rsidRPr="00043FD2">
        <w:rPr>
          <w:rFonts w:ascii="Times New Roman" w:hAnsi="Times New Roman" w:cs="Times New Roman"/>
          <w:i/>
          <w:color w:val="000000"/>
        </w:rPr>
        <w:t>action levels</w:t>
      </w:r>
      <w:r w:rsidRPr="00043FD2">
        <w:rPr>
          <w:rFonts w:ascii="Times New Roman" w:hAnsi="Times New Roman" w:cs="Times New Roman"/>
          <w:color w:val="000000"/>
        </w:rPr>
        <w:t xml:space="preserve">, which guide responders to take certain steps if air contaminants reach certain levels. Responders then adjust their PPE (or take other actions) as necessary to ensure they are adequately protected.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lists criteria for establishing action levels to which emergency responders can compare air monitoring results. </w:t>
      </w:r>
    </w:p>
    <w:p w14:paraId="7D560E96"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97" w14:textId="77777777" w:rsidR="001C112A" w:rsidRPr="006A6557" w:rsidRDefault="001C112A" w:rsidP="006A6557">
      <w:pPr>
        <w:pStyle w:val="Heading2"/>
        <w:jc w:val="left"/>
        <w:rPr>
          <w:sz w:val="22"/>
          <w:szCs w:val="22"/>
        </w:rPr>
      </w:pPr>
      <w:bookmarkStart w:id="83" w:name="a_1"/>
      <w:bookmarkStart w:id="84" w:name="_3.5_Cleaning,_Storing,_Inspecting,_"/>
      <w:bookmarkStart w:id="85" w:name="_3.5_Cleaning,_Storing,"/>
      <w:bookmarkStart w:id="86" w:name="a4_7_Cleaning__Storing__Inspecting__and_"/>
      <w:bookmarkStart w:id="87" w:name="_Toc203467140"/>
      <w:bookmarkEnd w:id="83"/>
      <w:bookmarkEnd w:id="84"/>
      <w:bookmarkEnd w:id="85"/>
      <w:r w:rsidRPr="006A6557">
        <w:rPr>
          <w:sz w:val="22"/>
          <w:szCs w:val="22"/>
        </w:rPr>
        <w:t>3.5</w:t>
      </w:r>
      <w:r w:rsidRPr="006A6557">
        <w:rPr>
          <w:sz w:val="22"/>
          <w:szCs w:val="22"/>
        </w:rPr>
        <w:tab/>
        <w:t>Cleaning, Storing, Inspecting, and Maintaining Respirator</w:t>
      </w:r>
      <w:bookmarkEnd w:id="86"/>
      <w:r w:rsidRPr="006A6557">
        <w:rPr>
          <w:sz w:val="22"/>
          <w:szCs w:val="22"/>
        </w:rPr>
        <w:t>y Protection Equipment</w:t>
      </w:r>
      <w:bookmarkEnd w:id="87"/>
    </w:p>
    <w:p w14:paraId="7D560E98"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3600"/>
        <w:rPr>
          <w:rFonts w:ascii="Times New Roman" w:hAnsi="Times New Roman" w:cs="Times New Roman"/>
          <w:color w:val="000000"/>
        </w:rPr>
      </w:pPr>
    </w:p>
    <w:p w14:paraId="7D560E99" w14:textId="77777777" w:rsidR="001C112A" w:rsidRPr="00043FD2" w:rsidRDefault="001C112A" w:rsidP="00C66246">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are responsible for the proper handling, cleaning, inspection, maintenance, and storage of any respiratory protection equipment that has been issued directly to them. Centrally stored respiratory protection equipment, including that related to breathing air, is the </w:t>
      </w:r>
      <w:r w:rsidRPr="00DE46E0">
        <w:rPr>
          <w:rFonts w:ascii="Times New Roman" w:hAnsi="Times New Roman" w:cs="Times New Roman"/>
          <w:color w:val="000000"/>
        </w:rPr>
        <w:t xml:space="preserve">responsibility of </w:t>
      </w:r>
      <w:r w:rsidRPr="00DE46E0">
        <w:rPr>
          <w:rStyle w:val="Hypertext"/>
          <w:rFonts w:ascii="Times New Roman" w:hAnsi="Times New Roman" w:cs="Times New Roman"/>
          <w:color w:val="000000"/>
          <w:u w:val="none"/>
        </w:rPr>
        <w:t>the HSPC (or another designated person)</w:t>
      </w:r>
      <w:r w:rsidRPr="00DE46E0">
        <w:rPr>
          <w:rFonts w:ascii="Times New Roman" w:hAnsi="Times New Roman" w:cs="Times New Roman"/>
          <w:color w:val="000000"/>
        </w:rPr>
        <w:t>.</w:t>
      </w:r>
      <w:r w:rsidRPr="00043FD2">
        <w:rPr>
          <w:rFonts w:ascii="Times New Roman" w:hAnsi="Times New Roman" w:cs="Times New Roman"/>
          <w:color w:val="000000"/>
        </w:rPr>
        <w:t xml:space="preserve"> </w:t>
      </w:r>
    </w:p>
    <w:p w14:paraId="7D560E9B" w14:textId="77777777" w:rsidR="001C112A" w:rsidRPr="00043FD2" w:rsidRDefault="001C112A" w:rsidP="00043FD2">
      <w:pPr>
        <w:pStyle w:val="Heading3"/>
        <w:keepLines/>
        <w:spacing w:after="0" w:line="240" w:lineRule="auto"/>
        <w:rPr>
          <w:rFonts w:ascii="Times New Roman" w:hAnsi="Times New Roman" w:cs="Times New Roman"/>
          <w:szCs w:val="22"/>
        </w:rPr>
      </w:pPr>
      <w:bookmarkStart w:id="88" w:name="a_2"/>
      <w:bookmarkStart w:id="89" w:name="_Toc203467141"/>
      <w:bookmarkEnd w:id="88"/>
      <w:r w:rsidRPr="00043FD2">
        <w:rPr>
          <w:rFonts w:ascii="Times New Roman" w:hAnsi="Times New Roman" w:cs="Times New Roman"/>
          <w:szCs w:val="22"/>
        </w:rPr>
        <w:t>3.5.1</w:t>
      </w:r>
      <w:r w:rsidRPr="00043FD2">
        <w:rPr>
          <w:rFonts w:ascii="Times New Roman" w:hAnsi="Times New Roman" w:cs="Times New Roman"/>
          <w:szCs w:val="22"/>
        </w:rPr>
        <w:tab/>
        <w:t>Cleaning, Disinfecting, and Storing Respiratory Protection Equipment</w:t>
      </w:r>
      <w:bookmarkEnd w:id="89"/>
    </w:p>
    <w:p w14:paraId="7D560E9C"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9D"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must clean and disinfect respiratory protection equipment following the manufacturer’s recommended procedures and the minimum OSHA requirements specified in </w:t>
      </w:r>
      <w:bookmarkStart w:id="90" w:name="Appendix_B_2_of_29_CFR_1910_134"/>
      <w:r w:rsidRPr="00043FD2">
        <w:rPr>
          <w:rStyle w:val="Hypertext"/>
          <w:rFonts w:ascii="Times New Roman" w:hAnsi="Times New Roman" w:cs="Times New Roman"/>
          <w:color w:val="000000"/>
          <w:u w:val="none"/>
        </w:rPr>
        <w:fldChar w:fldCharType="begin"/>
      </w:r>
      <w:r w:rsidRPr="00043FD2">
        <w:rPr>
          <w:rStyle w:val="Hypertext"/>
          <w:rFonts w:ascii="Times New Roman" w:hAnsi="Times New Roman" w:cs="Times New Roman"/>
          <w:color w:val="000000"/>
          <w:u w:val="none"/>
        </w:rPr>
        <w:instrText xml:space="preserve"> HYPERLINK "http://osha.gov/pls/oshaweb/owadisp.show_document?p_table=STANDARDS&amp;p_id=9782" </w:instrText>
      </w:r>
      <w:r w:rsidRPr="00043FD2">
        <w:rPr>
          <w:rStyle w:val="Hypertext"/>
          <w:rFonts w:ascii="Times New Roman" w:hAnsi="Times New Roman" w:cs="Times New Roman"/>
          <w:color w:val="000000"/>
          <w:u w:val="none"/>
        </w:rPr>
        <w:fldChar w:fldCharType="separate"/>
      </w:r>
      <w:r w:rsidRPr="00043FD2">
        <w:rPr>
          <w:rStyle w:val="Hyperlink"/>
          <w:rFonts w:ascii="Times New Roman" w:hAnsi="Times New Roman" w:cs="Times New Roman"/>
        </w:rPr>
        <w:t>Appendix B-2 of 29 CFR 1910.134</w:t>
      </w:r>
      <w:bookmarkEnd w:id="90"/>
      <w:r w:rsidRPr="00043FD2">
        <w:rPr>
          <w:rStyle w:val="Hypertext"/>
          <w:rFonts w:ascii="Times New Roman" w:hAnsi="Times New Roman" w:cs="Times New Roman"/>
          <w:color w:val="000000"/>
          <w:u w:val="none"/>
        </w:rPr>
        <w:fldChar w:fldCharType="end"/>
      </w:r>
      <w:r w:rsidRPr="00043FD2">
        <w:rPr>
          <w:rFonts w:ascii="Times New Roman" w:hAnsi="Times New Roman" w:cs="Times New Roman"/>
          <w:color w:val="000000"/>
        </w:rPr>
        <w:t xml:space="preserve">. </w:t>
      </w:r>
    </w:p>
    <w:p w14:paraId="7D560E9E"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9F" w14:textId="77777777" w:rsidR="001C112A" w:rsidRPr="00043FD2" w:rsidRDefault="001C112A" w:rsidP="00043FD2">
      <w:pPr>
        <w:pStyle w:val="Heading4"/>
        <w:spacing w:after="0" w:line="240" w:lineRule="auto"/>
        <w:rPr>
          <w:rFonts w:ascii="Times New Roman" w:hAnsi="Times New Roman" w:cs="Times New Roman"/>
          <w:szCs w:val="22"/>
        </w:rPr>
      </w:pPr>
      <w:bookmarkStart w:id="91" w:name="a_3"/>
      <w:bookmarkEnd w:id="91"/>
      <w:r w:rsidRPr="00043FD2">
        <w:rPr>
          <w:rFonts w:ascii="Times New Roman" w:hAnsi="Times New Roman" w:cs="Times New Roman"/>
          <w:szCs w:val="22"/>
        </w:rPr>
        <w:t>3.5.1.1</w:t>
      </w:r>
      <w:r w:rsidRPr="00043FD2">
        <w:rPr>
          <w:rFonts w:ascii="Times New Roman" w:hAnsi="Times New Roman" w:cs="Times New Roman"/>
          <w:szCs w:val="22"/>
        </w:rPr>
        <w:tab/>
        <w:t>Cleaning and Disinfecting Respiratory Protection Equipment</w:t>
      </w:r>
    </w:p>
    <w:p w14:paraId="7D560EA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A1"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are responsible for cleaning and disinfecting their personally issued respirator(s) as often as necessary to maintain them in a sanitary condition (see </w:t>
      </w:r>
      <w:hyperlink w:anchor="TexBox3" w:history="1">
        <w:r w:rsidRPr="00043FD2">
          <w:rPr>
            <w:rStyle w:val="Hyperlink"/>
            <w:rFonts w:ascii="Times New Roman" w:hAnsi="Times New Roman" w:cs="Times New Roman"/>
          </w:rPr>
          <w:t>Text Box 3</w:t>
        </w:r>
      </w:hyperlink>
      <w:r w:rsidRPr="00043FD2">
        <w:rPr>
          <w:rFonts w:ascii="Times New Roman" w:hAnsi="Times New Roman" w:cs="Times New Roman"/>
          <w:color w:val="000000"/>
        </w:rPr>
        <w:t xml:space="preserve">). Typically, respirators being used for heavy service need to be cleaned and disinfected at the end of each shift using the manufacturer’s recommended cleaning solutions (or equivalent). In cases of heavy use in contaminated environments, it might be necessary to wipe the face seal several times per day. Visible accumulation on the facepiece triggers a </w:t>
      </w:r>
      <w:r w:rsidRPr="00043FD2">
        <w:rPr>
          <w:rFonts w:ascii="Times New Roman" w:hAnsi="Times New Roman" w:cs="Times New Roman"/>
          <w:i/>
          <w:iCs/>
          <w:color w:val="000000"/>
        </w:rPr>
        <w:t>thorough</w:t>
      </w:r>
      <w:r w:rsidRPr="00043FD2">
        <w:rPr>
          <w:rFonts w:ascii="Times New Roman" w:hAnsi="Times New Roman" w:cs="Times New Roman"/>
          <w:color w:val="000000"/>
        </w:rPr>
        <w:t xml:space="preserve"> cleaning (typically a soap and water wash, then clean water rinse, followed by a disinfectant treatment). Although sharing facepieces and regulators is unusual, they must be disinfected between each user. </w:t>
      </w:r>
    </w:p>
    <w:p w14:paraId="7D560EA2"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A3" w14:textId="77777777" w:rsidR="001C112A" w:rsidRPr="00043FD2" w:rsidRDefault="001C112A" w:rsidP="00043FD2">
      <w:pPr>
        <w:pStyle w:val="Heading4"/>
        <w:spacing w:after="0" w:line="240" w:lineRule="auto"/>
        <w:rPr>
          <w:rFonts w:ascii="Times New Roman" w:hAnsi="Times New Roman" w:cs="Times New Roman"/>
          <w:szCs w:val="22"/>
        </w:rPr>
      </w:pPr>
      <w:r w:rsidRPr="00043FD2">
        <w:rPr>
          <w:rFonts w:ascii="Times New Roman" w:hAnsi="Times New Roman" w:cs="Times New Roman"/>
          <w:szCs w:val="22"/>
        </w:rPr>
        <w:t>3.5.1.2</w:t>
      </w:r>
      <w:r w:rsidRPr="00043FD2">
        <w:rPr>
          <w:rFonts w:ascii="Times New Roman" w:hAnsi="Times New Roman" w:cs="Times New Roman"/>
          <w:szCs w:val="22"/>
        </w:rPr>
        <w:tab/>
        <w:t>Storing Respiratory Protection Equipment</w:t>
      </w:r>
    </w:p>
    <w:p w14:paraId="7D560EA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A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All respirators (including facepieces and components) must be stored in a manner that protects against dust, harmful chemicals, sunlight, excessive heat or cold, moisture, and distortion (typically in a sealed plastic bag and crush-resistant box or cubby). Breathing air cylinders must be stored fully charged (at least 90 percent full), with the cylinder valve closed and protected from damage. Store empty cylinders separately and labeled as being empty. </w:t>
      </w:r>
      <w:r w:rsidRPr="00043FD2">
        <w:rPr>
          <w:rFonts w:ascii="Times New Roman" w:hAnsi="Times New Roman" w:cs="Times New Roman"/>
          <w:b/>
        </w:rPr>
        <w:t>Do not hang respirators by their harness straps.</w:t>
      </w:r>
    </w:p>
    <w:p w14:paraId="7D560EA6"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9360"/>
      </w:tblGrid>
      <w:tr w:rsidR="001C112A" w:rsidRPr="00043FD2" w14:paraId="7D560EAE" w14:textId="77777777">
        <w:trPr>
          <w:jc w:val="center"/>
        </w:trPr>
        <w:tc>
          <w:tcPr>
            <w:tcW w:w="9360" w:type="dxa"/>
            <w:tcBorders>
              <w:top w:val="single" w:sz="7" w:space="0" w:color="000000"/>
              <w:left w:val="single" w:sz="7" w:space="0" w:color="000000"/>
              <w:bottom w:val="single" w:sz="7" w:space="0" w:color="000000"/>
              <w:right w:val="single" w:sz="7" w:space="0" w:color="000000"/>
            </w:tcBorders>
            <w:shd w:val="pct10" w:color="000000" w:fill="FFFFFF"/>
            <w:tcMar>
              <w:top w:w="144" w:type="dxa"/>
              <w:left w:w="72" w:type="dxa"/>
              <w:bottom w:w="144" w:type="dxa"/>
              <w:right w:w="72" w:type="dxa"/>
            </w:tcMar>
          </w:tcPr>
          <w:p w14:paraId="7D560EA7" w14:textId="77777777" w:rsidR="001C112A" w:rsidRPr="00043FD2" w:rsidRDefault="001C112A" w:rsidP="00043FD2">
            <w:pPr>
              <w:pStyle w:val="TextBoxText"/>
              <w:keepNext/>
              <w:keepLines/>
              <w:spacing w:after="0" w:line="240" w:lineRule="auto"/>
              <w:jc w:val="center"/>
              <w:rPr>
                <w:rFonts w:ascii="Times New Roman" w:hAnsi="Times New Roman" w:cs="Times New Roman"/>
                <w:b/>
                <w:bCs/>
                <w:sz w:val="22"/>
                <w:szCs w:val="22"/>
              </w:rPr>
            </w:pPr>
            <w:bookmarkStart w:id="92" w:name="TexBox3"/>
            <w:bookmarkEnd w:id="92"/>
            <w:r w:rsidRPr="00043FD2">
              <w:rPr>
                <w:rFonts w:ascii="Times New Roman" w:hAnsi="Times New Roman" w:cs="Times New Roman"/>
                <w:b/>
                <w:bCs/>
                <w:sz w:val="22"/>
                <w:szCs w:val="22"/>
              </w:rPr>
              <w:lastRenderedPageBreak/>
              <w:t>Text Box 3</w:t>
            </w:r>
          </w:p>
          <w:p w14:paraId="7D560EA8" w14:textId="77777777" w:rsidR="001C112A" w:rsidRPr="00043FD2" w:rsidRDefault="001C112A" w:rsidP="00043FD2">
            <w:pPr>
              <w:pStyle w:val="TextBoxText"/>
              <w:keepNext/>
              <w:keepLines/>
              <w:spacing w:after="0" w:line="240" w:lineRule="auto"/>
              <w:jc w:val="center"/>
              <w:rPr>
                <w:rFonts w:ascii="Times New Roman" w:hAnsi="Times New Roman" w:cs="Times New Roman"/>
                <w:b/>
                <w:bCs/>
                <w:sz w:val="22"/>
                <w:szCs w:val="22"/>
              </w:rPr>
            </w:pPr>
            <w:r w:rsidRPr="00043FD2">
              <w:rPr>
                <w:rFonts w:ascii="Times New Roman" w:hAnsi="Times New Roman" w:cs="Times New Roman"/>
                <w:b/>
                <w:bCs/>
                <w:sz w:val="22"/>
                <w:szCs w:val="22"/>
              </w:rPr>
              <w:t>Cleaning Your Respirator</w:t>
            </w:r>
          </w:p>
          <w:p w14:paraId="7D560EA9" w14:textId="77777777" w:rsidR="001C112A" w:rsidRPr="00043FD2" w:rsidRDefault="001C112A" w:rsidP="00043FD2">
            <w:pPr>
              <w:pStyle w:val="TextBoxText"/>
              <w:keepNext/>
              <w:keepLines/>
              <w:spacing w:after="0" w:line="240" w:lineRule="auto"/>
              <w:jc w:val="center"/>
              <w:rPr>
                <w:rFonts w:ascii="Times New Roman" w:hAnsi="Times New Roman" w:cs="Times New Roman"/>
                <w:b/>
                <w:bCs/>
                <w:sz w:val="22"/>
                <w:szCs w:val="22"/>
              </w:rPr>
            </w:pPr>
          </w:p>
          <w:p w14:paraId="7D560EAA" w14:textId="77777777" w:rsidR="001C112A" w:rsidRPr="00043FD2" w:rsidRDefault="001C112A" w:rsidP="00043FD2">
            <w:pPr>
              <w:pStyle w:val="TextBoxText"/>
              <w:keepNext/>
              <w:keepLines/>
              <w:spacing w:after="0" w:line="240" w:lineRule="auto"/>
              <w:rPr>
                <w:rFonts w:ascii="Times New Roman" w:hAnsi="Times New Roman" w:cs="Times New Roman"/>
                <w:b/>
                <w:sz w:val="22"/>
                <w:szCs w:val="22"/>
              </w:rPr>
            </w:pPr>
            <w:r w:rsidRPr="00043FD2">
              <w:rPr>
                <w:rFonts w:ascii="Times New Roman" w:hAnsi="Times New Roman" w:cs="Times New Roman"/>
                <w:b/>
                <w:sz w:val="22"/>
                <w:szCs w:val="22"/>
              </w:rPr>
              <w:t>Some cleaning products damage or shorten the service life of respirators or their components.</w:t>
            </w:r>
          </w:p>
          <w:p w14:paraId="7D560EAB" w14:textId="77777777" w:rsidR="001C112A" w:rsidRPr="00043FD2" w:rsidRDefault="001C112A" w:rsidP="00043FD2">
            <w:pPr>
              <w:pStyle w:val="TextBoxText"/>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Several different respirator disinfection solutions are commercially available (e.g., solutions of iodine, isopropyl alcohol, or quaternary ammonium compounds). However, no single solution is compatible with all respirator types. An incompatible solution can degrade or prematurely age the respirator and damage some components. </w:t>
            </w:r>
          </w:p>
          <w:p w14:paraId="7D560EAC" w14:textId="77777777" w:rsidR="001C112A" w:rsidRPr="00043FD2" w:rsidRDefault="001C112A" w:rsidP="00043FD2">
            <w:pPr>
              <w:pStyle w:val="TextBoxText"/>
              <w:keepNext/>
              <w:keepLines/>
              <w:spacing w:after="0" w:line="240" w:lineRule="auto"/>
              <w:rPr>
                <w:rFonts w:ascii="Times New Roman" w:hAnsi="Times New Roman" w:cs="Times New Roman"/>
                <w:sz w:val="22"/>
                <w:szCs w:val="22"/>
              </w:rPr>
            </w:pPr>
          </w:p>
          <w:p w14:paraId="7D560EAD" w14:textId="77777777" w:rsidR="001C112A" w:rsidRPr="00043FD2" w:rsidRDefault="001C112A" w:rsidP="00946E73">
            <w:pPr>
              <w:pStyle w:val="TextBoxText"/>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IMPORTANT: The manufacturer’s instructions provide information on the appropriate type of cleaning/disinfectant solution for each respirator and its components. Employees are responsible for knowing which cleaning and disinfection solutions are acceptable for standard issue respirators </w:t>
            </w:r>
            <w:r w:rsidRPr="00946E73">
              <w:rPr>
                <w:rFonts w:ascii="Times New Roman" w:hAnsi="Times New Roman" w:cs="Times New Roman"/>
                <w:sz w:val="22"/>
                <w:szCs w:val="22"/>
              </w:rPr>
              <w:t>(</w:t>
            </w:r>
            <w:r w:rsidR="00946E73" w:rsidRPr="00946E73">
              <w:rPr>
                <w:rFonts w:ascii="Times New Roman" w:hAnsi="Times New Roman" w:cs="Times New Roman"/>
                <w:sz w:val="22"/>
                <w:szCs w:val="22"/>
              </w:rPr>
              <w:t xml:space="preserve">see </w:t>
            </w:r>
            <w:r w:rsidR="00946E73" w:rsidRPr="00946E73">
              <w:rPr>
                <w:rFonts w:ascii="Times New Roman" w:hAnsi="Times New Roman" w:cs="Times New Roman"/>
                <w:color w:val="000000"/>
                <w:sz w:val="22"/>
                <w:szCs w:val="22"/>
              </w:rPr>
              <w:t xml:space="preserve">the </w:t>
            </w:r>
            <w:hyperlink r:id="rId56"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 xml:space="preserve">) or alternate respirators, if used. Minimize the use of alternate cleaning/disinfectant products, including moist towelettes, if they contain other solutions, not specified for use by the manufacturer. </w:t>
            </w:r>
          </w:p>
        </w:tc>
      </w:tr>
    </w:tbl>
    <w:p w14:paraId="7D560EAF" w14:textId="77777777" w:rsidR="001C112A" w:rsidRPr="00C66246" w:rsidRDefault="001C112A" w:rsidP="00C66246">
      <w:pPr>
        <w:spacing w:after="0" w:line="240" w:lineRule="auto"/>
        <w:rPr>
          <w:rFonts w:ascii="Times New Roman" w:hAnsi="Times New Roman" w:cs="Times New Roman"/>
        </w:rPr>
      </w:pPr>
      <w:bookmarkStart w:id="93" w:name="a_4"/>
      <w:bookmarkStart w:id="94" w:name="a_5"/>
      <w:bookmarkStart w:id="95" w:name="a4_7_1_3_Storing_Respiratory_Protection_"/>
      <w:bookmarkEnd w:id="93"/>
      <w:bookmarkEnd w:id="94"/>
    </w:p>
    <w:p w14:paraId="7D560EB0" w14:textId="77777777" w:rsidR="001C112A" w:rsidRPr="00043FD2" w:rsidRDefault="001C112A" w:rsidP="00C66246">
      <w:pPr>
        <w:pStyle w:val="Heading3"/>
        <w:spacing w:after="0" w:line="240" w:lineRule="auto"/>
        <w:rPr>
          <w:rFonts w:ascii="Times New Roman" w:hAnsi="Times New Roman" w:cs="Times New Roman"/>
          <w:szCs w:val="22"/>
        </w:rPr>
      </w:pPr>
      <w:bookmarkStart w:id="96" w:name="_3.5.2_Inspecting_Respiratory_Protec"/>
      <w:bookmarkStart w:id="97" w:name="_3.5.2_Inspecting_Respiratory"/>
      <w:bookmarkStart w:id="98" w:name="_Toc203467142"/>
      <w:bookmarkEnd w:id="96"/>
      <w:bookmarkEnd w:id="97"/>
      <w:r w:rsidRPr="00043FD2">
        <w:rPr>
          <w:rFonts w:ascii="Times New Roman" w:hAnsi="Times New Roman" w:cs="Times New Roman"/>
          <w:szCs w:val="22"/>
        </w:rPr>
        <w:t>3.5.2</w:t>
      </w:r>
      <w:r w:rsidRPr="00043FD2">
        <w:rPr>
          <w:rFonts w:ascii="Times New Roman" w:hAnsi="Times New Roman" w:cs="Times New Roman"/>
          <w:szCs w:val="22"/>
        </w:rPr>
        <w:tab/>
        <w:t>Inspecting Respiratory Protection Equipment</w:t>
      </w:r>
      <w:bookmarkEnd w:id="98"/>
    </w:p>
    <w:p w14:paraId="7D560EB1"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EB2" w14:textId="77777777" w:rsidR="001C112A" w:rsidRPr="00043FD2" w:rsidRDefault="001C112A" w:rsidP="00C66246">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All respiratory protection devices used by EPA employees must be inspected before and after each use, during cleaning, and on a monthly basis. Although this frequency is greater than required by OSHA for some respirators, EPA has determined that this requirement must be applied to all respirators that emergency responders use (including APRs). Additionally, escape respirators must be inspected prior to bringing them into the workplace for use. All routine inspections of respiratory protection devices must be documented in accordance with EPA’s minimum requirements described below. </w:t>
      </w:r>
    </w:p>
    <w:p w14:paraId="7D560EB3" w14:textId="77777777" w:rsidR="001C112A" w:rsidRPr="00043FD2" w:rsidRDefault="001C112A" w:rsidP="00043FD2">
      <w:pPr>
        <w:spacing w:after="0" w:line="240" w:lineRule="auto"/>
        <w:rPr>
          <w:rFonts w:ascii="Times New Roman" w:hAnsi="Times New Roman" w:cs="Times New Roman"/>
        </w:rPr>
      </w:pPr>
    </w:p>
    <w:p w14:paraId="7D560EB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bookmarkStart w:id="99" w:name="a_6"/>
      <w:bookmarkEnd w:id="95"/>
      <w:bookmarkEnd w:id="99"/>
      <w:r w:rsidRPr="00043FD2">
        <w:rPr>
          <w:rFonts w:ascii="Times New Roman" w:hAnsi="Times New Roman" w:cs="Times New Roman"/>
          <w:color w:val="000000"/>
        </w:rPr>
        <w:t xml:space="preserve">Inspections of respiratory equipment must be conducted by the individual to whom the equipment is </w:t>
      </w:r>
      <w:r w:rsidRPr="00DE46E0">
        <w:rPr>
          <w:rFonts w:ascii="Times New Roman" w:hAnsi="Times New Roman" w:cs="Times New Roman"/>
          <w:color w:val="000000"/>
        </w:rPr>
        <w:t xml:space="preserve">issued. The </w:t>
      </w:r>
      <w:r w:rsidRPr="00DE46E0">
        <w:rPr>
          <w:rStyle w:val="Hypertext"/>
          <w:rFonts w:ascii="Times New Roman" w:hAnsi="Times New Roman" w:cs="Times New Roman"/>
          <w:color w:val="000000"/>
          <w:u w:val="none"/>
        </w:rPr>
        <w:t>HSPC (or another designated person</w:t>
      </w:r>
      <w:r w:rsidRPr="00DE46E0">
        <w:rPr>
          <w:rFonts w:ascii="Times New Roman" w:hAnsi="Times New Roman" w:cs="Times New Roman"/>
          <w:color w:val="000000"/>
        </w:rPr>
        <w:t>) is</w:t>
      </w:r>
      <w:r w:rsidRPr="00043FD2">
        <w:rPr>
          <w:rFonts w:ascii="Times New Roman" w:hAnsi="Times New Roman" w:cs="Times New Roman"/>
          <w:color w:val="000000"/>
        </w:rPr>
        <w:t xml:space="preserve"> responsible for inspecting respiratory protection equipment that is stored and managed in a central location. Inspections of all equipment (both individually issued and centrally stored) must be documented on the </w:t>
      </w:r>
      <w:r w:rsidRPr="00043FD2">
        <w:rPr>
          <w:rFonts w:ascii="Times New Roman" w:hAnsi="Times New Roman" w:cs="Times New Roman"/>
          <w:i/>
          <w:iCs/>
          <w:color w:val="000000"/>
        </w:rPr>
        <w:t>Monthly Respirator Inspection Checklist</w:t>
      </w:r>
      <w:r w:rsidRPr="00043FD2">
        <w:rPr>
          <w:rFonts w:ascii="Times New Roman" w:hAnsi="Times New Roman" w:cs="Times New Roman"/>
          <w:color w:val="000000"/>
        </w:rPr>
        <w:t xml:space="preserve"> (</w:t>
      </w:r>
      <w:r w:rsidR="00946E73">
        <w:rPr>
          <w:rFonts w:ascii="Times New Roman" w:hAnsi="Times New Roman" w:cs="Times New Roman"/>
        </w:rPr>
        <w:t>see</w:t>
      </w:r>
      <w:r w:rsidR="00946E73" w:rsidRPr="00F26611">
        <w:rPr>
          <w:rFonts w:ascii="Times New Roman" w:hAnsi="Times New Roman" w:cs="Times New Roman"/>
          <w:color w:val="000000"/>
        </w:rPr>
        <w:t xml:space="preserve"> the </w:t>
      </w:r>
      <w:hyperlink r:id="rId57" w:history="1">
        <w:r w:rsidR="00946E73" w:rsidRPr="00F26611">
          <w:rPr>
            <w:rStyle w:val="Hyperlink"/>
            <w:rFonts w:ascii="Times New Roman" w:hAnsi="Times New Roman" w:cs="Times New Roman"/>
          </w:rPr>
          <w:t>“Forms” section of the manual’s website</w:t>
        </w:r>
      </w:hyperlink>
      <w:r w:rsidRPr="00043FD2">
        <w:rPr>
          <w:rStyle w:val="Hypertext"/>
          <w:rFonts w:ascii="Times New Roman" w:hAnsi="Times New Roman" w:cs="Times New Roman"/>
          <w:color w:val="auto"/>
          <w:u w:val="none"/>
        </w:rPr>
        <w:t>)</w:t>
      </w:r>
      <w:r w:rsidRPr="00043FD2">
        <w:rPr>
          <w:rFonts w:ascii="Times New Roman" w:hAnsi="Times New Roman" w:cs="Times New Roman"/>
        </w:rPr>
        <w:t>. The inspection record for a respirator must be kept where the individual responsible for the respirator can access it. A recommended practice is to store the latest inspection record with the respirator, which would allow an employee to instantly confirm the respirator’s suitability for immediate use in an emergency (use</w:t>
      </w:r>
      <w:r w:rsidRPr="00043FD2">
        <w:rPr>
          <w:rFonts w:ascii="Times New Roman" w:hAnsi="Times New Roman" w:cs="Times New Roman"/>
          <w:color w:val="000000"/>
        </w:rPr>
        <w:t xml:space="preserve"> </w:t>
      </w:r>
      <w:hyperlink w:anchor="APPENDIX_A2" w:history="1">
        <w:r w:rsidRPr="00043FD2">
          <w:rPr>
            <w:rStyle w:val="Hyperlink"/>
            <w:rFonts w:ascii="Times New Roman" w:hAnsi="Times New Roman" w:cs="Times New Roman"/>
          </w:rPr>
          <w:t>Appendix B</w:t>
        </w:r>
      </w:hyperlink>
      <w:r w:rsidRPr="00043FD2">
        <w:rPr>
          <w:rFonts w:ascii="Times New Roman" w:hAnsi="Times New Roman" w:cs="Times New Roman"/>
        </w:rPr>
        <w:t xml:space="preserve"> to document the process used to maintain inspection records). On a quarterly basis, all of the monthly checklists must be provided </w:t>
      </w:r>
      <w:r w:rsidRPr="00DE46E0">
        <w:rPr>
          <w:rFonts w:ascii="Times New Roman" w:hAnsi="Times New Roman" w:cs="Times New Roman"/>
        </w:rPr>
        <w:t xml:space="preserve">to </w:t>
      </w:r>
      <w:r w:rsidRPr="00DE46E0">
        <w:rPr>
          <w:rStyle w:val="Hypertext"/>
          <w:rFonts w:ascii="Times New Roman" w:hAnsi="Times New Roman" w:cs="Times New Roman"/>
          <w:color w:val="auto"/>
          <w:u w:val="none"/>
        </w:rPr>
        <w:t>the HSPC (or another designated person)</w:t>
      </w:r>
      <w:r w:rsidRPr="00DE46E0">
        <w:rPr>
          <w:rFonts w:ascii="Times New Roman" w:hAnsi="Times New Roman" w:cs="Times New Roman"/>
        </w:rPr>
        <w:t>, who</w:t>
      </w:r>
      <w:r w:rsidRPr="00043FD2">
        <w:rPr>
          <w:rFonts w:ascii="Times New Roman" w:hAnsi="Times New Roman" w:cs="Times New Roman"/>
        </w:rPr>
        <w:t xml:space="preserve"> in t</w:t>
      </w:r>
      <w:r w:rsidRPr="00043FD2">
        <w:rPr>
          <w:rFonts w:ascii="Times New Roman" w:hAnsi="Times New Roman" w:cs="Times New Roman"/>
          <w:color w:val="000000"/>
        </w:rPr>
        <w:t>urn, will maintain a log (</w:t>
      </w:r>
      <w:r w:rsidR="00946E73">
        <w:rPr>
          <w:rFonts w:ascii="Times New Roman" w:hAnsi="Times New Roman" w:cs="Times New Roman"/>
        </w:rPr>
        <w:t>see</w:t>
      </w:r>
      <w:r w:rsidR="00946E73" w:rsidRPr="00F26611">
        <w:rPr>
          <w:rFonts w:ascii="Times New Roman" w:hAnsi="Times New Roman" w:cs="Times New Roman"/>
          <w:color w:val="000000"/>
        </w:rPr>
        <w:t xml:space="preserve"> the </w:t>
      </w:r>
      <w:hyperlink r:id="rId58" w:history="1">
        <w:r w:rsidR="00946E73" w:rsidRPr="00F26611">
          <w:rPr>
            <w:rStyle w:val="Hyperlink"/>
            <w:rFonts w:ascii="Times New Roman" w:hAnsi="Times New Roman" w:cs="Times New Roman"/>
          </w:rPr>
          <w:t>“Forms” section of the manual’s website</w:t>
        </w:r>
      </w:hyperlink>
      <w:r w:rsidRPr="00043FD2">
        <w:rPr>
          <w:rFonts w:ascii="Times New Roman" w:hAnsi="Times New Roman" w:cs="Times New Roman"/>
          <w:color w:val="000000"/>
        </w:rPr>
        <w:t xml:space="preserve">) that tracks receipt of the checklists and will retain hard copies of the checklists for one year. </w:t>
      </w:r>
    </w:p>
    <w:p w14:paraId="7D560EB5"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B6"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In addition to maintaining the above inspection schedules, employees are responsible for conducting inspections of new respiratory protection equipment. The inspection must be conducted upon receipt of the equipment and prior to placing the equipment into service. </w:t>
      </w:r>
    </w:p>
    <w:p w14:paraId="7D560EB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B8" w14:textId="77777777" w:rsidR="001C112A" w:rsidRPr="00043FD2" w:rsidRDefault="001C112A" w:rsidP="00043FD2">
      <w:pPr>
        <w:pStyle w:val="Heading4"/>
        <w:spacing w:after="0" w:line="240" w:lineRule="auto"/>
        <w:rPr>
          <w:rFonts w:ascii="Times New Roman" w:hAnsi="Times New Roman" w:cs="Times New Roman"/>
          <w:szCs w:val="22"/>
        </w:rPr>
      </w:pPr>
      <w:bookmarkStart w:id="100" w:name="a_7"/>
      <w:bookmarkEnd w:id="100"/>
      <w:r w:rsidRPr="00043FD2">
        <w:rPr>
          <w:rFonts w:ascii="Times New Roman" w:hAnsi="Times New Roman" w:cs="Times New Roman"/>
          <w:szCs w:val="22"/>
        </w:rPr>
        <w:t>3.5.2.1</w:t>
      </w:r>
      <w:r w:rsidRPr="00043FD2">
        <w:rPr>
          <w:rFonts w:ascii="Times New Roman" w:hAnsi="Times New Roman" w:cs="Times New Roman"/>
          <w:szCs w:val="22"/>
        </w:rPr>
        <w:tab/>
        <w:t>General Inspection Procedures</w:t>
      </w:r>
    </w:p>
    <w:p w14:paraId="7D560EB9"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BA" w14:textId="77777777" w:rsidR="001C112A"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043FD2">
        <w:rPr>
          <w:rFonts w:ascii="Times New Roman" w:hAnsi="Times New Roman" w:cs="Times New Roman"/>
          <w:color w:val="000000"/>
        </w:rPr>
        <w:t>During each inspection, all surfaces of respirator facepieces and components must be checked for condition, functional integrity, cleanliness, and expiration dates. SCBA systems must be checked for leaks and to be sure cylinders are full. Faulty equipment must be either repaired immediately or red-tagged and removed from service.</w:t>
      </w:r>
      <w:r w:rsidRPr="00043FD2">
        <w:rPr>
          <w:rFonts w:ascii="Times New Roman" w:hAnsi="Times New Roman" w:cs="Times New Roman"/>
          <w:b/>
          <w:color w:val="000000"/>
        </w:rPr>
        <w:t xml:space="preserve"> Always check the presence and condition of inhalation and exhalation valves during inspections.</w:t>
      </w:r>
    </w:p>
    <w:p w14:paraId="77EDCBFE" w14:textId="77777777" w:rsidR="002610F1" w:rsidRPr="00043FD2" w:rsidRDefault="002610F1"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BB" w14:textId="77777777" w:rsidR="001C112A" w:rsidRPr="00043FD2" w:rsidRDefault="001C112A" w:rsidP="00043FD2">
      <w:pPr>
        <w:pStyle w:val="Heading4"/>
        <w:keepLines/>
        <w:spacing w:after="0" w:line="240" w:lineRule="auto"/>
        <w:rPr>
          <w:rFonts w:ascii="Times New Roman" w:hAnsi="Times New Roman" w:cs="Times New Roman"/>
          <w:szCs w:val="22"/>
        </w:rPr>
      </w:pPr>
      <w:bookmarkStart w:id="101" w:name="a_8"/>
      <w:bookmarkStart w:id="102" w:name="a4_7_2_2_Periodic_Testing_of_SCBAs"/>
      <w:bookmarkEnd w:id="101"/>
      <w:r w:rsidRPr="00043FD2">
        <w:rPr>
          <w:rFonts w:ascii="Times New Roman" w:hAnsi="Times New Roman" w:cs="Times New Roman"/>
          <w:szCs w:val="22"/>
        </w:rPr>
        <w:lastRenderedPageBreak/>
        <w:t>3.5.2.2</w:t>
      </w:r>
      <w:r w:rsidRPr="00043FD2">
        <w:rPr>
          <w:rFonts w:ascii="Times New Roman" w:hAnsi="Times New Roman" w:cs="Times New Roman"/>
          <w:szCs w:val="22"/>
        </w:rPr>
        <w:tab/>
        <w:t>Periodic Manufacturer Testing of SCBAs</w:t>
      </w:r>
      <w:bookmarkEnd w:id="102"/>
    </w:p>
    <w:p w14:paraId="7D560EBC"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BD" w14:textId="77777777" w:rsidR="001C112A" w:rsidRPr="00043FD2" w:rsidRDefault="001C112A" w:rsidP="00043FD2">
      <w:pPr>
        <w:keepNext/>
        <w:keepLines/>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In addition to normal operational checks and inspections, SCBAs must be periodically inspected/tested by the manufacturer or the manufacturer’s authorized </w:t>
      </w:r>
      <w:r w:rsidRPr="00DE46E0">
        <w:rPr>
          <w:rFonts w:ascii="Times New Roman" w:hAnsi="Times New Roman" w:cs="Times New Roman"/>
          <w:color w:val="000000"/>
        </w:rPr>
        <w:t xml:space="preserve">agent. </w:t>
      </w:r>
      <w:r w:rsidRPr="00DE46E0">
        <w:rPr>
          <w:rStyle w:val="Hypertext"/>
          <w:rFonts w:ascii="Times New Roman" w:hAnsi="Times New Roman" w:cs="Times New Roman"/>
          <w:color w:val="000000"/>
          <w:u w:val="none"/>
        </w:rPr>
        <w:t>The HSPC (or another designated person)</w:t>
      </w:r>
      <w:r w:rsidRPr="00DE46E0">
        <w:rPr>
          <w:rFonts w:ascii="Times New Roman" w:hAnsi="Times New Roman" w:cs="Times New Roman"/>
          <w:color w:val="000000"/>
        </w:rPr>
        <w:t xml:space="preserve"> must ensure that this testing is conducted at a frequency reco</w:t>
      </w:r>
      <w:r w:rsidRPr="00043FD2">
        <w:rPr>
          <w:rFonts w:ascii="Times New Roman" w:hAnsi="Times New Roman" w:cs="Times New Roman"/>
          <w:color w:val="000000"/>
        </w:rPr>
        <w:t>mmended by the equipment manufacturer and maintain a log of this testing.</w:t>
      </w:r>
    </w:p>
    <w:p w14:paraId="7D560EBE"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BF" w14:textId="77777777" w:rsidR="001C112A" w:rsidRPr="00043FD2" w:rsidRDefault="001C112A" w:rsidP="00043FD2">
      <w:pPr>
        <w:pStyle w:val="Heading4"/>
        <w:spacing w:after="0" w:line="240" w:lineRule="auto"/>
        <w:rPr>
          <w:rFonts w:ascii="Times New Roman" w:hAnsi="Times New Roman" w:cs="Times New Roman"/>
          <w:szCs w:val="22"/>
        </w:rPr>
      </w:pPr>
      <w:bookmarkStart w:id="103" w:name="a_9"/>
      <w:bookmarkEnd w:id="103"/>
      <w:r w:rsidRPr="00043FD2">
        <w:rPr>
          <w:rFonts w:ascii="Times New Roman" w:hAnsi="Times New Roman" w:cs="Times New Roman"/>
          <w:szCs w:val="22"/>
        </w:rPr>
        <w:t>3.5.2.3</w:t>
      </w:r>
      <w:r w:rsidRPr="00043FD2">
        <w:rPr>
          <w:rFonts w:ascii="Times New Roman" w:hAnsi="Times New Roman" w:cs="Times New Roman"/>
          <w:szCs w:val="22"/>
        </w:rPr>
        <w:tab/>
        <w:t>Inspection of SCBA Tanks</w:t>
      </w:r>
    </w:p>
    <w:p w14:paraId="7D560EC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C1" w14:textId="16AB600C"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In accordance with the provisions of </w:t>
      </w:r>
      <w:hyperlink r:id="rId59" w:history="1">
        <w:r w:rsidRPr="00043FD2">
          <w:rPr>
            <w:rStyle w:val="Hyperlink"/>
            <w:rFonts w:ascii="Times New Roman" w:hAnsi="Times New Roman" w:cs="Times New Roman"/>
          </w:rPr>
          <w:t>49 CFR Part 173</w:t>
        </w:r>
      </w:hyperlink>
      <w:r w:rsidRPr="00043FD2">
        <w:rPr>
          <w:rFonts w:ascii="Times New Roman" w:hAnsi="Times New Roman" w:cs="Times New Roman"/>
          <w:color w:val="000000"/>
        </w:rPr>
        <w:t xml:space="preserve">, SCBA tanks must be hydrostatically tested either every 3 or 5 years, depending on their construction and associated Department of Transportation (DOT) approval number. </w:t>
      </w:r>
    </w:p>
    <w:p w14:paraId="7D560EC2"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C3"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As part of the monthly inspection, check the hydrostatic test date on tanks stored with the SCBA and document the check on the</w:t>
      </w:r>
      <w:r w:rsidRPr="00043FD2">
        <w:rPr>
          <w:rFonts w:ascii="Times New Roman" w:hAnsi="Times New Roman" w:cs="Times New Roman"/>
          <w:i/>
          <w:iCs/>
          <w:color w:val="000000"/>
        </w:rPr>
        <w:t xml:space="preserve"> Monthly Respirator Inspection Checklist</w:t>
      </w:r>
      <w:r w:rsidRPr="00043FD2">
        <w:rPr>
          <w:rFonts w:ascii="Times New Roman" w:hAnsi="Times New Roman" w:cs="Times New Roman"/>
          <w:color w:val="000000"/>
        </w:rPr>
        <w:t xml:space="preserve"> </w:t>
      </w:r>
      <w:r w:rsidRPr="00043FD2">
        <w:rPr>
          <w:rStyle w:val="Hypertext"/>
          <w:rFonts w:ascii="Times New Roman" w:hAnsi="Times New Roman" w:cs="Times New Roman"/>
          <w:color w:val="000000"/>
          <w:u w:val="none"/>
        </w:rPr>
        <w:t>(</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w:t>
      </w:r>
      <w:hyperlink w:anchor="_APPENDIX_H__Compilation_of_Forms_to"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G</w:t>
        </w:r>
      </w:hyperlink>
      <w:r w:rsidRPr="00043FD2">
        <w:rPr>
          <w:rStyle w:val="Hypertext"/>
          <w:rFonts w:ascii="Times New Roman" w:hAnsi="Times New Roman" w:cs="Times New Roman"/>
          <w:color w:val="000000"/>
          <w:u w:val="none"/>
        </w:rPr>
        <w:t xml:space="preserve"> </w:t>
      </w:r>
      <w:r w:rsidRPr="00043FD2">
        <w:rPr>
          <w:rFonts w:ascii="Times New Roman" w:hAnsi="Times New Roman" w:cs="Times New Roman"/>
          <w:color w:val="000000"/>
        </w:rPr>
        <w:t xml:space="preserve">provides the specific hydrostatic test frequencies required for the available tanks. Centrally stored spare tanks must be inspected on a quarterly basis, with the dates of these inspections logged by </w:t>
      </w:r>
      <w:r w:rsidRPr="00DE46E0">
        <w:rPr>
          <w:rStyle w:val="Hypertext"/>
          <w:rFonts w:ascii="Times New Roman" w:hAnsi="Times New Roman" w:cs="Times New Roman"/>
          <w:color w:val="000000"/>
          <w:u w:val="none"/>
        </w:rPr>
        <w:t>the HSPC (or another designated person)</w:t>
      </w:r>
      <w:r w:rsidRPr="00DE46E0">
        <w:rPr>
          <w:rFonts w:ascii="Times New Roman" w:hAnsi="Times New Roman" w:cs="Times New Roman"/>
          <w:color w:val="000000"/>
        </w:rPr>
        <w:t xml:space="preserve">. A sample </w:t>
      </w:r>
      <w:r w:rsidRPr="00DE46E0">
        <w:rPr>
          <w:rFonts w:ascii="Times New Roman" w:hAnsi="Times New Roman" w:cs="Times New Roman"/>
          <w:i/>
          <w:iCs/>
          <w:color w:val="000000"/>
        </w:rPr>
        <w:t>Quarterly Tank Inspection Log for Breathing Air</w:t>
      </w:r>
      <w:r w:rsidRPr="00043FD2">
        <w:rPr>
          <w:rFonts w:ascii="Times New Roman" w:hAnsi="Times New Roman" w:cs="Times New Roman"/>
          <w:i/>
          <w:iCs/>
          <w:color w:val="000000"/>
        </w:rPr>
        <w:t xml:space="preserve"> Cylinders</w:t>
      </w:r>
      <w:r w:rsidRPr="00043FD2">
        <w:rPr>
          <w:rFonts w:ascii="Times New Roman" w:hAnsi="Times New Roman" w:cs="Times New Roman"/>
          <w:color w:val="000000"/>
        </w:rPr>
        <w:t xml:space="preserve"> is provided in</w:t>
      </w:r>
      <w:r w:rsidRPr="00043FD2">
        <w:rPr>
          <w:rStyle w:val="Hypertext"/>
          <w:rFonts w:ascii="Times New Roman" w:hAnsi="Times New Roman" w:cs="Times New Roman"/>
          <w:u w:val="none"/>
        </w:rPr>
        <w:t xml:space="preserve"> </w:t>
      </w:r>
      <w:hyperlink w:anchor="_APPENDIX_G__Tools_to_Guide_Respirat"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F</w:t>
        </w:r>
      </w:hyperlink>
      <w:r w:rsidRPr="00043FD2">
        <w:rPr>
          <w:rFonts w:ascii="Times New Roman" w:hAnsi="Times New Roman" w:cs="Times New Roman"/>
          <w:color w:val="000000"/>
        </w:rPr>
        <w:t xml:space="preserve">. Remove, red-tag, and send for re-testing any tanks that are out of compliance (or will become so by the next inspection date). Out-of-compliance tanks issued to individual EPA emergency responders must be returned immediately </w:t>
      </w:r>
      <w:r w:rsidRPr="00DE46E0">
        <w:rPr>
          <w:rFonts w:ascii="Times New Roman" w:hAnsi="Times New Roman" w:cs="Times New Roman"/>
          <w:color w:val="000000"/>
        </w:rPr>
        <w:t xml:space="preserve">to </w:t>
      </w:r>
      <w:r w:rsidRPr="00DE46E0">
        <w:rPr>
          <w:rStyle w:val="Hypertext"/>
          <w:rFonts w:ascii="Times New Roman" w:hAnsi="Times New Roman" w:cs="Times New Roman"/>
          <w:color w:val="000000"/>
          <w:u w:val="none"/>
        </w:rPr>
        <w:t>the HSPC (or another designated person)</w:t>
      </w:r>
      <w:r w:rsidRPr="00DE46E0">
        <w:rPr>
          <w:rFonts w:ascii="Times New Roman" w:hAnsi="Times New Roman" w:cs="Times New Roman"/>
          <w:color w:val="000000"/>
        </w:rPr>
        <w:t>.</w:t>
      </w:r>
      <w:r w:rsidRPr="00043FD2">
        <w:rPr>
          <w:rFonts w:ascii="Times New Roman" w:hAnsi="Times New Roman" w:cs="Times New Roman"/>
          <w:color w:val="000000"/>
        </w:rPr>
        <w:t xml:space="preserve"> </w:t>
      </w:r>
    </w:p>
    <w:p w14:paraId="7D560EC4"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C5" w14:textId="77777777" w:rsidR="001C112A" w:rsidRPr="00043FD2" w:rsidRDefault="001C112A" w:rsidP="00043FD2">
      <w:pPr>
        <w:pStyle w:val="Heading4"/>
        <w:spacing w:after="0" w:line="240" w:lineRule="auto"/>
        <w:rPr>
          <w:rFonts w:ascii="Times New Roman" w:hAnsi="Times New Roman" w:cs="Times New Roman"/>
          <w:szCs w:val="22"/>
        </w:rPr>
      </w:pPr>
      <w:r w:rsidRPr="00043FD2">
        <w:rPr>
          <w:rFonts w:ascii="Times New Roman" w:hAnsi="Times New Roman" w:cs="Times New Roman"/>
          <w:szCs w:val="22"/>
        </w:rPr>
        <w:t>3.5.2.4</w:t>
      </w:r>
      <w:r w:rsidRPr="00043FD2">
        <w:rPr>
          <w:rFonts w:ascii="Times New Roman" w:hAnsi="Times New Roman" w:cs="Times New Roman"/>
          <w:szCs w:val="22"/>
        </w:rPr>
        <w:tab/>
        <w:t>Special Inspection Requirements for Centrally Stored Respiratory Protection Equipment</w:t>
      </w:r>
    </w:p>
    <w:p w14:paraId="7D560EC6"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C7" w14:textId="77777777" w:rsidR="001C112A" w:rsidRPr="00043FD2" w:rsidRDefault="001C112A" w:rsidP="00C66246">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line="240" w:lineRule="auto"/>
        <w:rPr>
          <w:rFonts w:ascii="Times New Roman" w:hAnsi="Times New Roman" w:cs="Times New Roman"/>
          <w:color w:val="000000"/>
        </w:rPr>
      </w:pPr>
      <w:r w:rsidRPr="00043FD2">
        <w:rPr>
          <w:rFonts w:ascii="Times New Roman" w:hAnsi="Times New Roman" w:cs="Times New Roman"/>
          <w:color w:val="000000"/>
        </w:rPr>
        <w:t>All inspection requirements and procedures noted in the previous sections also apply to centrally stored equipment with the following exceptions:</w:t>
      </w:r>
    </w:p>
    <w:p w14:paraId="7D560EC9"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APRs, PAPRs, and SCBAs that are found to be in good operational condition must be tagged with a green tag that bears the equipment serial number (or other identifying number), date of inspection, and inspector’s signature. Centrally stored negative-pressure respirators that have not been used since they were cleaned, inspected, and sealed in a labeled container only need to be inventoried (not re</w:t>
      </w:r>
      <w:r w:rsidR="00DE46E0">
        <w:rPr>
          <w:rFonts w:ascii="Times New Roman" w:hAnsi="Times New Roman" w:cs="Times New Roman"/>
          <w:szCs w:val="22"/>
        </w:rPr>
        <w:t>-</w:t>
      </w:r>
      <w:r w:rsidRPr="00043FD2">
        <w:rPr>
          <w:rFonts w:ascii="Times New Roman" w:hAnsi="Times New Roman" w:cs="Times New Roman"/>
          <w:szCs w:val="22"/>
        </w:rPr>
        <w:t xml:space="preserve">inspected each month). </w:t>
      </w:r>
    </w:p>
    <w:p w14:paraId="7D560ECA" w14:textId="77777777" w:rsidR="001C112A" w:rsidRPr="00043FD2" w:rsidRDefault="001C112A" w:rsidP="00C66246">
      <w:pPr>
        <w:pStyle w:val="ListBullet"/>
        <w:spacing w:after="0" w:line="240" w:lineRule="auto"/>
        <w:rPr>
          <w:rFonts w:ascii="Times New Roman" w:hAnsi="Times New Roman" w:cs="Times New Roman"/>
          <w:szCs w:val="22"/>
        </w:rPr>
      </w:pPr>
      <w:r w:rsidRPr="00043FD2">
        <w:rPr>
          <w:rFonts w:ascii="Times New Roman" w:hAnsi="Times New Roman" w:cs="Times New Roman"/>
          <w:szCs w:val="22"/>
        </w:rPr>
        <w:t xml:space="preserve">The expiration dates of APR canisters and cartridges must be inspected on a quarterly basis. An example </w:t>
      </w:r>
      <w:r w:rsidRPr="00043FD2">
        <w:rPr>
          <w:rFonts w:ascii="Times New Roman" w:hAnsi="Times New Roman" w:cs="Times New Roman"/>
          <w:i/>
          <w:iCs/>
          <w:szCs w:val="22"/>
        </w:rPr>
        <w:t>Quarterly Inspection Log for APR Canisters and Cartridges</w:t>
      </w:r>
      <w:r w:rsidRPr="00043FD2">
        <w:rPr>
          <w:rFonts w:ascii="Times New Roman" w:hAnsi="Times New Roman" w:cs="Times New Roman"/>
          <w:szCs w:val="22"/>
        </w:rPr>
        <w:t xml:space="preserve"> is included in</w:t>
      </w:r>
      <w:r w:rsidRPr="00043FD2">
        <w:rPr>
          <w:rStyle w:val="Hypertext"/>
          <w:rFonts w:ascii="Times New Roman" w:hAnsi="Times New Roman" w:cs="Times New Roman"/>
          <w:szCs w:val="22"/>
          <w:u w:val="none"/>
        </w:rPr>
        <w:t xml:space="preserve"> </w:t>
      </w:r>
      <w:r w:rsidR="00946E73" w:rsidRPr="00F26611">
        <w:rPr>
          <w:rFonts w:ascii="Times New Roman" w:hAnsi="Times New Roman" w:cs="Times New Roman"/>
          <w:color w:val="000000"/>
        </w:rPr>
        <w:t xml:space="preserve">the </w:t>
      </w:r>
      <w:hyperlink r:id="rId60" w:history="1">
        <w:r w:rsidR="00946E73" w:rsidRPr="00F26611">
          <w:rPr>
            <w:rStyle w:val="Hyperlink"/>
            <w:rFonts w:ascii="Times New Roman" w:hAnsi="Times New Roman" w:cs="Times New Roman"/>
          </w:rPr>
          <w:t>“Forms” section of the manual’s website</w:t>
        </w:r>
      </w:hyperlink>
      <w:r w:rsidRPr="00043FD2">
        <w:rPr>
          <w:rFonts w:ascii="Times New Roman" w:hAnsi="Times New Roman" w:cs="Times New Roman"/>
          <w:szCs w:val="22"/>
        </w:rPr>
        <w:t>. Discard expired items.</w:t>
      </w:r>
    </w:p>
    <w:p w14:paraId="7D560ECB"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CC" w14:textId="77777777" w:rsidR="001C112A" w:rsidRPr="00043FD2" w:rsidRDefault="001C112A" w:rsidP="00043FD2">
      <w:pPr>
        <w:pStyle w:val="Heading3"/>
        <w:spacing w:after="0" w:line="240" w:lineRule="auto"/>
        <w:rPr>
          <w:rFonts w:ascii="Times New Roman" w:hAnsi="Times New Roman" w:cs="Times New Roman"/>
          <w:szCs w:val="22"/>
        </w:rPr>
      </w:pPr>
      <w:bookmarkStart w:id="104" w:name="_Toc203467143"/>
      <w:r w:rsidRPr="00043FD2">
        <w:rPr>
          <w:rFonts w:ascii="Times New Roman" w:hAnsi="Times New Roman" w:cs="Times New Roman"/>
          <w:szCs w:val="22"/>
        </w:rPr>
        <w:t>3.5.3</w:t>
      </w:r>
      <w:r w:rsidRPr="00043FD2">
        <w:rPr>
          <w:rFonts w:ascii="Times New Roman" w:hAnsi="Times New Roman" w:cs="Times New Roman"/>
          <w:szCs w:val="22"/>
        </w:rPr>
        <w:tab/>
        <w:t>Maintaining, Repairing, and Retiring Respiratory Protection Equipment</w:t>
      </w:r>
      <w:bookmarkEnd w:id="104"/>
      <w:r w:rsidRPr="00043FD2">
        <w:rPr>
          <w:rFonts w:ascii="Times New Roman" w:hAnsi="Times New Roman" w:cs="Times New Roman"/>
          <w:szCs w:val="22"/>
        </w:rPr>
        <w:t xml:space="preserve"> </w:t>
      </w:r>
    </w:p>
    <w:p w14:paraId="7D560ECD" w14:textId="77777777" w:rsidR="001C112A" w:rsidRPr="00043FD2" w:rsidRDefault="001C112A" w:rsidP="00043FD2">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CE" w14:textId="6340DFDE"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Emergency responders are responsible for the overall care of their individually issued respiratory protection equipment. Emergency responders must be trained to use NIOSH-approved parts to make minor repairs as described in the equipment owner’s manual (e.g., replacing inhalation/exhalation valves, harness straps, and </w:t>
      </w:r>
      <w:r w:rsidR="002610F1" w:rsidRPr="00043FD2">
        <w:rPr>
          <w:rFonts w:ascii="Times New Roman" w:hAnsi="Times New Roman" w:cs="Times New Roman"/>
          <w:color w:val="000000"/>
        </w:rPr>
        <w:t>O-rings</w:t>
      </w:r>
      <w:r w:rsidRPr="00043FD2">
        <w:rPr>
          <w:rFonts w:ascii="Times New Roman" w:hAnsi="Times New Roman" w:cs="Times New Roman"/>
          <w:color w:val="000000"/>
        </w:rPr>
        <w:t xml:space="preserve"> on air hose connections). </w:t>
      </w:r>
    </w:p>
    <w:p w14:paraId="7D560ECF"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D0"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All adjustment or repairs to SCBA regulators and valves must be made by an authorized agent of the manufacturer</w:t>
      </w:r>
      <w:r w:rsidRPr="00DE46E0">
        <w:rPr>
          <w:rFonts w:ascii="Times New Roman" w:hAnsi="Times New Roman" w:cs="Times New Roman"/>
          <w:color w:val="000000"/>
        </w:rPr>
        <w:t xml:space="preserve">. </w:t>
      </w:r>
      <w:r w:rsidRPr="00DE46E0">
        <w:rPr>
          <w:rStyle w:val="Hypertext"/>
          <w:rFonts w:ascii="Times New Roman" w:hAnsi="Times New Roman" w:cs="Times New Roman"/>
          <w:color w:val="000000"/>
          <w:u w:val="none"/>
        </w:rPr>
        <w:t>The HSPC (or another designated person</w:t>
      </w:r>
      <w:r w:rsidRPr="00DE46E0">
        <w:rPr>
          <w:rFonts w:ascii="Times New Roman" w:hAnsi="Times New Roman" w:cs="Times New Roman"/>
          <w:color w:val="000000"/>
        </w:rPr>
        <w:t>) is responsible</w:t>
      </w:r>
      <w:r w:rsidRPr="00043FD2">
        <w:rPr>
          <w:rFonts w:ascii="Times New Roman" w:hAnsi="Times New Roman" w:cs="Times New Roman"/>
          <w:color w:val="000000"/>
        </w:rPr>
        <w:t xml:space="preserve"> for facilitating contact with the manufacturer regarding repairs, for documenting any inspections or repairs performed, and for coordinating the manufacture’s evaluation of equipment being considered for retirement.</w:t>
      </w:r>
    </w:p>
    <w:p w14:paraId="7D560ED2" w14:textId="77777777" w:rsidR="00516B05" w:rsidRPr="00043FD2" w:rsidRDefault="00516B05"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D3" w14:textId="77777777" w:rsidR="001C112A" w:rsidRPr="006A6557" w:rsidRDefault="001C112A">
      <w:pPr>
        <w:pStyle w:val="Heading2"/>
        <w:jc w:val="left"/>
        <w:rPr>
          <w:sz w:val="22"/>
          <w:szCs w:val="22"/>
        </w:rPr>
      </w:pPr>
      <w:bookmarkStart w:id="105" w:name="_3.6_Breathing_Air_for_ASRs"/>
      <w:bookmarkStart w:id="106" w:name="_3.6_Breathing_Air"/>
      <w:bookmarkStart w:id="107" w:name="a4_8_Breathing_Air_for_ASRs"/>
      <w:bookmarkStart w:id="108" w:name="_Toc203467144"/>
      <w:bookmarkEnd w:id="105"/>
      <w:bookmarkEnd w:id="106"/>
      <w:r w:rsidRPr="006A6557">
        <w:rPr>
          <w:sz w:val="22"/>
          <w:szCs w:val="22"/>
        </w:rPr>
        <w:lastRenderedPageBreak/>
        <w:t>3.6</w:t>
      </w:r>
      <w:r w:rsidRPr="006A6557">
        <w:rPr>
          <w:sz w:val="22"/>
          <w:szCs w:val="22"/>
        </w:rPr>
        <w:tab/>
        <w:t>Breathing Air for ASRs</w:t>
      </w:r>
      <w:bookmarkEnd w:id="107"/>
      <w:bookmarkEnd w:id="108"/>
    </w:p>
    <w:p w14:paraId="7D560ED4"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ED5" w14:textId="77777777" w:rsidR="001C112A" w:rsidRPr="00043FD2" w:rsidRDefault="001C112A">
      <w:pPr>
        <w:pStyle w:val="Heading3"/>
        <w:spacing w:after="0" w:line="240" w:lineRule="auto"/>
        <w:rPr>
          <w:rFonts w:ascii="Times New Roman" w:hAnsi="Times New Roman" w:cs="Times New Roman"/>
          <w:szCs w:val="22"/>
        </w:rPr>
      </w:pPr>
      <w:bookmarkStart w:id="109" w:name="a4_8_1_Obtaining_Breathing_Air"/>
      <w:bookmarkStart w:id="110" w:name="_Toc203467145"/>
      <w:r w:rsidRPr="00043FD2">
        <w:rPr>
          <w:rFonts w:ascii="Times New Roman" w:hAnsi="Times New Roman" w:cs="Times New Roman"/>
          <w:szCs w:val="22"/>
        </w:rPr>
        <w:t>3.6.1</w:t>
      </w:r>
      <w:r w:rsidRPr="00043FD2">
        <w:rPr>
          <w:rFonts w:ascii="Times New Roman" w:hAnsi="Times New Roman" w:cs="Times New Roman"/>
          <w:szCs w:val="22"/>
        </w:rPr>
        <w:tab/>
        <w:t>Obtaining Breathing Air</w:t>
      </w:r>
      <w:bookmarkEnd w:id="109"/>
      <w:bookmarkEnd w:id="110"/>
    </w:p>
    <w:p w14:paraId="7D560ED6" w14:textId="77777777" w:rsidR="001C112A" w:rsidRPr="00043FD2" w:rsidRDefault="001C112A" w:rsidP="00C66246">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D7"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Some EPA organizations maintain compressors capable of producing breathing air that can be used in SCBA breathing air cylinders. Other organizations purchase breathing air. In the field, circumstances might require that emergency responders obtain breathing air through a variety of sources, such as vendor service agreements, direct purchase from local vendors (e.g., dive shops), or via other emergency response agencies (e.g., local fire departments, HAZMAT teams). The individual obtaining the breathing air must confirm that the source is reliable and document that the air quality meets standard requirements (as described below).</w:t>
      </w:r>
    </w:p>
    <w:p w14:paraId="7D560ED8"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D9"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Information about local sources of breathing air and the organization compressor capabilities must be noted in </w:t>
      </w:r>
      <w:hyperlink w:anchor="APPENDIX_A2" w:history="1">
        <w:r w:rsidRPr="00043FD2">
          <w:rPr>
            <w:rStyle w:val="Hyperlink"/>
            <w:rFonts w:ascii="Times New Roman" w:hAnsi="Times New Roman" w:cs="Times New Roman"/>
          </w:rPr>
          <w:t>Appendix B</w:t>
        </w:r>
      </w:hyperlink>
      <w:r w:rsidRPr="00043FD2">
        <w:rPr>
          <w:rFonts w:ascii="Times New Roman" w:hAnsi="Times New Roman" w:cs="Times New Roman"/>
          <w:color w:val="000000"/>
        </w:rPr>
        <w:t xml:space="preserve">. Also, include information on local procedures and any breathing air cascade systems operated by the organization. </w:t>
      </w:r>
    </w:p>
    <w:p w14:paraId="7D560ED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i/>
          <w:iCs/>
          <w:color w:val="000000"/>
        </w:rPr>
      </w:pPr>
      <w:bookmarkStart w:id="111" w:name="a4_8_2_Acceptable_Breathing"/>
    </w:p>
    <w:p w14:paraId="7D560EDB" w14:textId="77777777" w:rsidR="001C112A" w:rsidRPr="00043FD2" w:rsidRDefault="001C112A" w:rsidP="00043FD2">
      <w:pPr>
        <w:pStyle w:val="Heading3"/>
        <w:spacing w:after="0" w:line="240" w:lineRule="auto"/>
        <w:rPr>
          <w:rFonts w:ascii="Times New Roman" w:hAnsi="Times New Roman" w:cs="Times New Roman"/>
          <w:szCs w:val="22"/>
        </w:rPr>
      </w:pPr>
      <w:bookmarkStart w:id="112" w:name="_3.6.2_Acceptable_Breathing_Air_Grad"/>
      <w:bookmarkStart w:id="113" w:name="_3.6.2_Acceptable_Breathing"/>
      <w:bookmarkStart w:id="114" w:name="_Toc203467146"/>
      <w:bookmarkEnd w:id="112"/>
      <w:bookmarkEnd w:id="113"/>
      <w:r w:rsidRPr="00043FD2">
        <w:rPr>
          <w:rFonts w:ascii="Times New Roman" w:hAnsi="Times New Roman" w:cs="Times New Roman"/>
          <w:szCs w:val="22"/>
        </w:rPr>
        <w:t>3.6.2</w:t>
      </w:r>
      <w:r w:rsidRPr="00043FD2">
        <w:rPr>
          <w:rFonts w:ascii="Times New Roman" w:hAnsi="Times New Roman" w:cs="Times New Roman"/>
          <w:szCs w:val="22"/>
        </w:rPr>
        <w:tab/>
        <w:t>Acceptable Breathing</w:t>
      </w:r>
      <w:bookmarkEnd w:id="111"/>
      <w:r w:rsidRPr="00043FD2">
        <w:rPr>
          <w:rFonts w:ascii="Times New Roman" w:hAnsi="Times New Roman" w:cs="Times New Roman"/>
          <w:szCs w:val="22"/>
        </w:rPr>
        <w:t xml:space="preserve"> Air Grades and SCBA Cylinders</w:t>
      </w:r>
      <w:bookmarkEnd w:id="114"/>
    </w:p>
    <w:p w14:paraId="7D560ED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DD"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Breathing air for ASRs must, at a minimum, meet the requirements for Compressed Gas Association (CGA) Grade D breathing air specified in CGA G-7.1-1997 (</w:t>
      </w:r>
      <w:hyperlink w:anchor="TextBox4" w:history="1">
        <w:r w:rsidRPr="00043FD2">
          <w:rPr>
            <w:rStyle w:val="Hyperlink"/>
            <w:rFonts w:ascii="Times New Roman" w:hAnsi="Times New Roman" w:cs="Times New Roman"/>
          </w:rPr>
          <w:t>Text Box 4</w:t>
        </w:r>
      </w:hyperlink>
      <w:r w:rsidRPr="00043FD2">
        <w:rPr>
          <w:rFonts w:ascii="Times New Roman" w:hAnsi="Times New Roman" w:cs="Times New Roman"/>
          <w:color w:val="000000"/>
        </w:rPr>
        <w:t xml:space="preserve">). When producing or obtaining breathing air, emergency responders must also obtain documentation that the air meets Grade D standards. </w:t>
      </w:r>
      <w:hyperlink w:anchor="_Toc211313693"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H</w:t>
        </w:r>
      </w:hyperlink>
      <w:r w:rsidRPr="00043FD2">
        <w:rPr>
          <w:rFonts w:ascii="Times New Roman" w:hAnsi="Times New Roman" w:cs="Times New Roman"/>
          <w:color w:val="000000"/>
        </w:rPr>
        <w:t xml:space="preserve"> describes other equipment and documentation requirements associated with operating a breathing air compressor or obtaining air from outside sources.</w:t>
      </w:r>
    </w:p>
    <w:p w14:paraId="7D560EDE"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DF" w14:textId="6444A5CE"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All cylinders used for breathing air must meet the specifications and testing requirements of DOT’s Shipping Container Specification Regulations as described in </w:t>
      </w:r>
      <w:hyperlink r:id="rId61" w:history="1">
        <w:r w:rsidRPr="00043FD2">
          <w:rPr>
            <w:rStyle w:val="Hyperlink"/>
            <w:rFonts w:ascii="Times New Roman" w:hAnsi="Times New Roman" w:cs="Times New Roman"/>
          </w:rPr>
          <w:t>49 CFR parts 173</w:t>
        </w:r>
      </w:hyperlink>
      <w:r w:rsidRPr="00043FD2">
        <w:rPr>
          <w:rFonts w:ascii="Times New Roman" w:hAnsi="Times New Roman" w:cs="Times New Roman"/>
          <w:color w:val="000000"/>
        </w:rPr>
        <w:t xml:space="preserve"> and </w:t>
      </w:r>
      <w:hyperlink r:id="rId62" w:history="1">
        <w:r w:rsidRPr="00043FD2">
          <w:rPr>
            <w:rStyle w:val="Hyperlink"/>
            <w:rFonts w:ascii="Times New Roman" w:hAnsi="Times New Roman" w:cs="Times New Roman"/>
          </w:rPr>
          <w:t>178</w:t>
        </w:r>
      </w:hyperlink>
      <w:r w:rsidRPr="00043FD2">
        <w:rPr>
          <w:rFonts w:ascii="Times New Roman" w:hAnsi="Times New Roman" w:cs="Times New Roman"/>
          <w:color w:val="000000"/>
        </w:rPr>
        <w:t xml:space="preserve">. Breathing air cylinders must also be marked in accordance with </w:t>
      </w:r>
      <w:hyperlink r:id="rId63" w:history="1">
        <w:r w:rsidRPr="00043FD2">
          <w:rPr>
            <w:rStyle w:val="Hyperlink"/>
            <w:rFonts w:ascii="Times New Roman" w:hAnsi="Times New Roman" w:cs="Times New Roman"/>
          </w:rPr>
          <w:t>49 CFR 178</w:t>
        </w:r>
      </w:hyperlink>
      <w:r w:rsidRPr="00043FD2">
        <w:rPr>
          <w:rFonts w:ascii="Times New Roman" w:hAnsi="Times New Roman" w:cs="Times New Roman"/>
          <w:color w:val="000000"/>
        </w:rPr>
        <w:t xml:space="preserve"> and the NIOSH respirator certification standard </w:t>
      </w:r>
      <w:hyperlink r:id="rId64" w:history="1">
        <w:r w:rsidRPr="00043FD2">
          <w:rPr>
            <w:rStyle w:val="Hyperlink"/>
            <w:rFonts w:ascii="Times New Roman" w:hAnsi="Times New Roman" w:cs="Times New Roman"/>
          </w:rPr>
          <w:t>42 CFR part 84</w:t>
        </w:r>
      </w:hyperlink>
      <w:r w:rsidRPr="00043FD2">
        <w:rPr>
          <w:rFonts w:ascii="Times New Roman" w:hAnsi="Times New Roman" w:cs="Times New Roman"/>
          <w:color w:val="000000"/>
        </w:rPr>
        <w:t>.</w:t>
      </w:r>
    </w:p>
    <w:p w14:paraId="7D560EE0"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1C112A" w:rsidRPr="00043FD2" w14:paraId="7D560EEB" w14:textId="77777777" w:rsidTr="00516B05">
        <w:tc>
          <w:tcPr>
            <w:tcW w:w="9360" w:type="dxa"/>
            <w:tcBorders>
              <w:top w:val="single" w:sz="7" w:space="0" w:color="000000"/>
              <w:left w:val="single" w:sz="7" w:space="0" w:color="000000"/>
              <w:bottom w:val="single" w:sz="7" w:space="0" w:color="000000"/>
              <w:right w:val="single" w:sz="7" w:space="0" w:color="000000"/>
            </w:tcBorders>
            <w:shd w:val="pct10" w:color="000000" w:fill="FFFFFF"/>
            <w:tcMar>
              <w:top w:w="144" w:type="dxa"/>
              <w:left w:w="72" w:type="dxa"/>
              <w:bottom w:w="144" w:type="dxa"/>
              <w:right w:w="72" w:type="dxa"/>
            </w:tcMar>
          </w:tcPr>
          <w:p w14:paraId="7D560EE1" w14:textId="77777777" w:rsidR="001C112A" w:rsidRPr="00043FD2" w:rsidRDefault="001C112A" w:rsidP="00043FD2">
            <w:pPr>
              <w:pStyle w:val="TextBoxTitle"/>
              <w:rPr>
                <w:rFonts w:ascii="Times New Roman" w:hAnsi="Times New Roman" w:cs="Times New Roman"/>
                <w:sz w:val="22"/>
                <w:szCs w:val="22"/>
              </w:rPr>
            </w:pPr>
            <w:r w:rsidRPr="00043FD2">
              <w:rPr>
                <w:rFonts w:ascii="Times New Roman" w:hAnsi="Times New Roman" w:cs="Times New Roman"/>
                <w:color w:val="000000"/>
              </w:rPr>
              <w:br w:type="page"/>
            </w:r>
            <w:bookmarkStart w:id="115" w:name="TextBox4"/>
            <w:r w:rsidRPr="00043FD2">
              <w:rPr>
                <w:rFonts w:ascii="Times New Roman" w:hAnsi="Times New Roman" w:cs="Times New Roman"/>
                <w:sz w:val="22"/>
                <w:szCs w:val="22"/>
              </w:rPr>
              <w:t>Text Box 4</w:t>
            </w:r>
          </w:p>
          <w:p w14:paraId="7D560EE2" w14:textId="77777777" w:rsidR="001C112A" w:rsidRPr="00043FD2" w:rsidRDefault="001C112A" w:rsidP="00043FD2">
            <w:pPr>
              <w:pStyle w:val="TextBoxTitle"/>
              <w:rPr>
                <w:rFonts w:ascii="Times New Roman" w:hAnsi="Times New Roman" w:cs="Times New Roman"/>
                <w:sz w:val="22"/>
                <w:szCs w:val="22"/>
              </w:rPr>
            </w:pPr>
            <w:r w:rsidRPr="00043FD2">
              <w:rPr>
                <w:rFonts w:ascii="Times New Roman" w:hAnsi="Times New Roman" w:cs="Times New Roman"/>
                <w:sz w:val="22"/>
                <w:szCs w:val="22"/>
              </w:rPr>
              <w:t>Compressed Gas Association Grade D Breathing Air (CGA G-7.1-1997)</w:t>
            </w:r>
            <w:bookmarkEnd w:id="115"/>
          </w:p>
          <w:p w14:paraId="7D560EE3" w14:textId="77777777" w:rsidR="001C112A" w:rsidRPr="00043FD2" w:rsidRDefault="001C112A" w:rsidP="00043FD2">
            <w:pPr>
              <w:pStyle w:val="TextBoxTitle"/>
              <w:rPr>
                <w:rFonts w:ascii="Times New Roman" w:hAnsi="Times New Roman" w:cs="Times New Roman"/>
                <w:sz w:val="22"/>
                <w:szCs w:val="22"/>
              </w:rPr>
            </w:pPr>
          </w:p>
          <w:p w14:paraId="7D560EE4" w14:textId="77777777" w:rsidR="001C112A" w:rsidRPr="00043FD2" w:rsidRDefault="001C112A" w:rsidP="00043FD2">
            <w:pPr>
              <w:pStyle w:val="Textboxbullets"/>
              <w:numPr>
                <w:ilvl w:val="0"/>
                <w:numId w:val="38"/>
              </w:numPr>
              <w:tabs>
                <w:tab w:val="left" w:pos="240"/>
              </w:tabs>
              <w:spacing w:after="0" w:line="240" w:lineRule="auto"/>
              <w:ind w:left="240" w:hanging="180"/>
              <w:rPr>
                <w:rFonts w:ascii="Times New Roman" w:hAnsi="Times New Roman" w:cs="Times New Roman"/>
                <w:sz w:val="22"/>
                <w:szCs w:val="22"/>
              </w:rPr>
            </w:pPr>
            <w:r w:rsidRPr="00043FD2">
              <w:rPr>
                <w:rFonts w:ascii="Times New Roman" w:hAnsi="Times New Roman" w:cs="Times New Roman"/>
                <w:sz w:val="22"/>
                <w:szCs w:val="22"/>
              </w:rPr>
              <w:t>Oxygen (volume/volume) between 19.5 % to 23.5%;</w:t>
            </w:r>
          </w:p>
          <w:p w14:paraId="7D560EE5" w14:textId="77777777" w:rsidR="001C112A" w:rsidRPr="00043FD2" w:rsidRDefault="001C112A" w:rsidP="00043FD2">
            <w:pPr>
              <w:pStyle w:val="Textboxbullets"/>
              <w:numPr>
                <w:ilvl w:val="0"/>
                <w:numId w:val="38"/>
              </w:numPr>
              <w:tabs>
                <w:tab w:val="left" w:pos="240"/>
              </w:tabs>
              <w:spacing w:after="0" w:line="240" w:lineRule="auto"/>
              <w:ind w:left="240" w:hanging="180"/>
              <w:rPr>
                <w:rFonts w:ascii="Times New Roman" w:hAnsi="Times New Roman" w:cs="Times New Roman"/>
                <w:sz w:val="22"/>
                <w:szCs w:val="22"/>
              </w:rPr>
            </w:pPr>
            <w:r w:rsidRPr="00043FD2">
              <w:rPr>
                <w:rFonts w:ascii="Times New Roman" w:hAnsi="Times New Roman" w:cs="Times New Roman"/>
                <w:sz w:val="22"/>
                <w:szCs w:val="22"/>
              </w:rPr>
              <w:t>Hydrocarbon (condensed) content of 5 milligrams per cubic meter (mg/m</w:t>
            </w:r>
            <w:r w:rsidRPr="00043FD2">
              <w:rPr>
                <w:rFonts w:ascii="Times New Roman" w:hAnsi="Times New Roman" w:cs="Times New Roman"/>
                <w:sz w:val="22"/>
                <w:szCs w:val="22"/>
                <w:vertAlign w:val="superscript"/>
              </w:rPr>
              <w:t>3</w:t>
            </w:r>
            <w:r w:rsidRPr="00043FD2">
              <w:rPr>
                <w:rFonts w:ascii="Times New Roman" w:hAnsi="Times New Roman" w:cs="Times New Roman"/>
                <w:sz w:val="22"/>
                <w:szCs w:val="22"/>
              </w:rPr>
              <w:t>) of air, or less;</w:t>
            </w:r>
          </w:p>
          <w:p w14:paraId="7D560EE6" w14:textId="77777777" w:rsidR="001C112A" w:rsidRPr="00043FD2" w:rsidRDefault="001C112A" w:rsidP="00043FD2">
            <w:pPr>
              <w:pStyle w:val="Textboxbullets"/>
              <w:numPr>
                <w:ilvl w:val="0"/>
                <w:numId w:val="38"/>
              </w:numPr>
              <w:tabs>
                <w:tab w:val="left" w:pos="240"/>
              </w:tabs>
              <w:spacing w:after="0" w:line="240" w:lineRule="auto"/>
              <w:ind w:left="240" w:hanging="180"/>
              <w:rPr>
                <w:rFonts w:ascii="Times New Roman" w:hAnsi="Times New Roman" w:cs="Times New Roman"/>
                <w:sz w:val="22"/>
                <w:szCs w:val="22"/>
              </w:rPr>
            </w:pPr>
            <w:r w:rsidRPr="00043FD2">
              <w:rPr>
                <w:rFonts w:ascii="Times New Roman" w:hAnsi="Times New Roman" w:cs="Times New Roman"/>
                <w:sz w:val="22"/>
                <w:szCs w:val="22"/>
              </w:rPr>
              <w:t>Carbon monoxide (CO) content of 10 parts per million (ppm), or less;</w:t>
            </w:r>
          </w:p>
          <w:p w14:paraId="7D560EE7" w14:textId="77777777" w:rsidR="001C112A" w:rsidRPr="00043FD2" w:rsidRDefault="001C112A" w:rsidP="00043FD2">
            <w:pPr>
              <w:pStyle w:val="Textboxbullets"/>
              <w:numPr>
                <w:ilvl w:val="0"/>
                <w:numId w:val="38"/>
              </w:numPr>
              <w:tabs>
                <w:tab w:val="left" w:pos="240"/>
              </w:tabs>
              <w:spacing w:after="0" w:line="240" w:lineRule="auto"/>
              <w:ind w:left="240" w:hanging="180"/>
              <w:rPr>
                <w:rFonts w:ascii="Times New Roman" w:hAnsi="Times New Roman" w:cs="Times New Roman"/>
                <w:sz w:val="22"/>
                <w:szCs w:val="22"/>
              </w:rPr>
            </w:pPr>
            <w:r w:rsidRPr="00043FD2">
              <w:rPr>
                <w:rFonts w:ascii="Times New Roman" w:hAnsi="Times New Roman" w:cs="Times New Roman"/>
                <w:sz w:val="22"/>
                <w:szCs w:val="22"/>
              </w:rPr>
              <w:t>Carbon dioxide (CO</w:t>
            </w:r>
            <w:r w:rsidRPr="00043FD2">
              <w:rPr>
                <w:rFonts w:ascii="Times New Roman" w:hAnsi="Times New Roman" w:cs="Times New Roman"/>
                <w:sz w:val="22"/>
                <w:szCs w:val="22"/>
                <w:vertAlign w:val="subscript"/>
              </w:rPr>
              <w:t>2</w:t>
            </w:r>
            <w:r w:rsidRPr="00043FD2">
              <w:rPr>
                <w:rFonts w:ascii="Times New Roman" w:hAnsi="Times New Roman" w:cs="Times New Roman"/>
                <w:sz w:val="22"/>
                <w:szCs w:val="22"/>
              </w:rPr>
              <w:t>) content of 1,000 ppm, or less; and</w:t>
            </w:r>
          </w:p>
          <w:p w14:paraId="7D560EE8" w14:textId="77777777" w:rsidR="001C112A" w:rsidRPr="00043FD2" w:rsidRDefault="001C112A" w:rsidP="00043FD2">
            <w:pPr>
              <w:pStyle w:val="Textboxbullets"/>
              <w:numPr>
                <w:ilvl w:val="0"/>
                <w:numId w:val="38"/>
              </w:numPr>
              <w:tabs>
                <w:tab w:val="left" w:pos="240"/>
              </w:tabs>
              <w:spacing w:after="0" w:line="240" w:lineRule="auto"/>
              <w:ind w:left="240" w:hanging="180"/>
              <w:rPr>
                <w:rFonts w:ascii="Times New Roman" w:hAnsi="Times New Roman" w:cs="Times New Roman"/>
                <w:sz w:val="22"/>
                <w:szCs w:val="22"/>
              </w:rPr>
            </w:pPr>
            <w:r w:rsidRPr="00043FD2">
              <w:rPr>
                <w:rFonts w:ascii="Times New Roman" w:hAnsi="Times New Roman" w:cs="Times New Roman"/>
                <w:sz w:val="22"/>
                <w:szCs w:val="22"/>
              </w:rPr>
              <w:t>Lack of noticeable odor.</w:t>
            </w:r>
          </w:p>
          <w:p w14:paraId="7D560EE9" w14:textId="77777777" w:rsidR="001C112A" w:rsidRPr="00043FD2" w:rsidRDefault="001C112A" w:rsidP="00043FD2">
            <w:pPr>
              <w:pStyle w:val="TextBoxText"/>
              <w:spacing w:after="0" w:line="240" w:lineRule="auto"/>
              <w:rPr>
                <w:rFonts w:ascii="Times New Roman" w:hAnsi="Times New Roman" w:cs="Times New Roman"/>
                <w:sz w:val="22"/>
                <w:szCs w:val="22"/>
              </w:rPr>
            </w:pPr>
          </w:p>
          <w:p w14:paraId="7D560EEA" w14:textId="77777777" w:rsidR="001C112A" w:rsidRPr="00043FD2" w:rsidRDefault="001C112A" w:rsidP="00043FD2">
            <w:pPr>
              <w:pStyle w:val="TextBoxText"/>
              <w:spacing w:after="0" w:line="240" w:lineRule="auto"/>
              <w:rPr>
                <w:rFonts w:ascii="Times New Roman" w:hAnsi="Times New Roman" w:cs="Times New Roman"/>
                <w:sz w:val="22"/>
                <w:szCs w:val="22"/>
              </w:rPr>
            </w:pPr>
            <w:r w:rsidRPr="00043FD2">
              <w:rPr>
                <w:rFonts w:ascii="Times New Roman" w:hAnsi="Times New Roman" w:cs="Times New Roman"/>
                <w:sz w:val="22"/>
                <w:szCs w:val="22"/>
              </w:rPr>
              <w:t>Additionally, the moisture content of compressed air in cylinders cannot exceed a dew point of -50° F (-46.6°</w:t>
            </w:r>
            <w:r w:rsidRPr="00043FD2">
              <w:rPr>
                <w:rFonts w:ascii="Times New Roman" w:hAnsi="Times New Roman" w:cs="Times New Roman"/>
                <w:sz w:val="22"/>
                <w:szCs w:val="22"/>
                <w:vertAlign w:val="superscript"/>
              </w:rPr>
              <w:t xml:space="preserve"> </w:t>
            </w:r>
            <w:r w:rsidRPr="00043FD2">
              <w:rPr>
                <w:rFonts w:ascii="Times New Roman" w:hAnsi="Times New Roman" w:cs="Times New Roman"/>
                <w:sz w:val="22"/>
                <w:szCs w:val="22"/>
              </w:rPr>
              <w:t xml:space="preserve">C) at 1 atmosphere of pressure. </w:t>
            </w:r>
          </w:p>
        </w:tc>
      </w:tr>
    </w:tbl>
    <w:p w14:paraId="7D560EEC"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ED" w14:textId="77777777" w:rsidR="001C112A" w:rsidRPr="00043FD2" w:rsidRDefault="001C112A" w:rsidP="00043FD2">
      <w:pPr>
        <w:pStyle w:val="Heading3"/>
        <w:spacing w:after="0" w:line="240" w:lineRule="auto"/>
        <w:rPr>
          <w:rFonts w:ascii="Times New Roman" w:hAnsi="Times New Roman" w:cs="Times New Roman"/>
          <w:szCs w:val="22"/>
        </w:rPr>
      </w:pPr>
      <w:bookmarkStart w:id="116" w:name="_Toc203467147"/>
      <w:r w:rsidRPr="00043FD2">
        <w:rPr>
          <w:rFonts w:ascii="Times New Roman" w:hAnsi="Times New Roman" w:cs="Times New Roman"/>
          <w:szCs w:val="22"/>
        </w:rPr>
        <w:t>3.6.3</w:t>
      </w:r>
      <w:r w:rsidRPr="00043FD2">
        <w:rPr>
          <w:rFonts w:ascii="Times New Roman" w:hAnsi="Times New Roman" w:cs="Times New Roman"/>
          <w:szCs w:val="22"/>
        </w:rPr>
        <w:tab/>
        <w:t>Producing Breathing Air with an In-house Compressor</w:t>
      </w:r>
      <w:bookmarkEnd w:id="116"/>
    </w:p>
    <w:p w14:paraId="7D560EEE"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EF"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EPA organizations that operate an air compressor to supply breathing air must ensure that the compressor is designed to provide breathing air, is carefully installed and maintained by qualified individuals according to manufacturer’s recommendations, is tested at least yearly to confirm that it produces Grade D breathing air, and that all inspection and maintenance activities are documented. Specifically, OSHA requires that the compressor be designed and located to prevent contaminants from entering the air supply system, maintain acceptable moisture content (</w:t>
      </w:r>
      <w:hyperlink w:anchor="TextBox4" w:history="1">
        <w:r w:rsidRPr="00043FD2">
          <w:rPr>
            <w:rStyle w:val="Hyperlink"/>
            <w:rFonts w:ascii="Times New Roman" w:hAnsi="Times New Roman" w:cs="Times New Roman"/>
          </w:rPr>
          <w:t>Text Box 4</w:t>
        </w:r>
      </w:hyperlink>
      <w:r w:rsidRPr="00043FD2">
        <w:rPr>
          <w:rFonts w:ascii="Times New Roman" w:hAnsi="Times New Roman" w:cs="Times New Roman"/>
          <w:color w:val="000000"/>
        </w:rPr>
        <w:t xml:space="preserve">), use filters and sorbent beds to maintain breathing air quality, ensure carbon monoxide levels do not exceed 10 ppm (oil-lubricated compressors </w:t>
      </w:r>
      <w:r w:rsidRPr="00043FD2">
        <w:rPr>
          <w:rFonts w:ascii="Times New Roman" w:hAnsi="Times New Roman" w:cs="Times New Roman"/>
          <w:color w:val="000000"/>
        </w:rPr>
        <w:lastRenderedPageBreak/>
        <w:t xml:space="preserve">must be fitted with alarms), and prevent coupling with other gas systems (including non-respirable worksite air or asphyxiants). Compressor and filter/sorbent bed maintenance must be performed only by authorized individuals following procedures outlined in </w:t>
      </w:r>
      <w:hyperlink w:anchor="_Toc211313693" w:history="1">
        <w:r w:rsidRPr="00043FD2">
          <w:rPr>
            <w:rStyle w:val="Hyperlink"/>
            <w:rFonts w:ascii="Times New Roman" w:hAnsi="Times New Roman" w:cs="Times New Roman"/>
          </w:rPr>
          <w:t xml:space="preserve">Appendix </w:t>
        </w:r>
        <w:r w:rsidR="00946E73">
          <w:rPr>
            <w:rStyle w:val="Hyperlink"/>
            <w:rFonts w:ascii="Times New Roman" w:hAnsi="Times New Roman" w:cs="Times New Roman"/>
          </w:rPr>
          <w:t>H</w:t>
        </w:r>
      </w:hyperlink>
      <w:r w:rsidRPr="00043FD2">
        <w:rPr>
          <w:rFonts w:ascii="Times New Roman" w:hAnsi="Times New Roman" w:cs="Times New Roman"/>
          <w:color w:val="000000"/>
        </w:rPr>
        <w:t>, which also describes how compressor installation, use, and maintenance must be documented.</w:t>
      </w:r>
    </w:p>
    <w:p w14:paraId="7D560EF0"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F1" w14:textId="77777777" w:rsidR="001C112A" w:rsidRPr="006A6557" w:rsidRDefault="001C112A" w:rsidP="006A6557">
      <w:pPr>
        <w:pStyle w:val="Heading2"/>
        <w:jc w:val="left"/>
        <w:rPr>
          <w:sz w:val="22"/>
          <w:szCs w:val="22"/>
        </w:rPr>
      </w:pPr>
      <w:bookmarkStart w:id="117" w:name="1910.134(i)(5)(i)"/>
      <w:bookmarkStart w:id="118" w:name="1910.134(i)(5)(ii)"/>
      <w:bookmarkStart w:id="119" w:name="1910.134(i)(5)(iii)"/>
      <w:bookmarkStart w:id="120" w:name="1910.134(i)(5)(iv)"/>
      <w:bookmarkStart w:id="121" w:name="1910.134(i)(6)"/>
      <w:bookmarkStart w:id="122" w:name="1910.134(i)(7)"/>
      <w:bookmarkStart w:id="123" w:name="1910.134(i)(8)"/>
      <w:bookmarkStart w:id="124" w:name="1910.134(i)(9)"/>
      <w:bookmarkStart w:id="125" w:name="1910.134(j)"/>
      <w:bookmarkStart w:id="126" w:name="_3.7_Training_of_Employees"/>
      <w:bookmarkStart w:id="127" w:name="_3.7_Training"/>
      <w:bookmarkStart w:id="128" w:name="a4_9_Training_of_Employees"/>
      <w:bookmarkStart w:id="129" w:name="_Toc203467148"/>
      <w:bookmarkEnd w:id="117"/>
      <w:bookmarkEnd w:id="118"/>
      <w:bookmarkEnd w:id="119"/>
      <w:bookmarkEnd w:id="120"/>
      <w:bookmarkEnd w:id="121"/>
      <w:bookmarkEnd w:id="122"/>
      <w:bookmarkEnd w:id="123"/>
      <w:bookmarkEnd w:id="124"/>
      <w:bookmarkEnd w:id="125"/>
      <w:bookmarkEnd w:id="126"/>
      <w:bookmarkEnd w:id="127"/>
      <w:r w:rsidRPr="006A6557">
        <w:rPr>
          <w:sz w:val="22"/>
          <w:szCs w:val="22"/>
        </w:rPr>
        <w:t>3.7</w:t>
      </w:r>
      <w:r w:rsidRPr="006A6557">
        <w:rPr>
          <w:sz w:val="22"/>
          <w:szCs w:val="22"/>
        </w:rPr>
        <w:tab/>
        <w:t>Training</w:t>
      </w:r>
      <w:bookmarkEnd w:id="128"/>
      <w:bookmarkEnd w:id="129"/>
    </w:p>
    <w:p w14:paraId="7D560EF2"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EF3" w14:textId="3899C9AC"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Respiratory protection training consists of a combination of classroom lectures, field exercises, and field safety briefings. The SHEMP Manager is responsible for making sure that all emergency responders receive this training, for ensuring that appropriate proof is obtained to document the successful completion of training requirements, and for documenting employee training using </w:t>
      </w:r>
      <w:hyperlink r:id="rId65" w:history="1">
        <w:r w:rsidRPr="00043FD2">
          <w:rPr>
            <w:rStyle w:val="Hyperlink"/>
            <w:rFonts w:ascii="Times New Roman" w:hAnsi="Times New Roman" w:cs="Times New Roman"/>
          </w:rPr>
          <w:t>TrainTrax</w:t>
        </w:r>
      </w:hyperlink>
      <w:r w:rsidRPr="00043FD2">
        <w:rPr>
          <w:rFonts w:ascii="Times New Roman" w:hAnsi="Times New Roman" w:cs="Times New Roman"/>
          <w:color w:val="000000"/>
        </w:rPr>
        <w:t xml:space="preserve"> (see </w:t>
      </w:r>
      <w:r w:rsidRPr="00043FD2">
        <w:rPr>
          <w:rFonts w:ascii="Times New Roman" w:hAnsi="Times New Roman" w:cs="Times New Roman"/>
        </w:rPr>
        <w:t xml:space="preserve">Section 5.3 of the </w:t>
      </w:r>
      <w:hyperlink r:id="rId66" w:history="1">
        <w:r w:rsidRPr="00043FD2">
          <w:rPr>
            <w:rStyle w:val="Hyperlink"/>
            <w:rFonts w:ascii="Times New Roman" w:hAnsi="Times New Roman" w:cs="Times New Roman"/>
          </w:rPr>
          <w:t>Introduction</w:t>
        </w:r>
      </w:hyperlink>
      <w:r w:rsidRPr="00043FD2">
        <w:rPr>
          <w:rFonts w:ascii="Times New Roman" w:hAnsi="Times New Roman" w:cs="Times New Roman"/>
        </w:rPr>
        <w:t>).</w:t>
      </w:r>
      <w:r w:rsidRPr="00043FD2">
        <w:rPr>
          <w:rFonts w:ascii="Times New Roman" w:hAnsi="Times New Roman" w:cs="Times New Roman"/>
          <w:color w:val="000000"/>
        </w:rPr>
        <w:t xml:space="preserve"> </w:t>
      </w:r>
      <w:r w:rsidR="00946E73">
        <w:rPr>
          <w:rFonts w:ascii="Times New Roman" w:hAnsi="Times New Roman" w:cs="Times New Roman"/>
        </w:rPr>
        <w:t>T</w:t>
      </w:r>
      <w:r w:rsidR="00946E73" w:rsidRPr="00F26611">
        <w:rPr>
          <w:rFonts w:ascii="Times New Roman" w:hAnsi="Times New Roman" w:cs="Times New Roman"/>
          <w:color w:val="000000"/>
        </w:rPr>
        <w:t xml:space="preserve">he </w:t>
      </w:r>
      <w:hyperlink r:id="rId67" w:history="1">
        <w:r w:rsidR="00946E73" w:rsidRPr="00F26611">
          <w:rPr>
            <w:rStyle w:val="Hyperlink"/>
            <w:rFonts w:ascii="Times New Roman" w:hAnsi="Times New Roman" w:cs="Times New Roman"/>
          </w:rPr>
          <w:t>“Forms” section of the manual’s website</w:t>
        </w:r>
      </w:hyperlink>
      <w:r w:rsidRPr="00043FD2">
        <w:rPr>
          <w:rFonts w:ascii="Times New Roman" w:hAnsi="Times New Roman" w:cs="Times New Roman"/>
          <w:color w:val="000000"/>
        </w:rPr>
        <w:t xml:space="preserve"> provides a sample training roster that may be used to record employee attendance.</w:t>
      </w:r>
    </w:p>
    <w:p w14:paraId="7D560EF4" w14:textId="77777777" w:rsidR="001C112A" w:rsidRPr="00043FD2" w:rsidRDefault="001C112A" w:rsidP="00043FD2">
      <w:pPr>
        <w:tabs>
          <w:tab w:val="left" w:pos="-1080"/>
          <w:tab w:val="left" w:pos="-720"/>
          <w:tab w:val="left" w:pos="0"/>
          <w:tab w:val="left" w:pos="3600"/>
        </w:tabs>
        <w:spacing w:after="0" w:line="240" w:lineRule="auto"/>
        <w:rPr>
          <w:rFonts w:ascii="Times New Roman" w:hAnsi="Times New Roman" w:cs="Times New Roman"/>
          <w:color w:val="000000"/>
        </w:rPr>
      </w:pPr>
      <w:r w:rsidRPr="00043FD2">
        <w:rPr>
          <w:rFonts w:ascii="Times New Roman" w:hAnsi="Times New Roman" w:cs="Times New Roman"/>
          <w:color w:val="000000"/>
        </w:rPr>
        <w:tab/>
      </w:r>
    </w:p>
    <w:p w14:paraId="7D560EF5" w14:textId="77777777" w:rsidR="001C112A" w:rsidRPr="00043FD2" w:rsidRDefault="001C112A" w:rsidP="00043FD2">
      <w:pPr>
        <w:pStyle w:val="Heading3"/>
        <w:spacing w:after="0" w:line="240" w:lineRule="auto"/>
        <w:rPr>
          <w:rFonts w:ascii="Times New Roman" w:hAnsi="Times New Roman" w:cs="Times New Roman"/>
          <w:szCs w:val="22"/>
        </w:rPr>
      </w:pPr>
      <w:bookmarkStart w:id="130" w:name="_Toc203467149"/>
      <w:r w:rsidRPr="00043FD2">
        <w:rPr>
          <w:rFonts w:ascii="Times New Roman" w:hAnsi="Times New Roman" w:cs="Times New Roman"/>
          <w:szCs w:val="22"/>
        </w:rPr>
        <w:t>3.7.1</w:t>
      </w:r>
      <w:r w:rsidRPr="00043FD2">
        <w:rPr>
          <w:rFonts w:ascii="Times New Roman" w:hAnsi="Times New Roman" w:cs="Times New Roman"/>
          <w:szCs w:val="22"/>
        </w:rPr>
        <w:tab/>
        <w:t>Initial Respirator Training</w:t>
      </w:r>
      <w:bookmarkEnd w:id="130"/>
      <w:r w:rsidRPr="00043FD2">
        <w:rPr>
          <w:rFonts w:ascii="Times New Roman" w:hAnsi="Times New Roman" w:cs="Times New Roman"/>
          <w:szCs w:val="22"/>
        </w:rPr>
        <w:t xml:space="preserve"> </w:t>
      </w:r>
    </w:p>
    <w:p w14:paraId="7D560EF6"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F7"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This training must cover information that will allow employees to use respirators safely. The training must be completed before an employee is allowed to wear a respirator and enter a potentially hazardous environment. This training requirement can be fulfilled as a component of the employee’s 40-hour HAZWOPER initial training. Attendance must be documented.</w:t>
      </w:r>
    </w:p>
    <w:p w14:paraId="7D560EF8"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EF9"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Initial training must be adequate to ensure that employees can demonstrate knowledge of the following topics:</w:t>
      </w:r>
    </w:p>
    <w:p w14:paraId="7D560EFA" w14:textId="77777777" w:rsidR="001C112A" w:rsidRPr="00043FD2" w:rsidRDefault="001C112A" w:rsidP="00043FD2">
      <w:pPr>
        <w:pStyle w:val="ListBullet"/>
        <w:numPr>
          <w:ilvl w:val="0"/>
          <w:numId w:val="0"/>
        </w:numPr>
        <w:spacing w:after="0" w:line="240" w:lineRule="auto"/>
        <w:rPr>
          <w:rFonts w:ascii="Times New Roman" w:hAnsi="Times New Roman" w:cs="Times New Roman"/>
          <w:szCs w:val="22"/>
        </w:rPr>
      </w:pPr>
    </w:p>
    <w:p w14:paraId="7D560EFB"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Why the respirator is necessary and how improper fit, usage, or maintenance can compromise the protective effect of the respirator.</w:t>
      </w:r>
    </w:p>
    <w:p w14:paraId="7D560EFC"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What the limitations and capabilities of the respirator are.</w:t>
      </w:r>
    </w:p>
    <w:p w14:paraId="7D560EFD"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How to use the respirator effectively in emergency situations, including situations in which the respirator malfunctions.</w:t>
      </w:r>
    </w:p>
    <w:p w14:paraId="7D560EFE"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How to inspect, put on and remove, use, and check the seals of the respirator.</w:t>
      </w:r>
    </w:p>
    <w:p w14:paraId="7D560EFF"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What the procedures are for maintenance and storage of the respirator.</w:t>
      </w:r>
    </w:p>
    <w:p w14:paraId="7D560F00" w14:textId="77777777" w:rsidR="001C112A" w:rsidRPr="00043FD2" w:rsidRDefault="001C112A" w:rsidP="00043FD2">
      <w:pPr>
        <w:pStyle w:val="ListBullet"/>
        <w:spacing w:after="120" w:line="240" w:lineRule="auto"/>
        <w:rPr>
          <w:rFonts w:ascii="Times New Roman" w:hAnsi="Times New Roman" w:cs="Times New Roman"/>
          <w:szCs w:val="22"/>
        </w:rPr>
      </w:pPr>
      <w:r w:rsidRPr="00043FD2">
        <w:rPr>
          <w:rFonts w:ascii="Times New Roman" w:hAnsi="Times New Roman" w:cs="Times New Roman"/>
          <w:szCs w:val="22"/>
        </w:rPr>
        <w:t>How to recognize medical signs and symptoms that may limit or prevent the effective use of respirators.</w:t>
      </w:r>
    </w:p>
    <w:p w14:paraId="7D560F01" w14:textId="2A68D06D" w:rsidR="001C112A" w:rsidRPr="00043FD2" w:rsidRDefault="001C112A" w:rsidP="00C66246">
      <w:pPr>
        <w:pStyle w:val="ListBullet"/>
        <w:spacing w:after="0" w:line="240" w:lineRule="auto"/>
        <w:rPr>
          <w:rFonts w:ascii="Times New Roman" w:hAnsi="Times New Roman" w:cs="Times New Roman"/>
          <w:szCs w:val="22"/>
        </w:rPr>
      </w:pPr>
      <w:r w:rsidRPr="00043FD2">
        <w:rPr>
          <w:rFonts w:ascii="Times New Roman" w:hAnsi="Times New Roman" w:cs="Times New Roman"/>
          <w:szCs w:val="22"/>
        </w:rPr>
        <w:t>The general requirements of OSHA’s Respiratory Protection standard (</w:t>
      </w:r>
      <w:hyperlink r:id="rId68" w:history="1">
        <w:r w:rsidRPr="00043FD2">
          <w:rPr>
            <w:rStyle w:val="Hyperlink"/>
            <w:rFonts w:ascii="Times New Roman" w:hAnsi="Times New Roman" w:cs="Times New Roman"/>
            <w:szCs w:val="22"/>
          </w:rPr>
          <w:t>29 CFR 1910.134</w:t>
        </w:r>
      </w:hyperlink>
      <w:r w:rsidRPr="00043FD2">
        <w:rPr>
          <w:rFonts w:ascii="Times New Roman" w:hAnsi="Times New Roman" w:cs="Times New Roman"/>
          <w:szCs w:val="22"/>
        </w:rPr>
        <w:t>).</w:t>
      </w:r>
    </w:p>
    <w:p w14:paraId="7D560F02"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03" w14:textId="77777777" w:rsidR="001C112A" w:rsidRPr="00043FD2" w:rsidRDefault="001C112A" w:rsidP="00043FD2">
      <w:pPr>
        <w:pStyle w:val="Heading3"/>
        <w:keepNext w:val="0"/>
        <w:spacing w:after="0" w:line="240" w:lineRule="auto"/>
        <w:rPr>
          <w:rFonts w:ascii="Times New Roman" w:hAnsi="Times New Roman" w:cs="Times New Roman"/>
          <w:szCs w:val="22"/>
        </w:rPr>
      </w:pPr>
      <w:bookmarkStart w:id="131" w:name="_Toc203467150"/>
      <w:r w:rsidRPr="00043FD2">
        <w:rPr>
          <w:rFonts w:ascii="Times New Roman" w:hAnsi="Times New Roman" w:cs="Times New Roman"/>
          <w:szCs w:val="22"/>
        </w:rPr>
        <w:t xml:space="preserve">3.7.2 </w:t>
      </w:r>
      <w:r w:rsidRPr="00043FD2">
        <w:rPr>
          <w:rFonts w:ascii="Times New Roman" w:hAnsi="Times New Roman" w:cs="Times New Roman"/>
          <w:szCs w:val="22"/>
        </w:rPr>
        <w:tab/>
        <w:t>Annual Refresher Respirator Training</w:t>
      </w:r>
      <w:bookmarkEnd w:id="131"/>
    </w:p>
    <w:p w14:paraId="7D560F04"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05" w14:textId="2625AD8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This training must be repeated at least annually to refresh employees’ knowledge of potential respiratory hazards, the written respiratory protection program, and the proper use, limitations, care, and maintenance of respirators. Time spent in refresher respirator training may be credited towards an employee’s annual 8-hour HAZWOPER refresher training requirement per </w:t>
      </w:r>
      <w:hyperlink r:id="rId69" w:history="1">
        <w:r w:rsidRPr="00043FD2">
          <w:rPr>
            <w:rStyle w:val="Hyperlink"/>
            <w:rFonts w:ascii="Times New Roman" w:hAnsi="Times New Roman" w:cs="Times New Roman"/>
          </w:rPr>
          <w:t>29 CFR 1910.120(e)(8)</w:t>
        </w:r>
      </w:hyperlink>
      <w:r w:rsidRPr="00043FD2">
        <w:rPr>
          <w:rFonts w:ascii="Times New Roman" w:hAnsi="Times New Roman" w:cs="Times New Roman"/>
          <w:color w:val="000000"/>
        </w:rPr>
        <w:t xml:space="preserve"> and attendance must be documented. Additionally, at least once a year, each emergency responder must participate in an exercise on the use of a negative-pressure APR and a PAPR by conducting an inspection, tear-down, cleaning, reassembly, and donning/doffing the respirator. In addition, on at least an annual basis, each emergency responder who uses a SCBA must practice using the equipment by conducting an inspection, donning/doffing, breathing down a tank of air (20 minutes minimum), cleaning, and reassembling the SCBA. To maintain Level A</w:t>
      </w:r>
      <w:r w:rsidR="00802B91">
        <w:rPr>
          <w:rFonts w:ascii="Times New Roman" w:hAnsi="Times New Roman" w:cs="Times New Roman"/>
          <w:color w:val="000000"/>
        </w:rPr>
        <w:t>, B and C</w:t>
      </w:r>
      <w:r w:rsidRPr="00043FD2">
        <w:rPr>
          <w:rFonts w:ascii="Times New Roman" w:hAnsi="Times New Roman" w:cs="Times New Roman"/>
          <w:color w:val="000000"/>
        </w:rPr>
        <w:t xml:space="preserve"> readiness, responders must also exercise two or more times per year wearing full Level A</w:t>
      </w:r>
      <w:r w:rsidR="00802B91">
        <w:rPr>
          <w:rFonts w:ascii="Times New Roman" w:hAnsi="Times New Roman" w:cs="Times New Roman"/>
          <w:color w:val="000000"/>
        </w:rPr>
        <w:t xml:space="preserve">, Level B, or Level C </w:t>
      </w:r>
      <w:r w:rsidRPr="00043FD2">
        <w:rPr>
          <w:rFonts w:ascii="Times New Roman" w:hAnsi="Times New Roman" w:cs="Times New Roman"/>
          <w:color w:val="000000"/>
        </w:rPr>
        <w:t xml:space="preserve">equipment. </w:t>
      </w:r>
      <w:r w:rsidR="00802B91">
        <w:rPr>
          <w:rFonts w:ascii="Times New Roman" w:hAnsi="Times New Roman" w:cs="Times New Roman"/>
          <w:color w:val="000000"/>
        </w:rPr>
        <w:t>The Removal Manager, HSPC,</w:t>
      </w:r>
      <w:r w:rsidR="00591D33">
        <w:rPr>
          <w:rFonts w:ascii="Times New Roman" w:hAnsi="Times New Roman" w:cs="Times New Roman"/>
          <w:color w:val="000000"/>
        </w:rPr>
        <w:t xml:space="preserve"> and Training </w:t>
      </w:r>
      <w:r w:rsidR="00591D33">
        <w:rPr>
          <w:rFonts w:ascii="Times New Roman" w:hAnsi="Times New Roman" w:cs="Times New Roman"/>
          <w:color w:val="000000"/>
        </w:rPr>
        <w:lastRenderedPageBreak/>
        <w:t>Personnel must</w:t>
      </w:r>
      <w:r w:rsidR="00802B91">
        <w:rPr>
          <w:rFonts w:ascii="Times New Roman" w:hAnsi="Times New Roman" w:cs="Times New Roman"/>
          <w:color w:val="000000"/>
        </w:rPr>
        <w:t xml:space="preserve"> determine the appropriate </w:t>
      </w:r>
      <w:r w:rsidR="00591D33">
        <w:rPr>
          <w:rFonts w:ascii="Times New Roman" w:hAnsi="Times New Roman" w:cs="Times New Roman"/>
          <w:color w:val="000000"/>
        </w:rPr>
        <w:t>number of PPE and Respirator Exercises that will meet the needs of the emergency response program.</w:t>
      </w:r>
      <w:r w:rsidR="00802B91">
        <w:rPr>
          <w:rFonts w:ascii="Times New Roman" w:hAnsi="Times New Roman" w:cs="Times New Roman"/>
          <w:color w:val="000000"/>
        </w:rPr>
        <w:t xml:space="preserve"> </w:t>
      </w:r>
      <w:r w:rsidRPr="00043FD2">
        <w:rPr>
          <w:rFonts w:ascii="Times New Roman" w:hAnsi="Times New Roman" w:cs="Times New Roman"/>
          <w:color w:val="000000"/>
        </w:rPr>
        <w:t xml:space="preserve">These exercises may be held in conjunction with SCBA practice sessions. </w:t>
      </w:r>
      <w:r w:rsidR="00802B91">
        <w:rPr>
          <w:rFonts w:ascii="Times New Roman" w:hAnsi="Times New Roman" w:cs="Times New Roman"/>
          <w:color w:val="000000"/>
        </w:rPr>
        <w:t xml:space="preserve">These </w:t>
      </w:r>
      <w:r w:rsidRPr="00043FD2">
        <w:rPr>
          <w:rFonts w:ascii="Times New Roman" w:hAnsi="Times New Roman" w:cs="Times New Roman"/>
          <w:color w:val="000000"/>
        </w:rPr>
        <w:t xml:space="preserve">exercises must be documented in </w:t>
      </w:r>
      <w:r w:rsidR="00802B91">
        <w:rPr>
          <w:rFonts w:ascii="Times New Roman" w:hAnsi="Times New Roman" w:cs="Times New Roman"/>
          <w:color w:val="000000"/>
        </w:rPr>
        <w:t>the Emergency Management Portal</w:t>
      </w:r>
      <w:r w:rsidRPr="00043FD2">
        <w:rPr>
          <w:rFonts w:ascii="Times New Roman" w:hAnsi="Times New Roman" w:cs="Times New Roman"/>
          <w:color w:val="000000"/>
        </w:rPr>
        <w:t>.</w:t>
      </w:r>
    </w:p>
    <w:p w14:paraId="7D560F06"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07" w14:textId="77777777" w:rsidR="001C112A" w:rsidRPr="00043FD2" w:rsidRDefault="001C112A" w:rsidP="00043FD2">
      <w:pPr>
        <w:pStyle w:val="Heading3"/>
        <w:keepLines/>
        <w:spacing w:after="0" w:line="240" w:lineRule="auto"/>
        <w:rPr>
          <w:rFonts w:ascii="Times New Roman" w:hAnsi="Times New Roman" w:cs="Times New Roman"/>
          <w:szCs w:val="22"/>
        </w:rPr>
      </w:pPr>
      <w:bookmarkStart w:id="132" w:name="_Toc203467151"/>
      <w:r w:rsidRPr="00043FD2">
        <w:rPr>
          <w:rFonts w:ascii="Times New Roman" w:hAnsi="Times New Roman" w:cs="Times New Roman"/>
          <w:szCs w:val="22"/>
        </w:rPr>
        <w:t>3.7.3</w:t>
      </w:r>
      <w:r w:rsidRPr="00043FD2">
        <w:rPr>
          <w:rFonts w:ascii="Times New Roman" w:hAnsi="Times New Roman" w:cs="Times New Roman"/>
          <w:szCs w:val="22"/>
        </w:rPr>
        <w:tab/>
        <w:t>Breathing Air Compressor/Cascade System Training</w:t>
      </w:r>
      <w:bookmarkEnd w:id="132"/>
      <w:r w:rsidRPr="00043FD2">
        <w:rPr>
          <w:rFonts w:ascii="Times New Roman" w:hAnsi="Times New Roman" w:cs="Times New Roman"/>
          <w:szCs w:val="22"/>
        </w:rPr>
        <w:t xml:space="preserve"> </w:t>
      </w:r>
    </w:p>
    <w:p w14:paraId="7D560F08" w14:textId="77777777" w:rsidR="001C112A" w:rsidRPr="00043FD2" w:rsidRDefault="001C112A" w:rsidP="00043FD2">
      <w:pPr>
        <w:keepNext/>
        <w:keepLine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09" w14:textId="77777777" w:rsidR="001C112A" w:rsidRPr="00043FD2" w:rsidRDefault="001C112A" w:rsidP="00043FD2">
      <w:pPr>
        <w:keepNext/>
        <w:keepLine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Before emergency responders are allowed to use in-house air compressors or cascade systems, they must receive appropriate training from the manufacturer and demonstrate proficiency in using these systems to fill air bottles. Organizations that possess this equipment must ensure that employees who use the systems demonstrate adequate proficiency in areas such as (but not limited to) powering up and checking compressor function, making connections to the compressor, cylinder pressure specifications, the organization’s inspection and tag-out system (e.g., for compressor filters, system maintenance, and cylinder expiration dates), correctly reading compressor dials and indicators, identifying and correcting possible circumstances that would diminish air quality, recordkeeping, and understanding user limitations in system maintenance (when to contact the manufacturer). The HSPC must maintain training records for all employees who are authorized to operate or maintain air compressors or cascade systems.</w:t>
      </w:r>
    </w:p>
    <w:p w14:paraId="7D560F0A"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F0B" w14:textId="77777777" w:rsidR="001C112A" w:rsidRPr="006A6557" w:rsidRDefault="001C112A" w:rsidP="006A6557">
      <w:pPr>
        <w:pStyle w:val="Heading2"/>
        <w:jc w:val="left"/>
        <w:rPr>
          <w:sz w:val="22"/>
          <w:szCs w:val="22"/>
        </w:rPr>
      </w:pPr>
      <w:bookmarkStart w:id="133" w:name="_3.8_Procedures_for_Voluntary_Respir"/>
      <w:bookmarkStart w:id="134" w:name="_3.8_Procedures_for"/>
      <w:bookmarkStart w:id="135" w:name="a4_10_Procedures_for_Voluntary_Respirato"/>
      <w:bookmarkStart w:id="136" w:name="_Toc203467152"/>
      <w:bookmarkEnd w:id="133"/>
      <w:bookmarkEnd w:id="134"/>
      <w:r w:rsidRPr="006A6557">
        <w:rPr>
          <w:sz w:val="22"/>
          <w:szCs w:val="22"/>
        </w:rPr>
        <w:t>3.8</w:t>
      </w:r>
      <w:r w:rsidRPr="006A6557">
        <w:rPr>
          <w:sz w:val="22"/>
          <w:szCs w:val="22"/>
        </w:rPr>
        <w:tab/>
        <w:t>Procedures for Voluntary Respirator Use</w:t>
      </w:r>
      <w:bookmarkEnd w:id="135"/>
      <w:bookmarkEnd w:id="136"/>
    </w:p>
    <w:p w14:paraId="7D560F0C" w14:textId="77777777" w:rsidR="001C112A" w:rsidRPr="00043FD2" w:rsidRDefault="001C112A" w:rsidP="00043FD2">
      <w:pPr>
        <w:spacing w:after="0" w:line="240" w:lineRule="auto"/>
        <w:rPr>
          <w:rFonts w:ascii="Times New Roman" w:hAnsi="Times New Roman" w:cs="Times New Roman"/>
        </w:rPr>
      </w:pPr>
    </w:p>
    <w:p w14:paraId="7D560F0D"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EPA employees may choose to wear respirators to guard against nuisance odors or respiratory/eye irritation when exposures are below OSHA regulated levels. These voluntary users must be aware of certain information contained in OSHA’s </w:t>
      </w:r>
      <w:hyperlink r:id="rId70" w:history="1">
        <w:r w:rsidRPr="00043FD2">
          <w:rPr>
            <w:rStyle w:val="Hyperlink"/>
            <w:rFonts w:ascii="Times New Roman" w:hAnsi="Times New Roman" w:cs="Times New Roman"/>
          </w:rPr>
          <w:t>Appendix D of 29 CFR 1910.134</w:t>
        </w:r>
      </w:hyperlink>
      <w:r w:rsidRPr="00043FD2">
        <w:rPr>
          <w:rFonts w:ascii="Times New Roman" w:hAnsi="Times New Roman" w:cs="Times New Roman"/>
        </w:rPr>
        <w:t xml:space="preserve">. Additionally, respiratory protection must not create a hazard to the user (i.e., the user must be trained and medically qualified to use respiratory protection safely). Because EPA emergency responders’ respiratory protection program already prepares them with this information (through training and medical qualifications), voluntary respirator use by these employees is acceptable if a hazard evaluation is conducted and shows that respiratory protection is not required. </w:t>
      </w:r>
    </w:p>
    <w:p w14:paraId="7D560F0E" w14:textId="77777777" w:rsidR="001C112A" w:rsidRPr="00043FD2" w:rsidRDefault="001C112A" w:rsidP="00043FD2">
      <w:pPr>
        <w:spacing w:after="0" w:line="240" w:lineRule="auto"/>
        <w:rPr>
          <w:rFonts w:ascii="Times New Roman" w:hAnsi="Times New Roman" w:cs="Times New Roman"/>
        </w:rPr>
      </w:pPr>
    </w:p>
    <w:p w14:paraId="7D560F0F"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If other employees (e.g., visitors to the site) do not already have this preparation, they may use a filtering facepiece (dust mask) voluntarily provided that they are given the information contained in OSHA’s </w:t>
      </w:r>
      <w:hyperlink r:id="rId71" w:history="1">
        <w:r w:rsidRPr="00043FD2">
          <w:rPr>
            <w:rStyle w:val="Hyperlink"/>
            <w:rFonts w:ascii="Times New Roman" w:hAnsi="Times New Roman" w:cs="Times New Roman"/>
          </w:rPr>
          <w:t>Appendix D of 29 CFR 1910.134</w:t>
        </w:r>
      </w:hyperlink>
      <w:r w:rsidRPr="00043FD2">
        <w:rPr>
          <w:rStyle w:val="Hypertext"/>
          <w:rFonts w:ascii="Times New Roman" w:hAnsi="Times New Roman" w:cs="Times New Roman"/>
          <w:color w:val="auto"/>
          <w:u w:val="none"/>
        </w:rPr>
        <w:t xml:space="preserve">. </w:t>
      </w:r>
      <w:r w:rsidRPr="00043FD2">
        <w:rPr>
          <w:rFonts w:ascii="Times New Roman" w:hAnsi="Times New Roman" w:cs="Times New Roman"/>
        </w:rPr>
        <w:t xml:space="preserve">The SHEMP Manager is responsible for providing this information to those EPA employees who need it. </w:t>
      </w:r>
      <w:r w:rsidRPr="00043FD2">
        <w:rPr>
          <w:rStyle w:val="Hypertext"/>
          <w:rFonts w:ascii="Times New Roman" w:hAnsi="Times New Roman" w:cs="Times New Roman"/>
          <w:color w:val="auto"/>
          <w:u w:val="none"/>
        </w:rPr>
        <w:t>I</w:t>
      </w:r>
      <w:r w:rsidRPr="00043FD2">
        <w:rPr>
          <w:rFonts w:ascii="Times New Roman" w:hAnsi="Times New Roman" w:cs="Times New Roman"/>
        </w:rPr>
        <w:t xml:space="preserve">f these other employees wish to wear any other style of respirator voluntarily, they will need training and medical qualification and in addition to the information contained in OSHA’s Appendix D. </w:t>
      </w:r>
    </w:p>
    <w:p w14:paraId="7D560F10"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11"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r w:rsidRPr="00043FD2">
        <w:rPr>
          <w:rFonts w:ascii="Times New Roman" w:hAnsi="Times New Roman" w:cs="Times New Roman"/>
          <w:b/>
          <w:bCs/>
          <w:color w:val="000000"/>
        </w:rPr>
        <w:t>EPA emergency responders must re-evaluate the potential for exposures associated with the specific activity or area where they are working whenever conditions change that might also change the level or type of airborne hazard.</w:t>
      </w:r>
    </w:p>
    <w:p w14:paraId="7D560F12" w14:textId="77777777" w:rsidR="001C112A"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10CB3510" w14:textId="77777777" w:rsidR="008A6F4D" w:rsidRPr="00043FD2" w:rsidRDefault="008A6F4D"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0F13" w14:textId="77777777" w:rsidR="001C112A" w:rsidRPr="00043FD2" w:rsidRDefault="001C112A" w:rsidP="00043FD2">
      <w:pPr>
        <w:pStyle w:val="Heading1"/>
        <w:spacing w:after="0" w:line="240" w:lineRule="auto"/>
        <w:rPr>
          <w:rFonts w:ascii="Times New Roman" w:hAnsi="Times New Roman" w:cs="Times New Roman"/>
          <w:szCs w:val="22"/>
        </w:rPr>
      </w:pPr>
      <w:bookmarkStart w:id="137" w:name="_4.0_RECORDKEEPING"/>
      <w:bookmarkStart w:id="138" w:name="_Toc203467153"/>
      <w:bookmarkEnd w:id="137"/>
      <w:r w:rsidRPr="00043FD2">
        <w:rPr>
          <w:rFonts w:ascii="Times New Roman" w:hAnsi="Times New Roman" w:cs="Times New Roman"/>
          <w:szCs w:val="22"/>
        </w:rPr>
        <w:t>4.0</w:t>
      </w:r>
      <w:r w:rsidRPr="00043FD2">
        <w:rPr>
          <w:rFonts w:ascii="Times New Roman" w:hAnsi="Times New Roman" w:cs="Times New Roman"/>
          <w:szCs w:val="22"/>
        </w:rPr>
        <w:tab/>
        <w:t>RECORDKEEPING</w:t>
      </w:r>
      <w:bookmarkEnd w:id="138"/>
    </w:p>
    <w:p w14:paraId="7D560F14"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15" w14:textId="7EDA8C4B"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Proper recordkeeping is an essential component of a respiratory protection program to ensure that nationally consistent, readily accessible records are maintained in each EPA organization. Table </w:t>
      </w:r>
      <w:r w:rsidR="00A67A63">
        <w:rPr>
          <w:rFonts w:ascii="Times New Roman" w:hAnsi="Times New Roman" w:cs="Times New Roman"/>
        </w:rPr>
        <w:t>3</w:t>
      </w:r>
      <w:r w:rsidR="00A67A63" w:rsidRPr="00043FD2">
        <w:rPr>
          <w:rFonts w:ascii="Times New Roman" w:hAnsi="Times New Roman" w:cs="Times New Roman"/>
        </w:rPr>
        <w:t xml:space="preserve"> </w:t>
      </w:r>
      <w:r w:rsidRPr="00043FD2">
        <w:rPr>
          <w:rFonts w:ascii="Times New Roman" w:hAnsi="Times New Roman" w:cs="Times New Roman"/>
        </w:rPr>
        <w:t xml:space="preserve">provides a summary of the recordkeeping requirements discussed throughout this chapter. </w:t>
      </w:r>
    </w:p>
    <w:p w14:paraId="7D560F16" w14:textId="77777777" w:rsidR="001C112A" w:rsidRPr="00043FD2"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0F17" w14:textId="77777777" w:rsidR="001C112A" w:rsidRPr="008F7A08" w:rsidRDefault="001C112A"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043FD2">
        <w:rPr>
          <w:rFonts w:ascii="Times New Roman" w:hAnsi="Times New Roman" w:cs="Times New Roman"/>
          <w:color w:val="000000"/>
        </w:rPr>
        <w:t xml:space="preserve">All documentation for the organization’s emergency responders (with the exception of medical records) must be retained in a permanent repository that is accessible to the Respiratory Protection Program Administrator, SHEMP Manager, Removal Manager, HSPC, and emergency responders. </w:t>
      </w:r>
    </w:p>
    <w:p w14:paraId="7D560F18" w14:textId="77777777" w:rsidR="00516B05" w:rsidRDefault="00516B05" w:rsidP="00043FD2">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Cs/>
          <w:color w:val="000000"/>
        </w:rPr>
      </w:pPr>
    </w:p>
    <w:p w14:paraId="7D560F1B" w14:textId="52DE1340" w:rsidR="001C112A" w:rsidRPr="00043FD2" w:rsidRDefault="001C112A" w:rsidP="00C66246">
      <w:pPr>
        <w:pStyle w:val="Heading6"/>
        <w:keepNext/>
      </w:pPr>
      <w:bookmarkStart w:id="139" w:name="TABLE_7___"/>
      <w:bookmarkStart w:id="140" w:name="_Toc466021772"/>
      <w:r w:rsidRPr="00043FD2">
        <w:lastRenderedPageBreak/>
        <w:t xml:space="preserve">Table </w:t>
      </w:r>
      <w:bookmarkEnd w:id="139"/>
      <w:r w:rsidR="00A67A63">
        <w:t>3</w:t>
      </w:r>
      <w:r w:rsidRPr="00043FD2">
        <w:br/>
        <w:t>Respiratory Protection Record Retention Requirements</w:t>
      </w:r>
      <w:bookmarkEnd w:id="140"/>
    </w:p>
    <w:p w14:paraId="7D560F1C" w14:textId="77777777" w:rsidR="001C112A" w:rsidRPr="00043FD2" w:rsidRDefault="001C112A" w:rsidP="00C66246">
      <w:pPr>
        <w:keepNext/>
        <w:spacing w:after="0" w:line="240" w:lineRule="auto"/>
        <w:rPr>
          <w:rFonts w:ascii="Times New Roman" w:hAnsi="Times New Roman" w:cs="Times New Roman"/>
        </w:rPr>
      </w:pPr>
    </w:p>
    <w:tbl>
      <w:tblPr>
        <w:tblW w:w="99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1710"/>
        <w:gridCol w:w="3600"/>
        <w:gridCol w:w="2340"/>
        <w:gridCol w:w="2340"/>
      </w:tblGrid>
      <w:tr w:rsidR="001C112A" w:rsidRPr="00043FD2" w14:paraId="7D560F21" w14:textId="77777777">
        <w:trPr>
          <w:cantSplit/>
          <w:tblHeader/>
          <w:jc w:val="center"/>
        </w:trPr>
        <w:tc>
          <w:tcPr>
            <w:tcW w:w="1710" w:type="dxa"/>
            <w:shd w:val="pct10" w:color="auto" w:fill="auto"/>
            <w:tcMar>
              <w:top w:w="14" w:type="dxa"/>
              <w:bottom w:w="14" w:type="dxa"/>
            </w:tcMar>
            <w:vAlign w:val="center"/>
          </w:tcPr>
          <w:p w14:paraId="7D560F1D" w14:textId="77777777" w:rsidR="001C112A" w:rsidRPr="00043FD2" w:rsidRDefault="001C112A" w:rsidP="00043FD2">
            <w:pPr>
              <w:pStyle w:val="TableText0"/>
              <w:spacing w:after="0" w:line="240" w:lineRule="auto"/>
              <w:jc w:val="center"/>
              <w:rPr>
                <w:rFonts w:ascii="Times New Roman" w:hAnsi="Times New Roman" w:cs="Times New Roman"/>
                <w:b/>
                <w:sz w:val="22"/>
                <w:szCs w:val="22"/>
              </w:rPr>
            </w:pPr>
            <w:r w:rsidRPr="00043FD2">
              <w:rPr>
                <w:rFonts w:ascii="Times New Roman" w:hAnsi="Times New Roman" w:cs="Times New Roman"/>
                <w:b/>
                <w:sz w:val="22"/>
                <w:szCs w:val="22"/>
              </w:rPr>
              <w:t>Required Record</w:t>
            </w:r>
          </w:p>
        </w:tc>
        <w:tc>
          <w:tcPr>
            <w:tcW w:w="3600" w:type="dxa"/>
            <w:shd w:val="pct10" w:color="auto" w:fill="auto"/>
            <w:tcMar>
              <w:top w:w="14" w:type="dxa"/>
              <w:bottom w:w="14" w:type="dxa"/>
            </w:tcMar>
            <w:vAlign w:val="center"/>
          </w:tcPr>
          <w:p w14:paraId="7D560F1E" w14:textId="77777777" w:rsidR="001C112A" w:rsidRPr="00043FD2" w:rsidRDefault="001C112A" w:rsidP="00043FD2">
            <w:pPr>
              <w:pStyle w:val="TableText0"/>
              <w:spacing w:after="0" w:line="240" w:lineRule="auto"/>
              <w:jc w:val="center"/>
              <w:rPr>
                <w:rFonts w:ascii="Times New Roman" w:hAnsi="Times New Roman" w:cs="Times New Roman"/>
                <w:b/>
                <w:bCs/>
                <w:sz w:val="22"/>
                <w:szCs w:val="22"/>
              </w:rPr>
            </w:pPr>
            <w:r w:rsidRPr="00043FD2">
              <w:rPr>
                <w:rFonts w:ascii="Times New Roman" w:hAnsi="Times New Roman" w:cs="Times New Roman"/>
                <w:b/>
                <w:bCs/>
                <w:sz w:val="22"/>
                <w:szCs w:val="22"/>
              </w:rPr>
              <w:t>Specified Form</w:t>
            </w:r>
          </w:p>
        </w:tc>
        <w:tc>
          <w:tcPr>
            <w:tcW w:w="2340" w:type="dxa"/>
            <w:shd w:val="pct10" w:color="auto" w:fill="auto"/>
            <w:tcMar>
              <w:top w:w="14" w:type="dxa"/>
              <w:bottom w:w="14" w:type="dxa"/>
            </w:tcMar>
            <w:vAlign w:val="center"/>
          </w:tcPr>
          <w:p w14:paraId="7D560F1F" w14:textId="77777777" w:rsidR="001C112A" w:rsidRPr="00043FD2" w:rsidRDefault="001C112A" w:rsidP="00043FD2">
            <w:pPr>
              <w:pStyle w:val="TableText0"/>
              <w:spacing w:after="0" w:line="240" w:lineRule="auto"/>
              <w:jc w:val="center"/>
              <w:rPr>
                <w:rFonts w:ascii="Times New Roman" w:hAnsi="Times New Roman" w:cs="Times New Roman"/>
                <w:b/>
                <w:bCs/>
                <w:sz w:val="22"/>
                <w:szCs w:val="22"/>
              </w:rPr>
            </w:pPr>
            <w:r w:rsidRPr="00043FD2">
              <w:rPr>
                <w:rFonts w:ascii="Times New Roman" w:hAnsi="Times New Roman" w:cs="Times New Roman"/>
                <w:b/>
                <w:bCs/>
                <w:sz w:val="22"/>
                <w:szCs w:val="22"/>
              </w:rPr>
              <w:t>Completed By</w:t>
            </w:r>
            <w:r w:rsidRPr="00043FD2">
              <w:rPr>
                <w:rFonts w:ascii="Times New Roman" w:hAnsi="Times New Roman" w:cs="Times New Roman"/>
                <w:bCs/>
                <w:sz w:val="22"/>
                <w:szCs w:val="22"/>
                <w:vertAlign w:val="superscript"/>
              </w:rPr>
              <w:t>a</w:t>
            </w:r>
          </w:p>
        </w:tc>
        <w:tc>
          <w:tcPr>
            <w:tcW w:w="2340" w:type="dxa"/>
            <w:shd w:val="pct10" w:color="auto" w:fill="auto"/>
            <w:tcMar>
              <w:top w:w="14" w:type="dxa"/>
              <w:bottom w:w="14" w:type="dxa"/>
            </w:tcMar>
            <w:vAlign w:val="center"/>
          </w:tcPr>
          <w:p w14:paraId="7D560F20" w14:textId="77777777" w:rsidR="001C112A" w:rsidRPr="00043FD2" w:rsidRDefault="001C112A" w:rsidP="00043FD2">
            <w:pPr>
              <w:pStyle w:val="TableText0"/>
              <w:spacing w:after="0" w:line="240" w:lineRule="auto"/>
              <w:jc w:val="center"/>
              <w:rPr>
                <w:rFonts w:ascii="Times New Roman" w:hAnsi="Times New Roman" w:cs="Times New Roman"/>
                <w:b/>
                <w:bCs/>
                <w:sz w:val="22"/>
                <w:szCs w:val="22"/>
              </w:rPr>
            </w:pPr>
            <w:r w:rsidRPr="00043FD2">
              <w:rPr>
                <w:rFonts w:ascii="Times New Roman" w:hAnsi="Times New Roman" w:cs="Times New Roman"/>
                <w:b/>
                <w:bCs/>
                <w:sz w:val="22"/>
                <w:szCs w:val="22"/>
              </w:rPr>
              <w:t>Retained By</w:t>
            </w:r>
            <w:r w:rsidRPr="00043FD2">
              <w:rPr>
                <w:rFonts w:ascii="Times New Roman" w:hAnsi="Times New Roman" w:cs="Times New Roman"/>
                <w:bCs/>
                <w:sz w:val="22"/>
                <w:szCs w:val="22"/>
                <w:vertAlign w:val="superscript"/>
              </w:rPr>
              <w:t>b</w:t>
            </w:r>
          </w:p>
        </w:tc>
      </w:tr>
      <w:tr w:rsidR="001C112A" w:rsidRPr="00043FD2" w14:paraId="7D560F2B" w14:textId="77777777">
        <w:trPr>
          <w:cantSplit/>
          <w:jc w:val="center"/>
        </w:trPr>
        <w:tc>
          <w:tcPr>
            <w:tcW w:w="1710" w:type="dxa"/>
            <w:tcMar>
              <w:top w:w="14" w:type="dxa"/>
              <w:bottom w:w="14" w:type="dxa"/>
            </w:tcMar>
          </w:tcPr>
          <w:p w14:paraId="7D560F22"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Organization’s written respiratory protection program</w:t>
            </w:r>
            <w:r w:rsidRPr="00043FD2">
              <w:rPr>
                <w:rFonts w:ascii="Times New Roman" w:hAnsi="Times New Roman" w:cs="Times New Roman"/>
                <w:sz w:val="22"/>
                <w:szCs w:val="22"/>
              </w:rPr>
              <w:sym w:font="WP TypographicSymbols" w:char="0043"/>
            </w:r>
            <w:r w:rsidRPr="00043FD2">
              <w:rPr>
                <w:rFonts w:ascii="Times New Roman" w:hAnsi="Times New Roman" w:cs="Times New Roman"/>
                <w:sz w:val="22"/>
                <w:szCs w:val="22"/>
              </w:rPr>
              <w:t xml:space="preserve"> information on roles, policies, and procedures </w:t>
            </w:r>
          </w:p>
        </w:tc>
        <w:tc>
          <w:tcPr>
            <w:tcW w:w="3600" w:type="dxa"/>
            <w:tcMar>
              <w:top w:w="14" w:type="dxa"/>
              <w:bottom w:w="14" w:type="dxa"/>
            </w:tcMar>
          </w:tcPr>
          <w:p w14:paraId="7D560F23"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Customized version of this chapter </w:t>
            </w:r>
          </w:p>
        </w:tc>
        <w:tc>
          <w:tcPr>
            <w:tcW w:w="2340" w:type="dxa"/>
            <w:tcMar>
              <w:top w:w="14" w:type="dxa"/>
              <w:bottom w:w="14" w:type="dxa"/>
            </w:tcMar>
          </w:tcPr>
          <w:p w14:paraId="7D560F24"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Program Administrator</w:t>
            </w:r>
          </w:p>
          <w:p w14:paraId="7D560F2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26"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Removal Manager</w:t>
            </w:r>
          </w:p>
          <w:p w14:paraId="7D560F27"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HSPC </w:t>
            </w:r>
          </w:p>
          <w:p w14:paraId="7D560F28"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tc>
        <w:tc>
          <w:tcPr>
            <w:tcW w:w="2340" w:type="dxa"/>
            <w:tcMar>
              <w:top w:w="14" w:type="dxa"/>
              <w:bottom w:w="14" w:type="dxa"/>
            </w:tcMar>
          </w:tcPr>
          <w:p w14:paraId="7D560F29"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Program Administrator</w:t>
            </w:r>
          </w:p>
          <w:p w14:paraId="7D560F2A"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tc>
      </w:tr>
      <w:tr w:rsidR="001C112A" w:rsidRPr="00043FD2" w14:paraId="7D560F34" w14:textId="77777777">
        <w:trPr>
          <w:cantSplit/>
          <w:jc w:val="center"/>
        </w:trPr>
        <w:tc>
          <w:tcPr>
            <w:tcW w:w="1710" w:type="dxa"/>
            <w:tcMar>
              <w:top w:w="14" w:type="dxa"/>
              <w:bottom w:w="14" w:type="dxa"/>
            </w:tcMar>
          </w:tcPr>
          <w:p w14:paraId="7D560F2C"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Site-specific written respiratory protection program</w:t>
            </w:r>
            <w:r w:rsidRPr="00043FD2">
              <w:rPr>
                <w:rFonts w:ascii="Times New Roman" w:hAnsi="Times New Roman" w:cs="Times New Roman"/>
                <w:sz w:val="22"/>
                <w:szCs w:val="22"/>
                <w:vertAlign w:val="superscript"/>
              </w:rPr>
              <w:t>c</w:t>
            </w:r>
          </w:p>
        </w:tc>
        <w:tc>
          <w:tcPr>
            <w:tcW w:w="3600" w:type="dxa"/>
            <w:tcMar>
              <w:top w:w="14" w:type="dxa"/>
              <w:bottom w:w="14" w:type="dxa"/>
            </w:tcMar>
          </w:tcPr>
          <w:p w14:paraId="7D560F2D" w14:textId="77777777" w:rsidR="001C112A" w:rsidRPr="00043FD2" w:rsidRDefault="003A1022" w:rsidP="00043FD2">
            <w:pPr>
              <w:pStyle w:val="TableText0"/>
              <w:spacing w:after="0" w:line="240" w:lineRule="auto"/>
              <w:rPr>
                <w:rFonts w:ascii="Times New Roman" w:hAnsi="Times New Roman" w:cs="Times New Roman"/>
                <w:sz w:val="22"/>
                <w:szCs w:val="22"/>
              </w:rPr>
            </w:pPr>
            <w:hyperlink w:anchor="_APPENDIX_F__Tools_to_Assist_With_Ha" w:history="1">
              <w:r w:rsidR="001C112A" w:rsidRPr="00043FD2">
                <w:rPr>
                  <w:rStyle w:val="Hyperlink"/>
                  <w:rFonts w:ascii="Times New Roman" w:hAnsi="Times New Roman" w:cs="Times New Roman"/>
                  <w:sz w:val="22"/>
                  <w:szCs w:val="22"/>
                </w:rPr>
                <w:t xml:space="preserve">Appendix </w:t>
              </w:r>
              <w:r w:rsidR="00946E73">
                <w:rPr>
                  <w:rStyle w:val="Hyperlink"/>
                  <w:rFonts w:ascii="Times New Roman" w:hAnsi="Times New Roman" w:cs="Times New Roman"/>
                  <w:sz w:val="22"/>
                  <w:szCs w:val="22"/>
                </w:rPr>
                <w:t>E</w:t>
              </w:r>
            </w:hyperlink>
          </w:p>
          <w:p w14:paraId="7D560F2E"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Combined with site-specific HASP </w:t>
            </w:r>
          </w:p>
        </w:tc>
        <w:tc>
          <w:tcPr>
            <w:tcW w:w="2340" w:type="dxa"/>
            <w:tcMar>
              <w:top w:w="14" w:type="dxa"/>
              <w:bottom w:w="14" w:type="dxa"/>
            </w:tcMar>
          </w:tcPr>
          <w:p w14:paraId="7D560F2F"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30"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p w14:paraId="7D560F31"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Removal Manager</w:t>
            </w:r>
          </w:p>
        </w:tc>
        <w:tc>
          <w:tcPr>
            <w:tcW w:w="2340" w:type="dxa"/>
            <w:tcMar>
              <w:top w:w="14" w:type="dxa"/>
              <w:bottom w:w="14" w:type="dxa"/>
            </w:tcMar>
          </w:tcPr>
          <w:p w14:paraId="7D560F32"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p w14:paraId="7D560F33"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Designated contractor</w:t>
            </w:r>
          </w:p>
        </w:tc>
      </w:tr>
      <w:tr w:rsidR="001C112A" w:rsidRPr="00043FD2" w14:paraId="7D560F3A" w14:textId="77777777">
        <w:trPr>
          <w:cantSplit/>
          <w:jc w:val="center"/>
        </w:trPr>
        <w:tc>
          <w:tcPr>
            <w:tcW w:w="1710" w:type="dxa"/>
            <w:vMerge w:val="restart"/>
            <w:tcMar>
              <w:top w:w="14" w:type="dxa"/>
              <w:bottom w:w="14" w:type="dxa"/>
            </w:tcMar>
          </w:tcPr>
          <w:p w14:paraId="7D560F3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Documents related to medical evaluations</w:t>
            </w:r>
            <w:r w:rsidRPr="00043FD2">
              <w:rPr>
                <w:rFonts w:ascii="Times New Roman" w:hAnsi="Times New Roman" w:cs="Times New Roman"/>
                <w:sz w:val="22"/>
                <w:szCs w:val="22"/>
                <w:vertAlign w:val="superscript"/>
              </w:rPr>
              <w:t>c</w:t>
            </w:r>
          </w:p>
        </w:tc>
        <w:tc>
          <w:tcPr>
            <w:tcW w:w="3600" w:type="dxa"/>
            <w:tcMar>
              <w:top w:w="14" w:type="dxa"/>
              <w:bottom w:w="14" w:type="dxa"/>
            </w:tcMar>
          </w:tcPr>
          <w:p w14:paraId="7D560F36" w14:textId="77777777" w:rsidR="001C112A" w:rsidRPr="00043FD2" w:rsidRDefault="003A1022" w:rsidP="00043FD2">
            <w:pPr>
              <w:pStyle w:val="TableText0"/>
              <w:spacing w:after="0" w:line="240" w:lineRule="auto"/>
              <w:rPr>
                <w:rFonts w:ascii="Times New Roman" w:hAnsi="Times New Roman" w:cs="Times New Roman"/>
                <w:sz w:val="22"/>
                <w:szCs w:val="22"/>
              </w:rPr>
            </w:pPr>
            <w:hyperlink r:id="rId72" w:history="1">
              <w:r w:rsidR="001C112A" w:rsidRPr="00043FD2">
                <w:rPr>
                  <w:rStyle w:val="Hyperlink"/>
                  <w:rFonts w:ascii="Times New Roman" w:hAnsi="Times New Roman" w:cs="Times New Roman"/>
                  <w:sz w:val="22"/>
                  <w:szCs w:val="22"/>
                </w:rPr>
                <w:t>OSHA Respirator Medical Evaluation Questionnaire</w:t>
              </w:r>
            </w:hyperlink>
          </w:p>
        </w:tc>
        <w:tc>
          <w:tcPr>
            <w:tcW w:w="2340" w:type="dxa"/>
            <w:tcMar>
              <w:top w:w="14" w:type="dxa"/>
              <w:bottom w:w="14" w:type="dxa"/>
            </w:tcMar>
          </w:tcPr>
          <w:p w14:paraId="7D560F37"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p w14:paraId="7D560F38"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PLHCP</w:t>
            </w:r>
          </w:p>
        </w:tc>
        <w:tc>
          <w:tcPr>
            <w:tcW w:w="2340" w:type="dxa"/>
            <w:tcMar>
              <w:top w:w="14" w:type="dxa"/>
              <w:bottom w:w="14" w:type="dxa"/>
            </w:tcMar>
          </w:tcPr>
          <w:p w14:paraId="7D560F39"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PLHCP</w:t>
            </w:r>
          </w:p>
        </w:tc>
      </w:tr>
      <w:tr w:rsidR="001C112A" w:rsidRPr="00043FD2" w14:paraId="7D560F42" w14:textId="77777777">
        <w:trPr>
          <w:cantSplit/>
          <w:jc w:val="center"/>
        </w:trPr>
        <w:tc>
          <w:tcPr>
            <w:tcW w:w="1710" w:type="dxa"/>
            <w:vMerge/>
            <w:tcMar>
              <w:top w:w="14" w:type="dxa"/>
              <w:bottom w:w="14" w:type="dxa"/>
            </w:tcMar>
          </w:tcPr>
          <w:p w14:paraId="7D560F3B"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3C" w14:textId="2C955CBC"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Medical Clearance Statement (template presented in the </w:t>
            </w:r>
            <w:hyperlink r:id="rId73" w:history="1">
              <w:r w:rsidRPr="00043FD2">
                <w:rPr>
                  <w:rStyle w:val="Hyperlink"/>
                  <w:rFonts w:ascii="Times New Roman" w:hAnsi="Times New Roman" w:cs="Times New Roman"/>
                  <w:i/>
                  <w:iCs/>
                  <w:sz w:val="22"/>
                  <w:szCs w:val="22"/>
                </w:rPr>
                <w:t xml:space="preserve">Medical Surveillance Program </w:t>
              </w:r>
              <w:r w:rsidRPr="00043FD2">
                <w:rPr>
                  <w:rStyle w:val="Hyperlink"/>
                  <w:rFonts w:ascii="Times New Roman" w:hAnsi="Times New Roman" w:cs="Times New Roman"/>
                  <w:sz w:val="22"/>
                  <w:szCs w:val="22"/>
                </w:rPr>
                <w:t>chapter</w:t>
              </w:r>
            </w:hyperlink>
            <w:r w:rsidRPr="00043FD2">
              <w:rPr>
                <w:rFonts w:ascii="Times New Roman" w:hAnsi="Times New Roman" w:cs="Times New Roman"/>
                <w:sz w:val="22"/>
                <w:szCs w:val="22"/>
              </w:rPr>
              <w:t xml:space="preserve">) </w:t>
            </w:r>
          </w:p>
        </w:tc>
        <w:tc>
          <w:tcPr>
            <w:tcW w:w="2340" w:type="dxa"/>
            <w:tcMar>
              <w:top w:w="14" w:type="dxa"/>
              <w:bottom w:w="14" w:type="dxa"/>
            </w:tcMar>
          </w:tcPr>
          <w:p w14:paraId="7D560F3D"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EPA’s Medical Review Officer</w:t>
            </w:r>
          </w:p>
        </w:tc>
        <w:tc>
          <w:tcPr>
            <w:tcW w:w="2340" w:type="dxa"/>
            <w:tcMar>
              <w:top w:w="14" w:type="dxa"/>
              <w:bottom w:w="14" w:type="dxa"/>
            </w:tcMar>
          </w:tcPr>
          <w:p w14:paraId="7D560F3E"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EPA’s Medical Review Officer</w:t>
            </w:r>
          </w:p>
          <w:p w14:paraId="7D560F3F"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40"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Removal Manager</w:t>
            </w:r>
            <w:r w:rsidRPr="00043FD2">
              <w:rPr>
                <w:rFonts w:ascii="Times New Roman" w:hAnsi="Times New Roman" w:cs="Times New Roman"/>
                <w:sz w:val="22"/>
                <w:szCs w:val="22"/>
                <w:vertAlign w:val="superscript"/>
              </w:rPr>
              <w:t>b</w:t>
            </w:r>
          </w:p>
          <w:p w14:paraId="7D560F41"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tc>
      </w:tr>
      <w:tr w:rsidR="001C112A" w:rsidRPr="00043FD2" w14:paraId="7D560F47" w14:textId="77777777">
        <w:trPr>
          <w:cantSplit/>
          <w:jc w:val="center"/>
        </w:trPr>
        <w:tc>
          <w:tcPr>
            <w:tcW w:w="1710" w:type="dxa"/>
            <w:vMerge/>
            <w:tcMar>
              <w:top w:w="14" w:type="dxa"/>
              <w:bottom w:w="14" w:type="dxa"/>
            </w:tcMar>
          </w:tcPr>
          <w:p w14:paraId="7D560F43"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44"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Medical records generated during employee medical evaluations</w:t>
            </w:r>
          </w:p>
        </w:tc>
        <w:tc>
          <w:tcPr>
            <w:tcW w:w="2340" w:type="dxa"/>
            <w:tcMar>
              <w:top w:w="14" w:type="dxa"/>
              <w:bottom w:w="14" w:type="dxa"/>
            </w:tcMar>
          </w:tcPr>
          <w:p w14:paraId="7D560F4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PLHCP</w:t>
            </w:r>
          </w:p>
        </w:tc>
        <w:tc>
          <w:tcPr>
            <w:tcW w:w="2340" w:type="dxa"/>
            <w:tcMar>
              <w:top w:w="14" w:type="dxa"/>
              <w:bottom w:w="14" w:type="dxa"/>
            </w:tcMar>
          </w:tcPr>
          <w:p w14:paraId="7D560F46"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PLHCP</w:t>
            </w:r>
          </w:p>
        </w:tc>
      </w:tr>
      <w:tr w:rsidR="001C112A" w:rsidRPr="00043FD2" w14:paraId="7D560F4F" w14:textId="77777777">
        <w:trPr>
          <w:cantSplit/>
          <w:jc w:val="center"/>
        </w:trPr>
        <w:tc>
          <w:tcPr>
            <w:tcW w:w="1710" w:type="dxa"/>
            <w:vMerge w:val="restart"/>
            <w:tcMar>
              <w:top w:w="14" w:type="dxa"/>
              <w:bottom w:w="14" w:type="dxa"/>
            </w:tcMar>
          </w:tcPr>
          <w:p w14:paraId="7D560F48" w14:textId="77777777" w:rsidR="001C112A" w:rsidRPr="00043FD2" w:rsidRDefault="001C112A" w:rsidP="00043FD2">
            <w:pPr>
              <w:pStyle w:val="TableText0"/>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Training records</w:t>
            </w:r>
          </w:p>
        </w:tc>
        <w:tc>
          <w:tcPr>
            <w:tcW w:w="3600" w:type="dxa"/>
            <w:tcMar>
              <w:top w:w="14" w:type="dxa"/>
              <w:bottom w:w="14" w:type="dxa"/>
            </w:tcMar>
          </w:tcPr>
          <w:p w14:paraId="7D560F49" w14:textId="77777777" w:rsidR="001C112A" w:rsidRPr="00043FD2" w:rsidRDefault="001C112A" w:rsidP="00946E73">
            <w:pPr>
              <w:pStyle w:val="TableText0"/>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Employee training roster documenting who has taken respiratory protection classes and participated in field exercises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74"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w:t>
            </w:r>
          </w:p>
        </w:tc>
        <w:tc>
          <w:tcPr>
            <w:tcW w:w="2340" w:type="dxa"/>
            <w:tcMar>
              <w:top w:w="14" w:type="dxa"/>
              <w:bottom w:w="14" w:type="dxa"/>
            </w:tcMar>
          </w:tcPr>
          <w:p w14:paraId="7D560F4A" w14:textId="77777777" w:rsidR="001C112A" w:rsidRPr="00043FD2" w:rsidRDefault="001C112A" w:rsidP="00043FD2">
            <w:pPr>
              <w:pStyle w:val="TableText0"/>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4B" w14:textId="77777777" w:rsidR="001C112A" w:rsidRPr="00043FD2" w:rsidRDefault="001C112A" w:rsidP="00043FD2">
            <w:pPr>
              <w:pStyle w:val="TableText0"/>
              <w:keepNext/>
              <w:keepLines/>
              <w:spacing w:after="0" w:line="240" w:lineRule="auto"/>
              <w:rPr>
                <w:rFonts w:ascii="Times New Roman" w:hAnsi="Times New Roman" w:cs="Times New Roman"/>
                <w:sz w:val="22"/>
                <w:szCs w:val="22"/>
              </w:rPr>
            </w:pPr>
          </w:p>
        </w:tc>
        <w:tc>
          <w:tcPr>
            <w:tcW w:w="2340" w:type="dxa"/>
            <w:tcMar>
              <w:top w:w="14" w:type="dxa"/>
              <w:bottom w:w="14" w:type="dxa"/>
            </w:tcMar>
          </w:tcPr>
          <w:p w14:paraId="7D560F4C" w14:textId="77777777" w:rsidR="001C112A" w:rsidRPr="00043FD2" w:rsidRDefault="001C112A" w:rsidP="00043FD2">
            <w:pPr>
              <w:pStyle w:val="TableText0"/>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4D" w14:textId="77777777" w:rsidR="001C112A" w:rsidRPr="00043FD2" w:rsidRDefault="001C112A" w:rsidP="00043FD2">
            <w:pPr>
              <w:pStyle w:val="TableText0"/>
              <w:keepNext/>
              <w:keepLines/>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Removal Manager</w:t>
            </w:r>
            <w:r w:rsidRPr="00043FD2">
              <w:rPr>
                <w:rFonts w:ascii="Times New Roman" w:hAnsi="Times New Roman" w:cs="Times New Roman"/>
                <w:sz w:val="22"/>
                <w:szCs w:val="22"/>
                <w:vertAlign w:val="superscript"/>
              </w:rPr>
              <w:t>b</w:t>
            </w:r>
          </w:p>
          <w:p w14:paraId="7D560F4E" w14:textId="77777777" w:rsidR="001C112A" w:rsidRPr="00043FD2" w:rsidRDefault="001C112A" w:rsidP="00043FD2">
            <w:pPr>
              <w:pStyle w:val="TableText0"/>
              <w:keepNext/>
              <w:keepLines/>
              <w:spacing w:after="0" w:line="240" w:lineRule="auto"/>
              <w:rPr>
                <w:rFonts w:ascii="Times New Roman" w:hAnsi="Times New Roman" w:cs="Times New Roman"/>
                <w:sz w:val="22"/>
                <w:szCs w:val="22"/>
              </w:rPr>
            </w:pPr>
          </w:p>
        </w:tc>
      </w:tr>
      <w:tr w:rsidR="001C112A" w:rsidRPr="00043FD2" w14:paraId="7D560F56" w14:textId="77777777">
        <w:trPr>
          <w:cantSplit/>
          <w:jc w:val="center"/>
        </w:trPr>
        <w:tc>
          <w:tcPr>
            <w:tcW w:w="1710" w:type="dxa"/>
            <w:vMerge/>
            <w:tcMar>
              <w:top w:w="14" w:type="dxa"/>
              <w:bottom w:w="14" w:type="dxa"/>
            </w:tcMar>
          </w:tcPr>
          <w:p w14:paraId="7D560F50"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51"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Records documenting that air compressor and cascade system operators have received training on these systems</w:t>
            </w:r>
          </w:p>
        </w:tc>
        <w:tc>
          <w:tcPr>
            <w:tcW w:w="2340" w:type="dxa"/>
            <w:tcMar>
              <w:top w:w="14" w:type="dxa"/>
              <w:bottom w:w="14" w:type="dxa"/>
            </w:tcMar>
          </w:tcPr>
          <w:p w14:paraId="7D560F52"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Compressor Manufacturer</w:t>
            </w:r>
          </w:p>
          <w:p w14:paraId="7D560F53"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tc>
        <w:tc>
          <w:tcPr>
            <w:tcW w:w="2340" w:type="dxa"/>
            <w:tcMar>
              <w:top w:w="14" w:type="dxa"/>
              <w:bottom w:w="14" w:type="dxa"/>
            </w:tcMar>
          </w:tcPr>
          <w:p w14:paraId="7D560F54"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HSPC </w:t>
            </w:r>
          </w:p>
          <w:p w14:paraId="7D560F5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Removal Manager</w:t>
            </w:r>
            <w:r w:rsidRPr="00043FD2">
              <w:rPr>
                <w:rFonts w:ascii="Times New Roman" w:hAnsi="Times New Roman" w:cs="Times New Roman"/>
                <w:sz w:val="22"/>
                <w:szCs w:val="22"/>
                <w:vertAlign w:val="superscript"/>
              </w:rPr>
              <w:t>b</w:t>
            </w:r>
          </w:p>
        </w:tc>
      </w:tr>
      <w:tr w:rsidR="001C112A" w:rsidRPr="00043FD2" w14:paraId="7D560F5C" w14:textId="77777777">
        <w:trPr>
          <w:cantSplit/>
          <w:jc w:val="center"/>
        </w:trPr>
        <w:tc>
          <w:tcPr>
            <w:tcW w:w="1710" w:type="dxa"/>
            <w:tcMar>
              <w:top w:w="14" w:type="dxa"/>
              <w:bottom w:w="14" w:type="dxa"/>
            </w:tcMar>
          </w:tcPr>
          <w:p w14:paraId="7D560F57"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Fit test records</w:t>
            </w:r>
          </w:p>
        </w:tc>
        <w:tc>
          <w:tcPr>
            <w:tcW w:w="3600" w:type="dxa"/>
            <w:tcMar>
              <w:top w:w="14" w:type="dxa"/>
              <w:bottom w:w="14" w:type="dxa"/>
            </w:tcMar>
          </w:tcPr>
          <w:p w14:paraId="7D560F58" w14:textId="79137402" w:rsidR="001C112A" w:rsidRPr="00043FD2" w:rsidRDefault="008A6F4D">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Porta</w:t>
            </w:r>
            <w:r>
              <w:rPr>
                <w:rFonts w:ascii="Times New Roman" w:hAnsi="Times New Roman" w:cs="Times New Roman"/>
                <w:sz w:val="22"/>
                <w:szCs w:val="22"/>
              </w:rPr>
              <w:t>C</w:t>
            </w:r>
            <w:r w:rsidRPr="00043FD2">
              <w:rPr>
                <w:rFonts w:ascii="Times New Roman" w:hAnsi="Times New Roman" w:cs="Times New Roman"/>
                <w:sz w:val="22"/>
                <w:szCs w:val="22"/>
              </w:rPr>
              <w:t>ount</w:t>
            </w:r>
            <w:r w:rsidRPr="008A6F4D">
              <w:rPr>
                <w:rFonts w:ascii="Times New Roman" w:hAnsi="Times New Roman" w:cs="Times New Roman"/>
                <w:sz w:val="22"/>
                <w:szCs w:val="22"/>
                <w:lang w:val="en"/>
              </w:rPr>
              <w:t>®</w:t>
            </w:r>
            <w:r w:rsidR="001C112A" w:rsidRPr="00043FD2">
              <w:rPr>
                <w:rFonts w:ascii="Times New Roman" w:hAnsi="Times New Roman" w:cs="Times New Roman"/>
                <w:sz w:val="22"/>
                <w:szCs w:val="22"/>
              </w:rPr>
              <w:t xml:space="preserve"> QNFT printout/QLFT records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75" w:history="1">
              <w:r w:rsidR="00946E73" w:rsidRPr="00946E73">
                <w:rPr>
                  <w:rStyle w:val="Hyperlink"/>
                  <w:rFonts w:ascii="Times New Roman" w:hAnsi="Times New Roman" w:cs="Times New Roman"/>
                  <w:sz w:val="22"/>
                  <w:szCs w:val="22"/>
                </w:rPr>
                <w:t>“Forms” section of the manual’s website</w:t>
              </w:r>
            </w:hyperlink>
            <w:r w:rsidR="001C112A" w:rsidRPr="00043FD2">
              <w:rPr>
                <w:rFonts w:ascii="Times New Roman" w:hAnsi="Times New Roman" w:cs="Times New Roman"/>
                <w:sz w:val="22"/>
                <w:szCs w:val="22"/>
              </w:rPr>
              <w:t>)</w:t>
            </w:r>
          </w:p>
        </w:tc>
        <w:tc>
          <w:tcPr>
            <w:tcW w:w="2340" w:type="dxa"/>
            <w:tcMar>
              <w:top w:w="14" w:type="dxa"/>
              <w:bottom w:w="14" w:type="dxa"/>
            </w:tcMar>
          </w:tcPr>
          <w:p w14:paraId="7D560F59"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tc>
        <w:tc>
          <w:tcPr>
            <w:tcW w:w="2340" w:type="dxa"/>
            <w:tcMar>
              <w:top w:w="14" w:type="dxa"/>
              <w:bottom w:w="14" w:type="dxa"/>
            </w:tcMar>
          </w:tcPr>
          <w:p w14:paraId="7D560F5A"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5B"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Removal Manager</w:t>
            </w:r>
            <w:r w:rsidRPr="00043FD2">
              <w:rPr>
                <w:rFonts w:ascii="Times New Roman" w:hAnsi="Times New Roman" w:cs="Times New Roman"/>
                <w:sz w:val="22"/>
                <w:szCs w:val="22"/>
                <w:vertAlign w:val="superscript"/>
              </w:rPr>
              <w:t>b</w:t>
            </w:r>
          </w:p>
        </w:tc>
      </w:tr>
      <w:tr w:rsidR="001C112A" w:rsidRPr="00043FD2" w14:paraId="7D560F62" w14:textId="77777777">
        <w:trPr>
          <w:cantSplit/>
          <w:jc w:val="center"/>
        </w:trPr>
        <w:tc>
          <w:tcPr>
            <w:tcW w:w="1710" w:type="dxa"/>
            <w:vMerge w:val="restart"/>
            <w:tcMar>
              <w:top w:w="14" w:type="dxa"/>
              <w:bottom w:w="14" w:type="dxa"/>
            </w:tcMar>
          </w:tcPr>
          <w:p w14:paraId="7D560F5D"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Respiratory protection equipment issuance, maintenance, and inspection records</w:t>
            </w:r>
          </w:p>
        </w:tc>
        <w:tc>
          <w:tcPr>
            <w:tcW w:w="3600" w:type="dxa"/>
            <w:tcMar>
              <w:top w:w="14" w:type="dxa"/>
              <w:bottom w:w="14" w:type="dxa"/>
            </w:tcMar>
          </w:tcPr>
          <w:p w14:paraId="7D560F5E"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Respirator Issuance form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76"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w:t>
            </w:r>
          </w:p>
        </w:tc>
        <w:tc>
          <w:tcPr>
            <w:tcW w:w="2340" w:type="dxa"/>
            <w:tcMar>
              <w:top w:w="14" w:type="dxa"/>
              <w:bottom w:w="14" w:type="dxa"/>
            </w:tcMar>
          </w:tcPr>
          <w:p w14:paraId="7D560F5F"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p w14:paraId="7D560F60"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2340" w:type="dxa"/>
            <w:tcMar>
              <w:top w:w="14" w:type="dxa"/>
              <w:bottom w:w="14" w:type="dxa"/>
            </w:tcMar>
          </w:tcPr>
          <w:p w14:paraId="7D560F61"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tc>
      </w:tr>
      <w:tr w:rsidR="001C112A" w:rsidRPr="00043FD2" w14:paraId="7D560F6A" w14:textId="77777777">
        <w:trPr>
          <w:cantSplit/>
          <w:jc w:val="center"/>
        </w:trPr>
        <w:tc>
          <w:tcPr>
            <w:tcW w:w="1710" w:type="dxa"/>
            <w:vMerge/>
            <w:tcMar>
              <w:top w:w="14" w:type="dxa"/>
              <w:bottom w:w="14" w:type="dxa"/>
            </w:tcMar>
          </w:tcPr>
          <w:p w14:paraId="7D560F63"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65" w14:textId="6E09834C"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i/>
                <w:iCs/>
                <w:sz w:val="22"/>
                <w:szCs w:val="22"/>
              </w:rPr>
              <w:t>Monthly Respirator Inspection Checklist</w:t>
            </w:r>
            <w:r w:rsidRPr="00043FD2">
              <w:rPr>
                <w:rFonts w:ascii="Times New Roman" w:hAnsi="Times New Roman" w:cs="Times New Roman"/>
                <w:sz w:val="22"/>
                <w:szCs w:val="22"/>
              </w:rPr>
              <w:t xml:space="preserve"> form</w:t>
            </w:r>
            <w:r w:rsidRPr="00043FD2">
              <w:rPr>
                <w:rFonts w:ascii="Times New Roman" w:hAnsi="Times New Roman" w:cs="Times New Roman"/>
                <w:sz w:val="22"/>
                <w:szCs w:val="22"/>
                <w:vertAlign w:val="superscript"/>
              </w:rPr>
              <w:t>d</w:t>
            </w:r>
            <w:r w:rsidRPr="00043FD2">
              <w:rPr>
                <w:rFonts w:ascii="Times New Roman" w:hAnsi="Times New Roman" w:cs="Times New Roman"/>
                <w:sz w:val="22"/>
                <w:szCs w:val="22"/>
              </w:rPr>
              <w:t xml:space="preserve">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77"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w:t>
            </w:r>
          </w:p>
        </w:tc>
        <w:tc>
          <w:tcPr>
            <w:tcW w:w="2340" w:type="dxa"/>
            <w:tcMar>
              <w:top w:w="14" w:type="dxa"/>
              <w:bottom w:w="14" w:type="dxa"/>
            </w:tcMar>
          </w:tcPr>
          <w:p w14:paraId="7D560F66"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67"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tc>
        <w:tc>
          <w:tcPr>
            <w:tcW w:w="2340" w:type="dxa"/>
            <w:tcMar>
              <w:top w:w="14" w:type="dxa"/>
              <w:bottom w:w="14" w:type="dxa"/>
            </w:tcMar>
          </w:tcPr>
          <w:p w14:paraId="7D560F68"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69"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tc>
      </w:tr>
      <w:tr w:rsidR="001C112A" w:rsidRPr="00043FD2" w14:paraId="7D560F71" w14:textId="77777777">
        <w:trPr>
          <w:cantSplit/>
          <w:jc w:val="center"/>
        </w:trPr>
        <w:tc>
          <w:tcPr>
            <w:tcW w:w="1710" w:type="dxa"/>
            <w:vMerge/>
            <w:tcMar>
              <w:top w:w="14" w:type="dxa"/>
              <w:bottom w:w="14" w:type="dxa"/>
            </w:tcMar>
          </w:tcPr>
          <w:p w14:paraId="7D560F6B"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6C"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Log documenting the receipt of the </w:t>
            </w:r>
            <w:r w:rsidRPr="00043FD2">
              <w:rPr>
                <w:rFonts w:ascii="Times New Roman" w:hAnsi="Times New Roman" w:cs="Times New Roman"/>
                <w:i/>
                <w:iCs/>
                <w:sz w:val="22"/>
                <w:szCs w:val="22"/>
              </w:rPr>
              <w:t>Monthly Respirator Inspection Checklist</w:t>
            </w:r>
            <w:r w:rsidRPr="00043FD2">
              <w:rPr>
                <w:rFonts w:ascii="Times New Roman" w:hAnsi="Times New Roman" w:cs="Times New Roman"/>
                <w:sz w:val="22"/>
                <w:szCs w:val="22"/>
              </w:rPr>
              <w:t xml:space="preserve"> forms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78"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w:t>
            </w:r>
          </w:p>
        </w:tc>
        <w:tc>
          <w:tcPr>
            <w:tcW w:w="2340" w:type="dxa"/>
            <w:tcMar>
              <w:top w:w="14" w:type="dxa"/>
              <w:bottom w:w="14" w:type="dxa"/>
            </w:tcMar>
          </w:tcPr>
          <w:p w14:paraId="7D560F6D"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6E"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2340" w:type="dxa"/>
            <w:tcMar>
              <w:top w:w="14" w:type="dxa"/>
              <w:bottom w:w="14" w:type="dxa"/>
            </w:tcMar>
          </w:tcPr>
          <w:p w14:paraId="7D560F6F"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70" w14:textId="77777777" w:rsidR="001C112A" w:rsidRPr="00043FD2" w:rsidRDefault="001C112A" w:rsidP="00043FD2">
            <w:pPr>
              <w:pStyle w:val="TableText0"/>
              <w:spacing w:after="0" w:line="240" w:lineRule="auto"/>
              <w:rPr>
                <w:rFonts w:ascii="Times New Roman" w:hAnsi="Times New Roman" w:cs="Times New Roman"/>
                <w:sz w:val="22"/>
                <w:szCs w:val="22"/>
              </w:rPr>
            </w:pPr>
          </w:p>
        </w:tc>
      </w:tr>
      <w:tr w:rsidR="001C112A" w:rsidRPr="00043FD2" w14:paraId="7D560F78" w14:textId="77777777">
        <w:trPr>
          <w:cantSplit/>
          <w:jc w:val="center"/>
        </w:trPr>
        <w:tc>
          <w:tcPr>
            <w:tcW w:w="1710" w:type="dxa"/>
            <w:vMerge/>
            <w:tcMar>
              <w:top w:w="14" w:type="dxa"/>
              <w:bottom w:w="14" w:type="dxa"/>
            </w:tcMar>
          </w:tcPr>
          <w:p w14:paraId="7D560F72"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73"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Logs documenting quarterly inspections of centrally stored cartridges, canisters, and breathing air cylinders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79"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w:t>
            </w:r>
          </w:p>
        </w:tc>
        <w:tc>
          <w:tcPr>
            <w:tcW w:w="2340" w:type="dxa"/>
            <w:tcMar>
              <w:top w:w="14" w:type="dxa"/>
              <w:bottom w:w="14" w:type="dxa"/>
            </w:tcMar>
          </w:tcPr>
          <w:p w14:paraId="7D560F74"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75"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2340" w:type="dxa"/>
            <w:tcMar>
              <w:top w:w="14" w:type="dxa"/>
              <w:bottom w:w="14" w:type="dxa"/>
            </w:tcMar>
          </w:tcPr>
          <w:p w14:paraId="7D560F76"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77" w14:textId="77777777" w:rsidR="001C112A" w:rsidRPr="00043FD2" w:rsidRDefault="001C112A" w:rsidP="00043FD2">
            <w:pPr>
              <w:pStyle w:val="TableText0"/>
              <w:spacing w:after="0" w:line="240" w:lineRule="auto"/>
              <w:rPr>
                <w:rFonts w:ascii="Times New Roman" w:hAnsi="Times New Roman" w:cs="Times New Roman"/>
                <w:sz w:val="22"/>
                <w:szCs w:val="22"/>
              </w:rPr>
            </w:pPr>
          </w:p>
        </w:tc>
      </w:tr>
      <w:tr w:rsidR="001C112A" w:rsidRPr="00043FD2" w14:paraId="7D560F80" w14:textId="77777777">
        <w:trPr>
          <w:cantSplit/>
          <w:jc w:val="center"/>
        </w:trPr>
        <w:tc>
          <w:tcPr>
            <w:tcW w:w="1710" w:type="dxa"/>
            <w:vMerge/>
            <w:tcMar>
              <w:top w:w="14" w:type="dxa"/>
              <w:bottom w:w="14" w:type="dxa"/>
            </w:tcMar>
          </w:tcPr>
          <w:p w14:paraId="7D560F79"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7A" w14:textId="77777777" w:rsidR="001C112A" w:rsidRPr="00043FD2" w:rsidRDefault="001C112A" w:rsidP="00043FD2">
            <w:pPr>
              <w:pStyle w:val="TableText0"/>
              <w:spacing w:after="0" w:line="240" w:lineRule="auto"/>
              <w:rPr>
                <w:rFonts w:ascii="Times New Roman" w:hAnsi="Times New Roman" w:cs="Times New Roman"/>
                <w:sz w:val="22"/>
                <w:szCs w:val="22"/>
                <w:vertAlign w:val="superscript"/>
              </w:rPr>
            </w:pPr>
            <w:r w:rsidRPr="00043FD2">
              <w:rPr>
                <w:rFonts w:ascii="Times New Roman" w:hAnsi="Times New Roman" w:cs="Times New Roman"/>
                <w:sz w:val="22"/>
                <w:szCs w:val="22"/>
              </w:rPr>
              <w:t>Records documenting respirator maintenance performed locally and documentation of periodic evaluations or repairs performed by the manufacturer.</w:t>
            </w:r>
            <w:r w:rsidRPr="00043FD2">
              <w:rPr>
                <w:rFonts w:ascii="Times New Roman" w:hAnsi="Times New Roman" w:cs="Times New Roman"/>
                <w:sz w:val="22"/>
                <w:szCs w:val="22"/>
                <w:vertAlign w:val="superscript"/>
              </w:rPr>
              <w:t>d</w:t>
            </w:r>
          </w:p>
        </w:tc>
        <w:tc>
          <w:tcPr>
            <w:tcW w:w="2340" w:type="dxa"/>
            <w:tcMar>
              <w:top w:w="14" w:type="dxa"/>
              <w:bottom w:w="14" w:type="dxa"/>
            </w:tcMar>
          </w:tcPr>
          <w:p w14:paraId="7D560F7B"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7C"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p w14:paraId="7D560F7D"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Manufacturer</w:t>
            </w:r>
          </w:p>
        </w:tc>
        <w:tc>
          <w:tcPr>
            <w:tcW w:w="2340" w:type="dxa"/>
            <w:tcMar>
              <w:top w:w="14" w:type="dxa"/>
              <w:bottom w:w="14" w:type="dxa"/>
            </w:tcMar>
          </w:tcPr>
          <w:p w14:paraId="7D560F7E"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7F" w14:textId="77777777" w:rsidR="001C112A" w:rsidRPr="00043FD2" w:rsidRDefault="001C112A" w:rsidP="00043FD2">
            <w:pPr>
              <w:pStyle w:val="TableText0"/>
              <w:spacing w:after="0" w:line="240" w:lineRule="auto"/>
              <w:rPr>
                <w:rFonts w:ascii="Times New Roman" w:hAnsi="Times New Roman" w:cs="Times New Roman"/>
                <w:sz w:val="22"/>
                <w:szCs w:val="22"/>
              </w:rPr>
            </w:pPr>
          </w:p>
        </w:tc>
      </w:tr>
      <w:tr w:rsidR="001C112A" w:rsidRPr="00043FD2" w14:paraId="7D560F87" w14:textId="77777777">
        <w:trPr>
          <w:cantSplit/>
          <w:jc w:val="center"/>
        </w:trPr>
        <w:tc>
          <w:tcPr>
            <w:tcW w:w="1710" w:type="dxa"/>
            <w:vMerge w:val="restart"/>
            <w:tcMar>
              <w:top w:w="14" w:type="dxa"/>
              <w:bottom w:w="14" w:type="dxa"/>
            </w:tcMar>
          </w:tcPr>
          <w:p w14:paraId="7D560F81"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Records related to obtaining or generating breathing air </w:t>
            </w:r>
          </w:p>
        </w:tc>
        <w:tc>
          <w:tcPr>
            <w:tcW w:w="3600" w:type="dxa"/>
            <w:tcMar>
              <w:top w:w="14" w:type="dxa"/>
              <w:bottom w:w="14" w:type="dxa"/>
            </w:tcMar>
          </w:tcPr>
          <w:p w14:paraId="7D560F82"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Documentation that any breathing air purchased from an outside source</w:t>
            </w:r>
          </w:p>
          <w:p w14:paraId="7D560F83"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meets </w:t>
            </w:r>
            <w:r w:rsidRPr="00043FD2">
              <w:rPr>
                <w:rFonts w:ascii="Times New Roman" w:hAnsi="Times New Roman" w:cs="Times New Roman"/>
                <w:i/>
                <w:sz w:val="22"/>
                <w:szCs w:val="22"/>
              </w:rPr>
              <w:t>Compressed Gas Association Grade D criteria</w:t>
            </w:r>
          </w:p>
        </w:tc>
        <w:tc>
          <w:tcPr>
            <w:tcW w:w="2340" w:type="dxa"/>
            <w:tcMar>
              <w:top w:w="14" w:type="dxa"/>
              <w:bottom w:w="14" w:type="dxa"/>
            </w:tcMar>
          </w:tcPr>
          <w:p w14:paraId="7D560F84"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8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Emergency Responders</w:t>
            </w:r>
          </w:p>
        </w:tc>
        <w:tc>
          <w:tcPr>
            <w:tcW w:w="2340" w:type="dxa"/>
            <w:tcMar>
              <w:top w:w="14" w:type="dxa"/>
              <w:bottom w:w="14" w:type="dxa"/>
            </w:tcMar>
          </w:tcPr>
          <w:p w14:paraId="7D560F86"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tc>
      </w:tr>
      <w:tr w:rsidR="001C112A" w:rsidRPr="00043FD2" w14:paraId="7D560F91" w14:textId="77777777">
        <w:trPr>
          <w:cantSplit/>
          <w:jc w:val="center"/>
        </w:trPr>
        <w:tc>
          <w:tcPr>
            <w:tcW w:w="1710" w:type="dxa"/>
            <w:vMerge/>
            <w:tcMar>
              <w:top w:w="14" w:type="dxa"/>
              <w:bottom w:w="14" w:type="dxa"/>
            </w:tcMar>
          </w:tcPr>
          <w:p w14:paraId="7D560F88"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3600" w:type="dxa"/>
            <w:tcMar>
              <w:top w:w="14" w:type="dxa"/>
              <w:bottom w:w="14" w:type="dxa"/>
            </w:tcMar>
          </w:tcPr>
          <w:p w14:paraId="7D560F89"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 xml:space="preserve">Records related to in-house breathing air compressor systems: </w:t>
            </w:r>
          </w:p>
          <w:p w14:paraId="7D560F8A" w14:textId="77777777" w:rsidR="001C112A" w:rsidRPr="00043FD2" w:rsidRDefault="001C112A" w:rsidP="00043FD2">
            <w:pPr>
              <w:pStyle w:val="TableText0"/>
              <w:numPr>
                <w:ilvl w:val="0"/>
                <w:numId w:val="12"/>
              </w:numPr>
              <w:tabs>
                <w:tab w:val="clear" w:pos="360"/>
                <w:tab w:val="num" w:pos="195"/>
              </w:tabs>
              <w:spacing w:after="0" w:line="240" w:lineRule="auto"/>
              <w:ind w:left="195" w:hanging="195"/>
              <w:rPr>
                <w:rFonts w:ascii="Times New Roman" w:hAnsi="Times New Roman" w:cs="Times New Roman"/>
                <w:sz w:val="22"/>
                <w:szCs w:val="22"/>
              </w:rPr>
            </w:pPr>
            <w:r w:rsidRPr="00043FD2">
              <w:rPr>
                <w:rFonts w:ascii="Times New Roman" w:hAnsi="Times New Roman" w:cs="Times New Roman"/>
                <w:iCs/>
                <w:sz w:val="22"/>
                <w:szCs w:val="22"/>
              </w:rPr>
              <w:t>Breathing Air Compressor Operations and Maintenance Plan</w:t>
            </w:r>
          </w:p>
          <w:p w14:paraId="7D560F8B" w14:textId="77777777" w:rsidR="001C112A" w:rsidRPr="00043FD2" w:rsidRDefault="001C112A" w:rsidP="00043FD2">
            <w:pPr>
              <w:pStyle w:val="TableText0"/>
              <w:numPr>
                <w:ilvl w:val="0"/>
                <w:numId w:val="12"/>
              </w:numPr>
              <w:tabs>
                <w:tab w:val="clear" w:pos="360"/>
                <w:tab w:val="num" w:pos="195"/>
              </w:tabs>
              <w:spacing w:after="0" w:line="240" w:lineRule="auto"/>
              <w:ind w:left="195" w:hanging="195"/>
              <w:rPr>
                <w:rFonts w:ascii="Times New Roman" w:hAnsi="Times New Roman" w:cs="Times New Roman"/>
                <w:sz w:val="22"/>
                <w:szCs w:val="22"/>
              </w:rPr>
            </w:pPr>
            <w:r w:rsidRPr="00043FD2">
              <w:rPr>
                <w:rFonts w:ascii="Times New Roman" w:hAnsi="Times New Roman" w:cs="Times New Roman"/>
                <w:sz w:val="22"/>
                <w:szCs w:val="22"/>
              </w:rPr>
              <w:t>Installation records (including qualifications of the installer)</w:t>
            </w:r>
          </w:p>
          <w:p w14:paraId="7D560F8C" w14:textId="77777777" w:rsidR="001C112A" w:rsidRPr="00043FD2" w:rsidRDefault="001C112A" w:rsidP="00043FD2">
            <w:pPr>
              <w:pStyle w:val="TableText0"/>
              <w:numPr>
                <w:ilvl w:val="0"/>
                <w:numId w:val="12"/>
              </w:numPr>
              <w:tabs>
                <w:tab w:val="clear" w:pos="360"/>
                <w:tab w:val="num" w:pos="195"/>
              </w:tabs>
              <w:spacing w:after="0" w:line="240" w:lineRule="auto"/>
              <w:ind w:left="195" w:hanging="195"/>
              <w:rPr>
                <w:rFonts w:ascii="Times New Roman" w:hAnsi="Times New Roman" w:cs="Times New Roman"/>
                <w:sz w:val="22"/>
                <w:szCs w:val="22"/>
              </w:rPr>
            </w:pPr>
            <w:r w:rsidRPr="00043FD2">
              <w:rPr>
                <w:rFonts w:ascii="Times New Roman" w:hAnsi="Times New Roman" w:cs="Times New Roman"/>
                <w:sz w:val="22"/>
                <w:szCs w:val="22"/>
              </w:rPr>
              <w:t>Air compressor operations and maintenance logs that document the date and type of maintenance performed and include service and repair records</w:t>
            </w:r>
            <w:r w:rsidRPr="00043FD2">
              <w:rPr>
                <w:rFonts w:ascii="Times New Roman" w:hAnsi="Times New Roman" w:cs="Times New Roman"/>
                <w:sz w:val="22"/>
                <w:szCs w:val="22"/>
                <w:vertAlign w:val="superscript"/>
              </w:rPr>
              <w:t>c</w:t>
            </w:r>
          </w:p>
          <w:p w14:paraId="7D560F8D" w14:textId="77777777" w:rsidR="001C112A" w:rsidRPr="00043FD2" w:rsidRDefault="001C112A" w:rsidP="00043FD2">
            <w:pPr>
              <w:pStyle w:val="TableText0"/>
              <w:numPr>
                <w:ilvl w:val="0"/>
                <w:numId w:val="12"/>
              </w:numPr>
              <w:tabs>
                <w:tab w:val="clear" w:pos="360"/>
                <w:tab w:val="num" w:pos="195"/>
              </w:tabs>
              <w:spacing w:after="0" w:line="240" w:lineRule="auto"/>
              <w:ind w:left="195" w:hanging="195"/>
              <w:rPr>
                <w:rFonts w:ascii="Times New Roman" w:hAnsi="Times New Roman" w:cs="Times New Roman"/>
                <w:sz w:val="22"/>
                <w:szCs w:val="22"/>
              </w:rPr>
            </w:pPr>
            <w:r w:rsidRPr="00043FD2">
              <w:rPr>
                <w:rFonts w:ascii="Times New Roman" w:hAnsi="Times New Roman" w:cs="Times New Roman"/>
                <w:sz w:val="22"/>
                <w:szCs w:val="22"/>
              </w:rPr>
              <w:t>Test results  (annual and historic) documenting that the breathing air being generated in-house meets Grade D criteria</w:t>
            </w:r>
          </w:p>
        </w:tc>
        <w:tc>
          <w:tcPr>
            <w:tcW w:w="2340" w:type="dxa"/>
            <w:tcMar>
              <w:top w:w="14" w:type="dxa"/>
              <w:bottom w:w="14" w:type="dxa"/>
            </w:tcMar>
          </w:tcPr>
          <w:p w14:paraId="7D560F8E"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p w14:paraId="7D560F8F" w14:textId="77777777" w:rsidR="001C112A" w:rsidRPr="00043FD2" w:rsidRDefault="001C112A" w:rsidP="00043FD2">
            <w:pPr>
              <w:pStyle w:val="TableText0"/>
              <w:spacing w:after="0" w:line="240" w:lineRule="auto"/>
              <w:rPr>
                <w:rFonts w:ascii="Times New Roman" w:hAnsi="Times New Roman" w:cs="Times New Roman"/>
                <w:sz w:val="22"/>
                <w:szCs w:val="22"/>
              </w:rPr>
            </w:pPr>
          </w:p>
        </w:tc>
        <w:tc>
          <w:tcPr>
            <w:tcW w:w="2340" w:type="dxa"/>
            <w:tcMar>
              <w:top w:w="14" w:type="dxa"/>
              <w:bottom w:w="14" w:type="dxa"/>
            </w:tcMar>
          </w:tcPr>
          <w:p w14:paraId="7D560F90"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HSPC</w:t>
            </w:r>
          </w:p>
        </w:tc>
      </w:tr>
      <w:tr w:rsidR="001C112A" w:rsidRPr="00043FD2" w14:paraId="7D560F96" w14:textId="77777777">
        <w:trPr>
          <w:cantSplit/>
          <w:jc w:val="center"/>
        </w:trPr>
        <w:tc>
          <w:tcPr>
            <w:tcW w:w="1710" w:type="dxa"/>
            <w:tcMar>
              <w:top w:w="14" w:type="dxa"/>
              <w:bottom w:w="14" w:type="dxa"/>
            </w:tcMar>
          </w:tcPr>
          <w:p w14:paraId="7D560F92"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Respiratory Protection Program Evaluation Form</w:t>
            </w:r>
          </w:p>
        </w:tc>
        <w:tc>
          <w:tcPr>
            <w:tcW w:w="3600" w:type="dxa"/>
            <w:tcMar>
              <w:top w:w="14" w:type="dxa"/>
              <w:bottom w:w="14" w:type="dxa"/>
            </w:tcMar>
          </w:tcPr>
          <w:p w14:paraId="7D560F93"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Checklist (</w:t>
            </w:r>
            <w:r w:rsidR="00946E73">
              <w:rPr>
                <w:rFonts w:ascii="Times New Roman" w:hAnsi="Times New Roman" w:cs="Times New Roman"/>
                <w:sz w:val="22"/>
                <w:szCs w:val="22"/>
              </w:rPr>
              <w:t>see</w:t>
            </w:r>
            <w:r w:rsidR="00946E73" w:rsidRPr="00946E73">
              <w:rPr>
                <w:rFonts w:ascii="Times New Roman" w:hAnsi="Times New Roman" w:cs="Times New Roman"/>
                <w:color w:val="000000"/>
                <w:sz w:val="22"/>
                <w:szCs w:val="22"/>
              </w:rPr>
              <w:t xml:space="preserve"> the </w:t>
            </w:r>
            <w:hyperlink r:id="rId80" w:history="1">
              <w:r w:rsidR="00946E73" w:rsidRPr="00946E73">
                <w:rPr>
                  <w:rStyle w:val="Hyperlink"/>
                  <w:rFonts w:ascii="Times New Roman" w:hAnsi="Times New Roman" w:cs="Times New Roman"/>
                  <w:sz w:val="22"/>
                  <w:szCs w:val="22"/>
                </w:rPr>
                <w:t>“Forms” section of the manual’s website</w:t>
              </w:r>
            </w:hyperlink>
            <w:r w:rsidRPr="00043FD2">
              <w:rPr>
                <w:rFonts w:ascii="Times New Roman" w:hAnsi="Times New Roman" w:cs="Times New Roman"/>
                <w:sz w:val="22"/>
                <w:szCs w:val="22"/>
              </w:rPr>
              <w:t>)</w:t>
            </w:r>
          </w:p>
        </w:tc>
        <w:tc>
          <w:tcPr>
            <w:tcW w:w="2340" w:type="dxa"/>
            <w:tcMar>
              <w:top w:w="14" w:type="dxa"/>
              <w:bottom w:w="14" w:type="dxa"/>
            </w:tcMar>
          </w:tcPr>
          <w:p w14:paraId="7D560F94"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 (with assistance of Removal Manager and HSPC)</w:t>
            </w:r>
          </w:p>
        </w:tc>
        <w:tc>
          <w:tcPr>
            <w:tcW w:w="2340" w:type="dxa"/>
            <w:tcMar>
              <w:top w:w="14" w:type="dxa"/>
              <w:bottom w:w="14" w:type="dxa"/>
            </w:tcMar>
          </w:tcPr>
          <w:p w14:paraId="7D560F95" w14:textId="77777777" w:rsidR="001C112A" w:rsidRPr="00043FD2" w:rsidRDefault="001C112A" w:rsidP="00043FD2">
            <w:pPr>
              <w:pStyle w:val="TableText0"/>
              <w:spacing w:after="0" w:line="240" w:lineRule="auto"/>
              <w:rPr>
                <w:rFonts w:ascii="Times New Roman" w:hAnsi="Times New Roman" w:cs="Times New Roman"/>
                <w:sz w:val="22"/>
                <w:szCs w:val="22"/>
              </w:rPr>
            </w:pPr>
            <w:r w:rsidRPr="00043FD2">
              <w:rPr>
                <w:rFonts w:ascii="Times New Roman" w:hAnsi="Times New Roman" w:cs="Times New Roman"/>
                <w:sz w:val="22"/>
                <w:szCs w:val="22"/>
              </w:rPr>
              <w:t>SHEMP Manager</w:t>
            </w:r>
          </w:p>
        </w:tc>
      </w:tr>
    </w:tbl>
    <w:p w14:paraId="7D560F97" w14:textId="77777777" w:rsidR="001C112A" w:rsidRPr="0081410D" w:rsidRDefault="001C112A" w:rsidP="00043FD2">
      <w:pPr>
        <w:tabs>
          <w:tab w:val="left" w:pos="-9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s>
        <w:spacing w:after="0" w:line="240" w:lineRule="auto"/>
        <w:ind w:left="-90" w:hanging="180"/>
        <w:rPr>
          <w:rFonts w:ascii="Times New Roman" w:hAnsi="Times New Roman" w:cs="Times New Roman"/>
          <w:color w:val="000000"/>
          <w:sz w:val="20"/>
          <w:szCs w:val="20"/>
        </w:rPr>
      </w:pPr>
      <w:r w:rsidRPr="0081410D">
        <w:rPr>
          <w:rFonts w:ascii="Times New Roman" w:hAnsi="Times New Roman" w:cs="Times New Roman"/>
          <w:color w:val="000000"/>
          <w:sz w:val="20"/>
          <w:szCs w:val="20"/>
          <w:vertAlign w:val="superscript"/>
        </w:rPr>
        <w:t>a</w:t>
      </w:r>
      <w:r w:rsidRPr="0081410D">
        <w:rPr>
          <w:rFonts w:ascii="Times New Roman" w:hAnsi="Times New Roman" w:cs="Times New Roman"/>
          <w:color w:val="000000"/>
          <w:sz w:val="20"/>
          <w:szCs w:val="20"/>
        </w:rPr>
        <w:tab/>
        <w:t>Recommended delegation of recordkeeping responsibilities.</w:t>
      </w:r>
    </w:p>
    <w:p w14:paraId="7D560F98" w14:textId="77777777" w:rsidR="001C112A" w:rsidRPr="0081410D" w:rsidRDefault="001C112A" w:rsidP="00043FD2">
      <w:pPr>
        <w:tabs>
          <w:tab w:val="left" w:pos="-90"/>
          <w:tab w:val="left" w:pos="90"/>
          <w:tab w:val="left" w:pos="18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s>
        <w:spacing w:after="0" w:line="240" w:lineRule="auto"/>
        <w:ind w:left="-90" w:hanging="180"/>
        <w:rPr>
          <w:rFonts w:ascii="Times New Roman" w:hAnsi="Times New Roman" w:cs="Times New Roman"/>
          <w:color w:val="000000"/>
          <w:sz w:val="20"/>
          <w:szCs w:val="20"/>
        </w:rPr>
      </w:pPr>
      <w:r w:rsidRPr="0081410D">
        <w:rPr>
          <w:rFonts w:ascii="Times New Roman" w:hAnsi="Times New Roman" w:cs="Times New Roman"/>
          <w:color w:val="000000"/>
          <w:sz w:val="20"/>
          <w:szCs w:val="20"/>
          <w:vertAlign w:val="superscript"/>
        </w:rPr>
        <w:t>b</w:t>
      </w:r>
      <w:r w:rsidRPr="0081410D">
        <w:rPr>
          <w:rFonts w:ascii="Times New Roman" w:hAnsi="Times New Roman" w:cs="Times New Roman"/>
          <w:color w:val="000000"/>
          <w:sz w:val="20"/>
          <w:szCs w:val="20"/>
        </w:rPr>
        <w:tab/>
        <w:t>Removal Managers need only retain sufficient documentation (such as a list or a spreadsheet) to allow them to quickly confirm an employee’s current medical evaluation, training, and fit testing status.</w:t>
      </w:r>
    </w:p>
    <w:p w14:paraId="7D560F99" w14:textId="067D8004" w:rsidR="001C112A" w:rsidRPr="0081410D" w:rsidRDefault="001C112A" w:rsidP="00043FD2">
      <w:pPr>
        <w:tabs>
          <w:tab w:val="left" w:pos="-9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s>
        <w:spacing w:after="0" w:line="240" w:lineRule="auto"/>
        <w:ind w:left="-90" w:hanging="180"/>
        <w:rPr>
          <w:rFonts w:ascii="Times New Roman" w:hAnsi="Times New Roman" w:cs="Times New Roman"/>
          <w:color w:val="000000"/>
          <w:sz w:val="20"/>
          <w:szCs w:val="20"/>
        </w:rPr>
      </w:pPr>
      <w:r w:rsidRPr="0081410D">
        <w:rPr>
          <w:rFonts w:ascii="Times New Roman" w:hAnsi="Times New Roman" w:cs="Times New Roman"/>
          <w:color w:val="000000"/>
          <w:sz w:val="20"/>
          <w:szCs w:val="20"/>
          <w:vertAlign w:val="superscript"/>
        </w:rPr>
        <w:t>c</w:t>
      </w:r>
      <w:r w:rsidRPr="0081410D">
        <w:rPr>
          <w:rFonts w:ascii="Times New Roman" w:hAnsi="Times New Roman" w:cs="Times New Roman"/>
          <w:color w:val="000000"/>
          <w:sz w:val="20"/>
          <w:szCs w:val="20"/>
        </w:rPr>
        <w:tab/>
        <w:t xml:space="preserve">Recordkeeping required by </w:t>
      </w:r>
      <w:hyperlink r:id="rId81" w:history="1">
        <w:r w:rsidRPr="0081410D">
          <w:rPr>
            <w:rStyle w:val="Hyperlink"/>
            <w:rFonts w:ascii="Times New Roman" w:hAnsi="Times New Roman" w:cs="Times New Roman"/>
            <w:sz w:val="20"/>
            <w:szCs w:val="20"/>
          </w:rPr>
          <w:t>OSHA 29 CFR 1910.134</w:t>
        </w:r>
      </w:hyperlink>
      <w:r w:rsidRPr="0081410D">
        <w:rPr>
          <w:rFonts w:ascii="Times New Roman" w:hAnsi="Times New Roman" w:cs="Times New Roman"/>
          <w:color w:val="000000"/>
          <w:sz w:val="20"/>
          <w:szCs w:val="20"/>
        </w:rPr>
        <w:t>.</w:t>
      </w:r>
    </w:p>
    <w:p w14:paraId="7D560F9A" w14:textId="77777777" w:rsidR="001C112A" w:rsidRPr="00043FD2" w:rsidRDefault="001C112A" w:rsidP="00043FD2">
      <w:pPr>
        <w:tabs>
          <w:tab w:val="left" w:pos="-90"/>
          <w:tab w:val="left" w:pos="90"/>
          <w:tab w:val="left" w:pos="990"/>
          <w:tab w:val="left" w:pos="1350"/>
          <w:tab w:val="left" w:pos="1710"/>
          <w:tab w:val="left" w:pos="2070"/>
          <w:tab w:val="left" w:pos="2430"/>
          <w:tab w:val="left" w:pos="2790"/>
          <w:tab w:val="left" w:pos="3150"/>
          <w:tab w:val="left" w:pos="3510"/>
          <w:tab w:val="left" w:pos="3870"/>
          <w:tab w:val="left" w:pos="4230"/>
          <w:tab w:val="left" w:pos="4590"/>
          <w:tab w:val="left" w:pos="4950"/>
          <w:tab w:val="left" w:pos="5310"/>
          <w:tab w:val="left" w:pos="5670"/>
          <w:tab w:val="left" w:pos="6030"/>
          <w:tab w:val="left" w:pos="6390"/>
          <w:tab w:val="left" w:pos="6750"/>
          <w:tab w:val="left" w:pos="7110"/>
          <w:tab w:val="left" w:pos="7470"/>
          <w:tab w:val="left" w:pos="7830"/>
          <w:tab w:val="left" w:pos="8190"/>
          <w:tab w:val="left" w:pos="8550"/>
          <w:tab w:val="left" w:pos="8910"/>
          <w:tab w:val="left" w:pos="9270"/>
        </w:tabs>
        <w:spacing w:after="0" w:line="240" w:lineRule="auto"/>
        <w:ind w:left="-90" w:hanging="180"/>
        <w:rPr>
          <w:rFonts w:ascii="Times New Roman" w:hAnsi="Times New Roman" w:cs="Times New Roman"/>
          <w:color w:val="000000"/>
        </w:rPr>
      </w:pPr>
      <w:r w:rsidRPr="0081410D">
        <w:rPr>
          <w:rFonts w:ascii="Times New Roman" w:hAnsi="Times New Roman" w:cs="Times New Roman"/>
          <w:color w:val="000000"/>
          <w:sz w:val="20"/>
          <w:szCs w:val="20"/>
          <w:vertAlign w:val="superscript"/>
        </w:rPr>
        <w:t>d</w:t>
      </w:r>
      <w:r w:rsidRPr="0081410D">
        <w:rPr>
          <w:rFonts w:ascii="Times New Roman" w:hAnsi="Times New Roman" w:cs="Times New Roman"/>
          <w:color w:val="000000"/>
          <w:sz w:val="20"/>
          <w:szCs w:val="20"/>
        </w:rPr>
        <w:tab/>
        <w:t>Although OSHA 29 CFR 1910.134 requires these records only for specific types of respirators (e.g., a respirator used for emergency response, or SCBA), EPA requires them for all respirators.</w:t>
      </w:r>
    </w:p>
    <w:p w14:paraId="7D560F9B" w14:textId="77777777" w:rsidR="001C112A" w:rsidRDefault="001C112A" w:rsidP="00043FD2">
      <w:pPr>
        <w:tabs>
          <w:tab w:val="left" w:pos="1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b/>
          <w:bCs/>
          <w:color w:val="000000"/>
        </w:rPr>
      </w:pPr>
      <w:bookmarkStart w:id="141" w:name="a_I"/>
      <w:bookmarkEnd w:id="141"/>
    </w:p>
    <w:p w14:paraId="7D560F9C" w14:textId="77777777" w:rsidR="0081410D" w:rsidRDefault="0081410D" w:rsidP="00043FD2">
      <w:pPr>
        <w:tabs>
          <w:tab w:val="left" w:pos="1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b/>
          <w:bCs/>
          <w:color w:val="000000"/>
        </w:rPr>
      </w:pPr>
    </w:p>
    <w:p w14:paraId="7D560F9D" w14:textId="77777777" w:rsidR="001C112A" w:rsidRPr="00043FD2" w:rsidRDefault="001C112A" w:rsidP="008A6F4D">
      <w:pPr>
        <w:pStyle w:val="Heading1"/>
        <w:spacing w:after="0" w:line="240" w:lineRule="auto"/>
        <w:rPr>
          <w:rFonts w:ascii="Times New Roman" w:hAnsi="Times New Roman" w:cs="Times New Roman"/>
          <w:szCs w:val="22"/>
        </w:rPr>
      </w:pPr>
      <w:bookmarkStart w:id="142" w:name="a_J"/>
      <w:bookmarkStart w:id="143" w:name="_5.0_AUDITS_AND_PROGRAM_EVALUATION"/>
      <w:bookmarkStart w:id="144" w:name="_5.0_PROGRAM_EVALUATIONS"/>
      <w:bookmarkStart w:id="145" w:name="a6_0__AUDITS_AND_PROGRAM_EVALUATION"/>
      <w:bookmarkStart w:id="146" w:name="_Toc203467154"/>
      <w:bookmarkStart w:id="147" w:name="a5_PROGRAM_EVALUATION"/>
      <w:bookmarkEnd w:id="142"/>
      <w:bookmarkEnd w:id="143"/>
      <w:bookmarkEnd w:id="144"/>
      <w:r w:rsidRPr="00043FD2">
        <w:rPr>
          <w:rFonts w:ascii="Times New Roman" w:hAnsi="Times New Roman" w:cs="Times New Roman"/>
          <w:szCs w:val="22"/>
        </w:rPr>
        <w:t>5.0</w:t>
      </w:r>
      <w:r w:rsidRPr="00043FD2">
        <w:rPr>
          <w:rFonts w:ascii="Times New Roman" w:hAnsi="Times New Roman" w:cs="Times New Roman"/>
          <w:szCs w:val="22"/>
        </w:rPr>
        <w:tab/>
        <w:t>PROGRAM EVALUATION</w:t>
      </w:r>
      <w:bookmarkEnd w:id="145"/>
      <w:r w:rsidRPr="00043FD2">
        <w:rPr>
          <w:rFonts w:ascii="Times New Roman" w:hAnsi="Times New Roman" w:cs="Times New Roman"/>
          <w:szCs w:val="22"/>
        </w:rPr>
        <w:t>S</w:t>
      </w:r>
      <w:bookmarkEnd w:id="146"/>
    </w:p>
    <w:bookmarkEnd w:id="147"/>
    <w:p w14:paraId="7D560F9E" w14:textId="77777777" w:rsidR="001C112A" w:rsidRPr="00043FD2" w:rsidRDefault="001C112A" w:rsidP="00C66246">
      <w:pPr>
        <w:keepNext/>
        <w:tabs>
          <w:tab w:val="left" w:pos="1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color w:val="000000"/>
        </w:rPr>
      </w:pPr>
    </w:p>
    <w:p w14:paraId="7D560F9F" w14:textId="77777777" w:rsidR="001C112A" w:rsidRPr="00043FD2" w:rsidRDefault="001C112A" w:rsidP="00043FD2">
      <w:pPr>
        <w:spacing w:after="0" w:line="240" w:lineRule="auto"/>
        <w:rPr>
          <w:rFonts w:ascii="Times New Roman" w:hAnsi="Times New Roman" w:cs="Times New Roman"/>
        </w:rPr>
      </w:pPr>
      <w:r w:rsidRPr="00043FD2">
        <w:rPr>
          <w:rFonts w:ascii="Times New Roman" w:hAnsi="Times New Roman" w:cs="Times New Roman"/>
        </w:rPr>
        <w:t xml:space="preserve">An evaluation of each organization’s program must be performed to ensure that EPA’s </w:t>
      </w:r>
      <w:r w:rsidRPr="00043FD2">
        <w:rPr>
          <w:rFonts w:ascii="Times New Roman" w:hAnsi="Times New Roman" w:cs="Times New Roman"/>
          <w:color w:val="000000"/>
        </w:rPr>
        <w:t xml:space="preserve">respiratory protection program </w:t>
      </w:r>
      <w:r w:rsidRPr="00043FD2">
        <w:rPr>
          <w:rFonts w:ascii="Times New Roman" w:hAnsi="Times New Roman" w:cs="Times New Roman"/>
        </w:rPr>
        <w:t xml:space="preserve">is being implemented properly and performing satisfactorily across the Agency. </w:t>
      </w:r>
    </w:p>
    <w:p w14:paraId="7D560FA0" w14:textId="77777777" w:rsidR="001C112A" w:rsidRPr="00043FD2" w:rsidRDefault="001C112A" w:rsidP="00043FD2">
      <w:pPr>
        <w:tabs>
          <w:tab w:val="left" w:pos="1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color w:val="000000"/>
        </w:rPr>
      </w:pPr>
    </w:p>
    <w:p w14:paraId="7D560FA1" w14:textId="77777777" w:rsidR="001C112A" w:rsidRPr="006A6557" w:rsidRDefault="001C112A" w:rsidP="006A6557">
      <w:pPr>
        <w:pStyle w:val="Heading2"/>
        <w:jc w:val="left"/>
        <w:rPr>
          <w:sz w:val="22"/>
          <w:szCs w:val="22"/>
        </w:rPr>
      </w:pPr>
      <w:bookmarkStart w:id="148" w:name="_Toc160340117"/>
      <w:bookmarkStart w:id="149" w:name="_Toc203467155"/>
      <w:r w:rsidRPr="006A6557">
        <w:rPr>
          <w:sz w:val="22"/>
          <w:szCs w:val="22"/>
        </w:rPr>
        <w:lastRenderedPageBreak/>
        <w:t>5.1</w:t>
      </w:r>
      <w:r w:rsidRPr="006A6557">
        <w:rPr>
          <w:sz w:val="22"/>
          <w:szCs w:val="22"/>
        </w:rPr>
        <w:tab/>
        <w:t>Internal Evaluations</w:t>
      </w:r>
      <w:bookmarkEnd w:id="148"/>
      <w:bookmarkEnd w:id="149"/>
    </w:p>
    <w:p w14:paraId="7D560FA2" w14:textId="77777777" w:rsidR="001C112A" w:rsidRPr="00043FD2" w:rsidRDefault="001C112A" w:rsidP="00043FD2">
      <w:pPr>
        <w:keepNext/>
        <w:keepLines/>
        <w:spacing w:after="0" w:line="240" w:lineRule="auto"/>
        <w:rPr>
          <w:rFonts w:ascii="Times New Roman" w:hAnsi="Times New Roman" w:cs="Times New Roman"/>
        </w:rPr>
      </w:pPr>
    </w:p>
    <w:p w14:paraId="7D560FA3" w14:textId="36879650" w:rsidR="001C112A" w:rsidRPr="00043FD2" w:rsidRDefault="001C112A" w:rsidP="00043FD2">
      <w:pPr>
        <w:tabs>
          <w:tab w:val="left" w:pos="15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line="240" w:lineRule="auto"/>
        <w:rPr>
          <w:rFonts w:ascii="Times New Roman" w:hAnsi="Times New Roman" w:cs="Times New Roman"/>
        </w:rPr>
      </w:pPr>
      <w:r w:rsidRPr="00043FD2">
        <w:rPr>
          <w:rFonts w:ascii="Times New Roman" w:hAnsi="Times New Roman" w:cs="Times New Roman"/>
        </w:rPr>
        <w:t xml:space="preserve">As noted in Section 5.4.1 of the manual’s </w:t>
      </w:r>
      <w:hyperlink r:id="rId82" w:history="1">
        <w:r w:rsidRPr="0086274A">
          <w:rPr>
            <w:rStyle w:val="Hyperlink"/>
            <w:rFonts w:ascii="Times New Roman" w:hAnsi="Times New Roman" w:cs="Times New Roman"/>
          </w:rPr>
          <w:t>Introduction,</w:t>
        </w:r>
      </w:hyperlink>
      <w:r w:rsidRPr="00043FD2">
        <w:rPr>
          <w:rFonts w:ascii="Times New Roman" w:hAnsi="Times New Roman" w:cs="Times New Roman"/>
        </w:rPr>
        <w:t xml:space="preserve"> EPA organizations must assess their health and safety programs at least annually. The purpose of the internal program-level evaluation is to ensure that the organization’s program is (1) being implemented in accordance with OSHA requirements and EPA minimum requirements, as identified in this chapter and (2) minimizing the risk of injuries and illnesses that can result from exposure to hazardous levels of airborne contaminants. As part of the review process, OSHA requires that emergency responders who wear respirators be asked to provide their views on the EPA program’s effectiveness and that their feedback is documented and addressed. </w:t>
      </w:r>
      <w:r w:rsidR="00946E73" w:rsidRPr="00946E73">
        <w:rPr>
          <w:rFonts w:ascii="Times New Roman" w:hAnsi="Times New Roman" w:cs="Times New Roman"/>
        </w:rPr>
        <w:t>A</w:t>
      </w:r>
      <w:r w:rsidRPr="00946E73">
        <w:rPr>
          <w:rFonts w:ascii="Times New Roman" w:hAnsi="Times New Roman" w:cs="Times New Roman"/>
        </w:rPr>
        <w:t xml:space="preserve"> checklist</w:t>
      </w:r>
      <w:r w:rsidRPr="00043FD2">
        <w:rPr>
          <w:rFonts w:ascii="Times New Roman" w:hAnsi="Times New Roman" w:cs="Times New Roman"/>
        </w:rPr>
        <w:t xml:space="preserve"> that will help program reviewers evaluate their respiratory protection program</w:t>
      </w:r>
      <w:r w:rsidR="00946E73">
        <w:rPr>
          <w:rFonts w:ascii="Times New Roman" w:hAnsi="Times New Roman" w:cs="Times New Roman"/>
        </w:rPr>
        <w:t xml:space="preserve"> is found in</w:t>
      </w:r>
      <w:r w:rsidR="00946E73" w:rsidRPr="00946E73">
        <w:rPr>
          <w:rFonts w:ascii="Times New Roman" w:hAnsi="Times New Roman" w:cs="Times New Roman"/>
          <w:color w:val="000000"/>
        </w:rPr>
        <w:t xml:space="preserve"> the </w:t>
      </w:r>
      <w:hyperlink r:id="rId83" w:history="1">
        <w:r w:rsidR="00946E73" w:rsidRPr="00946E73">
          <w:rPr>
            <w:rStyle w:val="Hyperlink"/>
            <w:rFonts w:ascii="Times New Roman" w:hAnsi="Times New Roman" w:cs="Times New Roman"/>
          </w:rPr>
          <w:t>“Forms” section of the manual’s website</w:t>
        </w:r>
      </w:hyperlink>
      <w:r w:rsidRPr="00043FD2">
        <w:rPr>
          <w:rFonts w:ascii="Times New Roman" w:hAnsi="Times New Roman" w:cs="Times New Roman"/>
        </w:rPr>
        <w:t xml:space="preserve">. </w:t>
      </w:r>
    </w:p>
    <w:p w14:paraId="7D560FA4" w14:textId="77777777" w:rsidR="001C112A" w:rsidRPr="00043FD2" w:rsidRDefault="001C112A" w:rsidP="00043FD2">
      <w:pPr>
        <w:spacing w:after="0" w:line="240" w:lineRule="auto"/>
        <w:rPr>
          <w:rFonts w:ascii="Times New Roman" w:hAnsi="Times New Roman" w:cs="Times New Roman"/>
        </w:rPr>
      </w:pPr>
    </w:p>
    <w:p w14:paraId="7D560FA5" w14:textId="77777777" w:rsidR="001C112A" w:rsidRPr="006A6557" w:rsidRDefault="001C112A" w:rsidP="006A6557">
      <w:pPr>
        <w:pStyle w:val="Heading2"/>
        <w:jc w:val="left"/>
        <w:rPr>
          <w:sz w:val="22"/>
          <w:szCs w:val="22"/>
        </w:rPr>
      </w:pPr>
      <w:bookmarkStart w:id="150" w:name="_Toc160340118"/>
      <w:bookmarkStart w:id="151" w:name="_Toc203467156"/>
      <w:r w:rsidRPr="006A6557">
        <w:rPr>
          <w:sz w:val="22"/>
          <w:szCs w:val="22"/>
        </w:rPr>
        <w:t>5.2</w:t>
      </w:r>
      <w:r w:rsidRPr="006A6557">
        <w:rPr>
          <w:sz w:val="22"/>
          <w:szCs w:val="22"/>
        </w:rPr>
        <w:tab/>
        <w:t>External Evaluations</w:t>
      </w:r>
      <w:bookmarkEnd w:id="150"/>
      <w:bookmarkEnd w:id="151"/>
    </w:p>
    <w:p w14:paraId="7D560FA6" w14:textId="77777777" w:rsidR="001C112A" w:rsidRPr="00043FD2" w:rsidRDefault="001C112A" w:rsidP="00043FD2">
      <w:pPr>
        <w:keepNext/>
        <w:keepLines/>
        <w:spacing w:after="0" w:line="240" w:lineRule="auto"/>
        <w:rPr>
          <w:rFonts w:ascii="Times New Roman" w:hAnsi="Times New Roman" w:cs="Times New Roman"/>
          <w:b/>
        </w:rPr>
      </w:pPr>
    </w:p>
    <w:p w14:paraId="7D560FA7" w14:textId="77777777" w:rsidR="001C112A" w:rsidRPr="00043FD2" w:rsidRDefault="001C112A" w:rsidP="00043FD2">
      <w:pPr>
        <w:keepNext/>
        <w:keepLines/>
        <w:spacing w:after="0" w:line="240" w:lineRule="auto"/>
        <w:rPr>
          <w:rFonts w:ascii="Times New Roman" w:hAnsi="Times New Roman" w:cs="Times New Roman"/>
        </w:rPr>
      </w:pPr>
      <w:r w:rsidRPr="00043FD2">
        <w:rPr>
          <w:rFonts w:ascii="Times New Roman" w:hAnsi="Times New Roman" w:cs="Times New Roman"/>
        </w:rPr>
        <w:t xml:space="preserve">Once a year, representatives from the Core ER Audit Team evaluate each EPA organization to examine the elements of the organization’s health and safety program, including the respiratory protection program, to ensure that the program is being implemented in a consistent fashion across the Agency. EPA organizations must provide the Core ER Audit Team members with the information they require to complete their evaluation. </w:t>
      </w:r>
    </w:p>
    <w:p w14:paraId="7D560FA8" w14:textId="77777777" w:rsidR="001C112A" w:rsidRPr="00043FD2" w:rsidRDefault="001C112A" w:rsidP="00043FD2">
      <w:pPr>
        <w:spacing w:after="0" w:line="240" w:lineRule="auto"/>
        <w:rPr>
          <w:rFonts w:ascii="Times New Roman" w:hAnsi="Times New Roman" w:cs="Times New Roman"/>
        </w:rPr>
      </w:pPr>
    </w:p>
    <w:p w14:paraId="7D560FA9" w14:textId="77777777" w:rsidR="001C112A" w:rsidRPr="006A6557" w:rsidRDefault="001C112A" w:rsidP="006A6557">
      <w:pPr>
        <w:pStyle w:val="Heading2"/>
        <w:jc w:val="left"/>
        <w:rPr>
          <w:sz w:val="22"/>
          <w:szCs w:val="22"/>
        </w:rPr>
      </w:pPr>
      <w:bookmarkStart w:id="152" w:name="_Toc160340119"/>
      <w:bookmarkStart w:id="153" w:name="_Toc203467157"/>
      <w:r w:rsidRPr="006A6557">
        <w:rPr>
          <w:sz w:val="22"/>
          <w:szCs w:val="22"/>
        </w:rPr>
        <w:t>5.3</w:t>
      </w:r>
      <w:r w:rsidRPr="006A6557">
        <w:rPr>
          <w:sz w:val="22"/>
          <w:szCs w:val="22"/>
        </w:rPr>
        <w:tab/>
        <w:t>Field Audits</w:t>
      </w:r>
      <w:bookmarkEnd w:id="152"/>
      <w:bookmarkEnd w:id="153"/>
    </w:p>
    <w:p w14:paraId="7D560FAA" w14:textId="77777777" w:rsidR="001C112A" w:rsidRPr="00043FD2" w:rsidRDefault="001C112A" w:rsidP="00043FD2">
      <w:pPr>
        <w:spacing w:after="0" w:line="240" w:lineRule="auto"/>
        <w:rPr>
          <w:rFonts w:ascii="Times New Roman" w:hAnsi="Times New Roman" w:cs="Times New Roman"/>
        </w:rPr>
      </w:pPr>
    </w:p>
    <w:p w14:paraId="7D560FAB" w14:textId="0A9E48EB" w:rsidR="001C112A" w:rsidRPr="00043FD2" w:rsidRDefault="001C112A" w:rsidP="00043FD2">
      <w:pPr>
        <w:spacing w:after="0" w:line="240" w:lineRule="auto"/>
        <w:rPr>
          <w:rFonts w:ascii="Times New Roman" w:hAnsi="Times New Roman" w:cs="Times New Roman"/>
        </w:rPr>
        <w:sectPr w:rsidR="001C112A" w:rsidRPr="00043FD2" w:rsidSect="00643CAA">
          <w:footerReference w:type="default" r:id="rId84"/>
          <w:footnotePr>
            <w:numRestart w:val="eachSect"/>
          </w:footnotePr>
          <w:pgSz w:w="12240" w:h="15840" w:code="1"/>
          <w:pgMar w:top="1440" w:right="1440" w:bottom="1260" w:left="1440" w:header="720" w:footer="720" w:gutter="0"/>
          <w:pgNumType w:start="1"/>
          <w:cols w:space="720"/>
          <w:noEndnote/>
        </w:sectPr>
      </w:pPr>
      <w:r w:rsidRPr="00043FD2">
        <w:rPr>
          <w:rFonts w:ascii="Times New Roman" w:hAnsi="Times New Roman" w:cs="Times New Roman"/>
        </w:rPr>
        <w:t xml:space="preserve">Field audits must be performed to ensure that the protective measures required in the Agency’s health and safety program are being properly implemented in the field. Section 5.4.2 of the manual’s </w:t>
      </w:r>
      <w:hyperlink r:id="rId85" w:history="1">
        <w:r w:rsidRPr="00043FD2">
          <w:rPr>
            <w:rStyle w:val="Hyperlink"/>
            <w:rFonts w:ascii="Times New Roman" w:hAnsi="Times New Roman" w:cs="Times New Roman"/>
          </w:rPr>
          <w:t>Introduction</w:t>
        </w:r>
      </w:hyperlink>
      <w:r w:rsidRPr="00043FD2">
        <w:rPr>
          <w:rFonts w:ascii="Times New Roman" w:hAnsi="Times New Roman" w:cs="Times New Roman"/>
        </w:rPr>
        <w:t xml:space="preserve"> provides additional information on the intent of the field audits, including the individuals who will be responsible for performing them and how many must be completed each year.</w:t>
      </w:r>
      <w:bookmarkStart w:id="154" w:name="a_K"/>
      <w:bookmarkStart w:id="155" w:name="a_M"/>
      <w:bookmarkStart w:id="156" w:name="a_N"/>
      <w:bookmarkStart w:id="157" w:name="a_O"/>
      <w:bookmarkStart w:id="158" w:name="a_P"/>
      <w:bookmarkEnd w:id="154"/>
      <w:bookmarkEnd w:id="155"/>
      <w:bookmarkEnd w:id="156"/>
      <w:bookmarkEnd w:id="157"/>
      <w:bookmarkEnd w:id="158"/>
    </w:p>
    <w:p w14:paraId="7D560FAC" w14:textId="77777777" w:rsidR="00512B0C" w:rsidRPr="00512B0C" w:rsidRDefault="001C112A" w:rsidP="00512B0C">
      <w:pPr>
        <w:pStyle w:val="Heading1"/>
        <w:spacing w:after="0" w:line="240" w:lineRule="auto"/>
        <w:ind w:left="0" w:firstLine="0"/>
        <w:jc w:val="center"/>
        <w:rPr>
          <w:rFonts w:ascii="Times New Roman" w:hAnsi="Times New Roman" w:cs="Times New Roman"/>
          <w:sz w:val="40"/>
          <w:szCs w:val="40"/>
        </w:rPr>
        <w:sectPr w:rsidR="00512B0C" w:rsidRPr="00512B0C" w:rsidSect="00B9729E">
          <w:footerReference w:type="default" r:id="rId86"/>
          <w:footnotePr>
            <w:numRestart w:val="eachSect"/>
          </w:footnotePr>
          <w:type w:val="nextColumn"/>
          <w:pgSz w:w="12240" w:h="15840" w:code="1"/>
          <w:pgMar w:top="1440" w:right="1440" w:bottom="1440" w:left="1440" w:header="720" w:footer="720" w:gutter="0"/>
          <w:pgNumType w:start="1" w:chapStyle="8"/>
          <w:cols w:space="720"/>
          <w:vAlign w:val="center"/>
          <w:noEndnote/>
        </w:sectPr>
      </w:pPr>
      <w:bookmarkStart w:id="159" w:name="_APPENDIX_A__Respiratory_Protection_"/>
      <w:bookmarkStart w:id="160" w:name="_APPENDIX_A_"/>
      <w:bookmarkStart w:id="161" w:name="APPENDIX_A"/>
      <w:bookmarkStart w:id="162" w:name="_Toc211313684"/>
      <w:bookmarkEnd w:id="159"/>
      <w:bookmarkEnd w:id="160"/>
      <w:r w:rsidRPr="00C131CE">
        <w:rPr>
          <w:rFonts w:ascii="Times New Roman" w:hAnsi="Times New Roman" w:cs="Times New Roman"/>
          <w:sz w:val="40"/>
          <w:szCs w:val="40"/>
        </w:rPr>
        <w:lastRenderedPageBreak/>
        <w:t>APPENDIX A</w:t>
      </w:r>
      <w:bookmarkEnd w:id="161"/>
      <w:r w:rsidRPr="00C131CE">
        <w:rPr>
          <w:rFonts w:ascii="Times New Roman" w:hAnsi="Times New Roman" w:cs="Times New Roman"/>
          <w:sz w:val="40"/>
          <w:szCs w:val="40"/>
        </w:rPr>
        <w:br/>
      </w:r>
      <w:r w:rsidRPr="00C131CE">
        <w:rPr>
          <w:rFonts w:ascii="Times New Roman" w:hAnsi="Times New Roman" w:cs="Times New Roman"/>
          <w:sz w:val="40"/>
          <w:szCs w:val="40"/>
        </w:rPr>
        <w:br/>
        <w:t>Respiratory Protection Program:</w:t>
      </w:r>
      <w:r w:rsidRPr="00C131CE">
        <w:rPr>
          <w:rFonts w:ascii="Times New Roman" w:hAnsi="Times New Roman" w:cs="Times New Roman"/>
          <w:sz w:val="40"/>
          <w:szCs w:val="40"/>
        </w:rPr>
        <w:br/>
        <w:t>Designation of Roles and Responsibilities</w:t>
      </w:r>
      <w:bookmarkEnd w:id="162"/>
    </w:p>
    <w:p w14:paraId="7D560FAD" w14:textId="77777777" w:rsidR="001C112A" w:rsidRPr="00C131CE" w:rsidRDefault="001C112A" w:rsidP="00C131CE">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C131CE">
        <w:rPr>
          <w:rFonts w:ascii="Times New Roman" w:hAnsi="Times New Roman" w:cs="Times New Roman"/>
          <w:b/>
          <w:bCs/>
        </w:rPr>
        <w:lastRenderedPageBreak/>
        <w:t>Instructions for Users</w:t>
      </w:r>
    </w:p>
    <w:p w14:paraId="7D560FAE" w14:textId="77777777" w:rsidR="001C112A" w:rsidRPr="00C131CE" w:rsidRDefault="001C112A" w:rsidP="00C131CE">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FAF" w14:textId="77777777" w:rsidR="001C112A" w:rsidRPr="00C131CE" w:rsidRDefault="001C112A" w:rsidP="00C131CE">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C131CE">
        <w:rPr>
          <w:rFonts w:ascii="Times New Roman" w:hAnsi="Times New Roman" w:cs="Times New Roman"/>
        </w:rPr>
        <w:t xml:space="preserve">Appendix A provides a place for users to insert organization-specific information into the Respiratory Protection Program chapter. </w:t>
      </w:r>
      <w:r w:rsidR="00CC7346" w:rsidRPr="00CC7346">
        <w:rPr>
          <w:rFonts w:ascii="Times New Roman" w:hAnsi="Times New Roman" w:cs="Times New Roman"/>
        </w:rPr>
        <w:t>Th</w:t>
      </w:r>
      <w:r w:rsidR="00CC7346">
        <w:rPr>
          <w:rFonts w:ascii="Times New Roman" w:hAnsi="Times New Roman" w:cs="Times New Roman"/>
        </w:rPr>
        <w:t>is appendix</w:t>
      </w:r>
      <w:r w:rsidR="00680399" w:rsidRPr="00C131CE">
        <w:rPr>
          <w:rFonts w:ascii="Times New Roman" w:hAnsi="Times New Roman" w:cs="Times New Roman"/>
        </w:rPr>
        <w:t xml:space="preserve"> </w:t>
      </w:r>
      <w:r w:rsidRPr="00C131CE">
        <w:rPr>
          <w:rFonts w:ascii="Times New Roman" w:hAnsi="Times New Roman" w:cs="Times New Roman"/>
        </w:rPr>
        <w:t xml:space="preserve">presents a list of tasks that must be performed to ensure the smooth operation of a respiratory protection program. The tasks are listed in rows. EPA position titles (e.g., the Removal Manager or the Health and Safety Program Contact) are listed in columns. Each task has been assigned to a default position. For some of the tasks, check marks have been placed in two or more columns to indicate that more than one </w:t>
      </w:r>
      <w:r w:rsidR="00680399" w:rsidRPr="00C131CE">
        <w:rPr>
          <w:rFonts w:ascii="Times New Roman" w:hAnsi="Times New Roman" w:cs="Times New Roman"/>
        </w:rPr>
        <w:t xml:space="preserve">person </w:t>
      </w:r>
      <w:r w:rsidRPr="00C131CE">
        <w:rPr>
          <w:rFonts w:ascii="Times New Roman" w:hAnsi="Times New Roman" w:cs="Times New Roman"/>
        </w:rPr>
        <w:t xml:space="preserve">assumes responsibility for that task. </w:t>
      </w:r>
      <w:r w:rsidRPr="00C131CE">
        <w:rPr>
          <w:rFonts w:ascii="Times New Roman" w:hAnsi="Times New Roman" w:cs="Times New Roman"/>
          <w:b/>
          <w:bCs/>
        </w:rPr>
        <w:t>Please note that users can re-delegate tasks</w:t>
      </w:r>
      <w:r w:rsidRPr="00C131CE">
        <w:rPr>
          <w:rFonts w:ascii="Times New Roman" w:hAnsi="Times New Roman" w:cs="Times New Roman"/>
          <w:i/>
          <w:iCs/>
        </w:rPr>
        <w:t>.</w:t>
      </w:r>
    </w:p>
    <w:p w14:paraId="7D560FB0" w14:textId="77777777" w:rsidR="001C112A" w:rsidRPr="00C131CE" w:rsidRDefault="001C112A" w:rsidP="00C131CE">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FB1" w14:textId="77777777" w:rsidR="001C112A" w:rsidRPr="00C131CE" w:rsidRDefault="001C112A" w:rsidP="00C131CE">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C131CE">
        <w:rPr>
          <w:rFonts w:ascii="Times New Roman" w:hAnsi="Times New Roman" w:cs="Times New Roman"/>
        </w:rPr>
        <w:t xml:space="preserve">Users must take the following steps to customize </w:t>
      </w:r>
      <w:r w:rsidR="00680399" w:rsidRPr="00C131CE">
        <w:rPr>
          <w:rFonts w:ascii="Times New Roman" w:hAnsi="Times New Roman" w:cs="Times New Roman"/>
        </w:rPr>
        <w:t xml:space="preserve">Appendix </w:t>
      </w:r>
      <w:r w:rsidRPr="00C131CE">
        <w:rPr>
          <w:rFonts w:ascii="Times New Roman" w:hAnsi="Times New Roman" w:cs="Times New Roman"/>
        </w:rPr>
        <w:t>A:</w:t>
      </w:r>
    </w:p>
    <w:p w14:paraId="7D560FB2" w14:textId="77777777" w:rsidR="001C112A" w:rsidRPr="00C131CE" w:rsidRDefault="001C112A" w:rsidP="00C131CE">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0FB3" w14:textId="77777777" w:rsidR="001C112A" w:rsidRPr="00C131CE" w:rsidRDefault="001C112A" w:rsidP="00C131CE">
      <w:pPr>
        <w:pStyle w:val="ListBullet"/>
        <w:spacing w:after="120" w:line="240" w:lineRule="auto"/>
        <w:rPr>
          <w:rFonts w:ascii="Times New Roman" w:hAnsi="Times New Roman" w:cs="Times New Roman"/>
        </w:rPr>
      </w:pPr>
      <w:r w:rsidRPr="00C131CE">
        <w:rPr>
          <w:rFonts w:ascii="Times New Roman" w:hAnsi="Times New Roman" w:cs="Times New Roman"/>
        </w:rPr>
        <w:t>Fill in the background information requested at the top of page A-3. For example, indicate when the table is being updated and who is doing the updating.</w:t>
      </w:r>
    </w:p>
    <w:p w14:paraId="7D560FB4" w14:textId="77777777" w:rsidR="001C112A" w:rsidRPr="00C131CE" w:rsidRDefault="001C112A" w:rsidP="00C131CE">
      <w:pPr>
        <w:pStyle w:val="ListBullet"/>
        <w:spacing w:after="120" w:line="240" w:lineRule="auto"/>
        <w:rPr>
          <w:rFonts w:ascii="Times New Roman" w:hAnsi="Times New Roman" w:cs="Times New Roman"/>
        </w:rPr>
      </w:pPr>
      <w:r w:rsidRPr="00C131CE">
        <w:rPr>
          <w:rFonts w:ascii="Times New Roman" w:hAnsi="Times New Roman" w:cs="Times New Roman"/>
        </w:rPr>
        <w:t>Fill in actual names under the position titles.</w:t>
      </w:r>
    </w:p>
    <w:p w14:paraId="7D560FB5" w14:textId="77777777" w:rsidR="001C112A" w:rsidRPr="00C131CE" w:rsidRDefault="001C112A" w:rsidP="00C131CE">
      <w:pPr>
        <w:pStyle w:val="ListBullet"/>
        <w:spacing w:after="120" w:line="240" w:lineRule="auto"/>
        <w:rPr>
          <w:rFonts w:ascii="Times New Roman" w:hAnsi="Times New Roman" w:cs="Times New Roman"/>
        </w:rPr>
      </w:pPr>
      <w:r w:rsidRPr="00C131CE">
        <w:rPr>
          <w:rFonts w:ascii="Times New Roman" w:hAnsi="Times New Roman" w:cs="Times New Roman"/>
        </w:rPr>
        <w:t>Add columns to include additional key players (if necessary).</w:t>
      </w:r>
    </w:p>
    <w:p w14:paraId="7D560FB6" w14:textId="77777777" w:rsidR="001C112A" w:rsidRPr="00C131CE" w:rsidRDefault="001C112A" w:rsidP="00C131CE">
      <w:pPr>
        <w:pStyle w:val="ListBullet"/>
        <w:spacing w:after="120" w:line="240" w:lineRule="auto"/>
        <w:rPr>
          <w:rFonts w:ascii="Times New Roman" w:hAnsi="Times New Roman" w:cs="Times New Roman"/>
        </w:rPr>
      </w:pPr>
      <w:r w:rsidRPr="00C131CE">
        <w:rPr>
          <w:rFonts w:ascii="Times New Roman" w:hAnsi="Times New Roman" w:cs="Times New Roman"/>
        </w:rPr>
        <w:t xml:space="preserve">Add rows to the end of the table (if necessary) to provide information about </w:t>
      </w:r>
      <w:r w:rsidR="00FF67E5" w:rsidRPr="00C131CE">
        <w:rPr>
          <w:rFonts w:ascii="Times New Roman" w:hAnsi="Times New Roman" w:cs="Times New Roman"/>
        </w:rPr>
        <w:t>activities</w:t>
      </w:r>
      <w:r w:rsidRPr="00C131CE">
        <w:rPr>
          <w:rFonts w:ascii="Times New Roman" w:hAnsi="Times New Roman" w:cs="Times New Roman"/>
        </w:rPr>
        <w:t xml:space="preserve"> that </w:t>
      </w:r>
      <w:r w:rsidR="00FF67E5" w:rsidRPr="00C131CE">
        <w:rPr>
          <w:rFonts w:ascii="Times New Roman" w:hAnsi="Times New Roman" w:cs="Times New Roman"/>
        </w:rPr>
        <w:t>exceed</w:t>
      </w:r>
      <w:r w:rsidRPr="00C131CE">
        <w:rPr>
          <w:rFonts w:ascii="Times New Roman" w:hAnsi="Times New Roman" w:cs="Times New Roman"/>
        </w:rPr>
        <w:t xml:space="preserve"> the minimum requirements already included in </w:t>
      </w:r>
      <w:r w:rsidR="00B537F3" w:rsidRPr="00C131CE">
        <w:rPr>
          <w:rFonts w:ascii="Times New Roman" w:hAnsi="Times New Roman" w:cs="Times New Roman"/>
        </w:rPr>
        <w:t xml:space="preserve">Appendix </w:t>
      </w:r>
      <w:r w:rsidRPr="00C131CE">
        <w:rPr>
          <w:rFonts w:ascii="Times New Roman" w:hAnsi="Times New Roman" w:cs="Times New Roman"/>
        </w:rPr>
        <w:t xml:space="preserve">A. (See </w:t>
      </w:r>
      <w:hyperlink w:anchor="APPENDIX_A2" w:history="1">
        <w:r w:rsidRPr="00C131CE">
          <w:rPr>
            <w:rStyle w:val="Hyperlink"/>
            <w:rFonts w:ascii="Times New Roman" w:hAnsi="Times New Roman" w:cs="Times New Roman"/>
          </w:rPr>
          <w:t>Appendix B</w:t>
        </w:r>
      </w:hyperlink>
      <w:r w:rsidRPr="00C131CE">
        <w:rPr>
          <w:rFonts w:ascii="Times New Roman" w:hAnsi="Times New Roman" w:cs="Times New Roman"/>
        </w:rPr>
        <w:t xml:space="preserve"> for a list of your organization’s additional policies and procedures related to respiratory protection.)</w:t>
      </w:r>
    </w:p>
    <w:p w14:paraId="7D560FB7" w14:textId="77777777" w:rsidR="001C112A" w:rsidRPr="00C131CE" w:rsidRDefault="001C112A" w:rsidP="00C131CE">
      <w:pPr>
        <w:pStyle w:val="ListBullet"/>
        <w:spacing w:after="120" w:line="240" w:lineRule="auto"/>
        <w:rPr>
          <w:rFonts w:ascii="Times New Roman" w:hAnsi="Times New Roman" w:cs="Times New Roman"/>
        </w:rPr>
      </w:pPr>
      <w:r w:rsidRPr="00C131CE">
        <w:rPr>
          <w:rFonts w:ascii="Times New Roman" w:hAnsi="Times New Roman" w:cs="Times New Roman"/>
        </w:rPr>
        <w:t xml:space="preserve">Determine whether any of the recommended task assignments must be delegated to another person. (If so, move the check marks to re-assign the task.) </w:t>
      </w:r>
    </w:p>
    <w:p w14:paraId="7D560FB8" w14:textId="77777777" w:rsidR="001C112A" w:rsidRPr="00C131CE" w:rsidRDefault="001C112A" w:rsidP="00C131CE">
      <w:pPr>
        <w:pStyle w:val="ListBullet"/>
        <w:spacing w:after="120" w:line="240" w:lineRule="auto"/>
        <w:rPr>
          <w:rFonts w:ascii="Times New Roman" w:hAnsi="Times New Roman" w:cs="Times New Roman"/>
        </w:rPr>
      </w:pPr>
      <w:r w:rsidRPr="00C131CE">
        <w:rPr>
          <w:rFonts w:ascii="Times New Roman" w:hAnsi="Times New Roman" w:cs="Times New Roman"/>
        </w:rPr>
        <w:t xml:space="preserve">Ensure that each task has been assigned to a specific person. </w:t>
      </w:r>
    </w:p>
    <w:p w14:paraId="7D560FB9" w14:textId="77777777" w:rsidR="001C112A" w:rsidRPr="00C131CE" w:rsidRDefault="00A1611D" w:rsidP="00C131CE">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C131CE">
        <w:rPr>
          <w:rFonts w:ascii="Times New Roman" w:hAnsi="Times New Roman" w:cs="Times New Roman"/>
          <w:noProof/>
        </w:rPr>
        <mc:AlternateContent>
          <mc:Choice Requires="wps">
            <w:drawing>
              <wp:anchor distT="0" distB="0" distL="114300" distR="114300" simplePos="0" relativeHeight="251657728" behindDoc="0" locked="0" layoutInCell="1" allowOverlap="1" wp14:anchorId="7D5616AD" wp14:editId="7D5616AE">
                <wp:simplePos x="0" y="0"/>
                <wp:positionH relativeFrom="margin">
                  <wp:align>center</wp:align>
                </wp:positionH>
                <wp:positionV relativeFrom="paragraph">
                  <wp:posOffset>245745</wp:posOffset>
                </wp:positionV>
                <wp:extent cx="5734685" cy="598170"/>
                <wp:effectExtent l="0" t="0" r="0" b="0"/>
                <wp:wrapSquare wrapText="bothSides"/>
                <wp:docPr id="1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598170"/>
                        </a:xfrm>
                        <a:prstGeom prst="rect">
                          <a:avLst/>
                        </a:prstGeom>
                        <a:solidFill>
                          <a:srgbClr val="FFFFFF"/>
                        </a:solidFill>
                        <a:ln w="14478">
                          <a:solidFill>
                            <a:srgbClr val="000000"/>
                          </a:solidFill>
                          <a:miter lim="800000"/>
                          <a:headEnd/>
                          <a:tailEnd/>
                        </a:ln>
                      </wps:spPr>
                      <wps:txbx>
                        <w:txbxContent>
                          <w:p w14:paraId="7D5616CE" w14:textId="6EFEB121" w:rsidR="003A1022" w:rsidRPr="00C131CE" w:rsidRDefault="003A1022" w:rsidP="00C131CE">
                            <w:pPr>
                              <w:numPr>
                                <w:ilvl w:val="12"/>
                                <w:numId w:val="0"/>
                              </w:numPr>
                              <w:spacing w:after="0" w:line="240" w:lineRule="auto"/>
                              <w:rPr>
                                <w:rFonts w:ascii="Times New Roman" w:hAnsi="Times New Roman" w:cs="Times New Roman"/>
                              </w:rPr>
                            </w:pPr>
                            <w:r w:rsidRPr="00C131CE">
                              <w:rPr>
                                <w:rFonts w:ascii="Times New Roman" w:hAnsi="Times New Roman" w:cs="Times New Roman"/>
                                <w:b/>
                              </w:rPr>
                              <w:t xml:space="preserve">ATTENTION ERT, </w:t>
                            </w:r>
                            <w:r>
                              <w:rPr>
                                <w:rFonts w:ascii="Times New Roman" w:hAnsi="Times New Roman" w:cs="Times New Roman"/>
                                <w:b/>
                              </w:rPr>
                              <w:t>CMAT</w:t>
                            </w:r>
                            <w:r w:rsidRPr="00C131CE">
                              <w:rPr>
                                <w:rFonts w:ascii="Times New Roman" w:hAnsi="Times New Roman" w:cs="Times New Roman"/>
                                <w:b/>
                              </w:rPr>
                              <w:t>, and HQ Users</w:t>
                            </w:r>
                            <w:r w:rsidRPr="00C131CE">
                              <w:rPr>
                                <w:rFonts w:ascii="Times New Roman" w:hAnsi="Times New Roman" w:cs="Times New Roman"/>
                              </w:rPr>
                              <w:t xml:space="preserve">: The tasks and position titles that appear in Appendix A have been written with regional audiences in mind. ERT, </w:t>
                            </w:r>
                            <w:r>
                              <w:rPr>
                                <w:rFonts w:ascii="Times New Roman" w:hAnsi="Times New Roman" w:cs="Times New Roman"/>
                              </w:rPr>
                              <w:t>CMAT</w:t>
                            </w:r>
                            <w:r w:rsidRPr="00C131CE">
                              <w:rPr>
                                <w:rFonts w:ascii="Times New Roman" w:hAnsi="Times New Roman" w:cs="Times New Roman"/>
                              </w:rPr>
                              <w:t xml:space="preserve">, and HQ users should modify the language that appears in the rows and column headers to reflect the needs of their organization.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5616AD" id="Text Box 32" o:spid="_x0000_s1027" type="#_x0000_t202" style="position:absolute;margin-left:0;margin-top:19.35pt;width:451.55pt;height:47.1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" strokeweight="1.14pt">
                <v:textbox style="mso-fit-shape-to-text:t">
                  <w:txbxContent>
                    <w:p w14:paraId="7D5616CE" w14:textId="6EFEB121" w:rsidR="003A1022" w:rsidRPr="00C131CE" w:rsidRDefault="003A1022" w:rsidP="00C131CE">
                      <w:pPr>
                        <w:numPr>
                          <w:ilvl w:val="12"/>
                          <w:numId w:val="0"/>
                        </w:numPr>
                        <w:spacing w:after="0" w:line="240" w:lineRule="auto"/>
                        <w:rPr>
                          <w:rFonts w:ascii="Times New Roman" w:hAnsi="Times New Roman" w:cs="Times New Roman"/>
                        </w:rPr>
                      </w:pPr>
                      <w:r w:rsidRPr="00C131CE">
                        <w:rPr>
                          <w:rFonts w:ascii="Times New Roman" w:hAnsi="Times New Roman" w:cs="Times New Roman"/>
                          <w:b/>
                        </w:rPr>
                        <w:t xml:space="preserve">ATTENTION ERT, </w:t>
                      </w:r>
                      <w:r>
                        <w:rPr>
                          <w:rFonts w:ascii="Times New Roman" w:hAnsi="Times New Roman" w:cs="Times New Roman"/>
                          <w:b/>
                        </w:rPr>
                        <w:t>CMAT</w:t>
                      </w:r>
                      <w:r w:rsidRPr="00C131CE">
                        <w:rPr>
                          <w:rFonts w:ascii="Times New Roman" w:hAnsi="Times New Roman" w:cs="Times New Roman"/>
                          <w:b/>
                        </w:rPr>
                        <w:t>, and HQ Users</w:t>
                      </w:r>
                      <w:r w:rsidRPr="00C131CE">
                        <w:rPr>
                          <w:rFonts w:ascii="Times New Roman" w:hAnsi="Times New Roman" w:cs="Times New Roman"/>
                        </w:rPr>
                        <w:t xml:space="preserve">: The tasks and position titles that appear in Appendix A have been written with regional audiences in mind. ERT, </w:t>
                      </w:r>
                      <w:r>
                        <w:rPr>
                          <w:rFonts w:ascii="Times New Roman" w:hAnsi="Times New Roman" w:cs="Times New Roman"/>
                        </w:rPr>
                        <w:t>CMAT</w:t>
                      </w:r>
                      <w:r w:rsidRPr="00C131CE">
                        <w:rPr>
                          <w:rFonts w:ascii="Times New Roman" w:hAnsi="Times New Roman" w:cs="Times New Roman"/>
                        </w:rPr>
                        <w:t xml:space="preserve">, and HQ users should modify the language that appears in the rows and column headers to reflect the needs of their organization. </w:t>
                      </w:r>
                    </w:p>
                  </w:txbxContent>
                </v:textbox>
                <w10:wrap type="square" anchorx="margin"/>
              </v:shape>
            </w:pict>
          </mc:Fallback>
        </mc:AlternateContent>
      </w:r>
    </w:p>
    <w:p w14:paraId="7D560FBA" w14:textId="77777777" w:rsidR="001C112A" w:rsidRPr="00043FD2" w:rsidRDefault="001C112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D560FBB" w14:textId="77777777" w:rsidR="001C112A" w:rsidRPr="00043FD2" w:rsidRDefault="001C112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D560FBC" w14:textId="77777777" w:rsidR="001C112A" w:rsidRPr="00043FD2" w:rsidRDefault="001C112A">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sectPr w:rsidR="001C112A" w:rsidRPr="00043FD2" w:rsidSect="00512B0C">
          <w:footnotePr>
            <w:numRestart w:val="eachSect"/>
          </w:footnotePr>
          <w:pgSz w:w="12240" w:h="15840"/>
          <w:pgMar w:top="1440" w:right="1440" w:bottom="1440" w:left="1440" w:header="720" w:footer="720" w:gutter="0"/>
          <w:pgNumType w:chapStyle="8"/>
          <w:cols w:space="720"/>
          <w:noEndnote/>
        </w:sectPr>
      </w:pPr>
    </w:p>
    <w:p w14:paraId="7D560FBD" w14:textId="77777777" w:rsidR="00D47C25" w:rsidRPr="00C131CE" w:rsidRDefault="00D47C25" w:rsidP="00C131CE">
      <w:pPr>
        <w:numPr>
          <w:ilvl w:val="12"/>
          <w:numId w:val="0"/>
        </w:numPr>
        <w:spacing w:after="0" w:line="240" w:lineRule="auto"/>
        <w:jc w:val="center"/>
        <w:rPr>
          <w:rFonts w:ascii="Times New Roman" w:hAnsi="Times New Roman" w:cs="Times New Roman"/>
          <w:b/>
        </w:rPr>
      </w:pPr>
      <w:bookmarkStart w:id="163" w:name="APPENDIX_A1"/>
      <w:bookmarkEnd w:id="163"/>
      <w:r w:rsidRPr="00C131CE">
        <w:rPr>
          <w:rFonts w:ascii="Times New Roman" w:hAnsi="Times New Roman" w:cs="Times New Roman"/>
          <w:b/>
        </w:rPr>
        <w:lastRenderedPageBreak/>
        <w:t>APPENDIX A</w:t>
      </w:r>
    </w:p>
    <w:p w14:paraId="7D560FBE" w14:textId="77777777" w:rsidR="00D47C25" w:rsidRPr="00C131CE" w:rsidRDefault="00D47C25" w:rsidP="00C131CE">
      <w:pPr>
        <w:spacing w:after="0" w:line="240" w:lineRule="auto"/>
        <w:jc w:val="center"/>
        <w:rPr>
          <w:rFonts w:ascii="Times New Roman" w:hAnsi="Times New Roman" w:cs="Times New Roman"/>
          <w:b/>
        </w:rPr>
      </w:pPr>
      <w:r w:rsidRPr="00C131CE">
        <w:rPr>
          <w:rFonts w:ascii="Times New Roman" w:hAnsi="Times New Roman" w:cs="Times New Roman"/>
          <w:b/>
        </w:rPr>
        <w:t xml:space="preserve">Task Chart for Implementing the </w:t>
      </w:r>
      <w:r w:rsidR="00D86C47" w:rsidRPr="00C131CE">
        <w:rPr>
          <w:rFonts w:ascii="Times New Roman" w:hAnsi="Times New Roman" w:cs="Times New Roman"/>
          <w:b/>
        </w:rPr>
        <w:t xml:space="preserve">Respiratory Protection Program </w:t>
      </w:r>
      <w:r w:rsidRPr="00C131CE">
        <w:rPr>
          <w:rFonts w:ascii="Times New Roman" w:hAnsi="Times New Roman" w:cs="Times New Roman"/>
          <w:b/>
        </w:rPr>
        <w:t>Chapter</w:t>
      </w:r>
    </w:p>
    <w:p w14:paraId="7D560FBF" w14:textId="77777777" w:rsidR="001C112A" w:rsidRPr="00C131CE" w:rsidRDefault="001C112A" w:rsidP="00C131CE">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b/>
          <w:sz w:val="20"/>
        </w:rPr>
      </w:pPr>
    </w:p>
    <w:p w14:paraId="7D560FC0" w14:textId="77777777" w:rsidR="001C112A" w:rsidRPr="00C131CE" w:rsidRDefault="001C112A" w:rsidP="00C131CE">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C131CE">
        <w:rPr>
          <w:rFonts w:ascii="Times New Roman" w:hAnsi="Times New Roman" w:cs="Times New Roman"/>
          <w:b/>
        </w:rPr>
        <w:t>This table has been customized for:</w:t>
      </w:r>
      <w:r w:rsidRPr="00C131CE">
        <w:rPr>
          <w:rFonts w:ascii="Times New Roman" w:hAnsi="Times New Roman" w:cs="Times New Roman"/>
          <w:highlight w:val="yellow"/>
          <w:u w:val="single"/>
        </w:rPr>
        <w:t xml:space="preserve"> EPA </w:t>
      </w:r>
      <w:r w:rsidR="00A12923" w:rsidRPr="00C131CE">
        <w:rPr>
          <w:rFonts w:ascii="Times New Roman" w:hAnsi="Times New Roman" w:cs="Times New Roman"/>
          <w:highlight w:val="yellow"/>
          <w:u w:val="single"/>
        </w:rPr>
        <w:t>Organization.</w:t>
      </w:r>
    </w:p>
    <w:p w14:paraId="7D560FC1" w14:textId="77777777" w:rsidR="001C112A" w:rsidRPr="00C131CE" w:rsidRDefault="001C112A" w:rsidP="00C131CE">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C131CE">
        <w:rPr>
          <w:rFonts w:ascii="Times New Roman" w:hAnsi="Times New Roman" w:cs="Times New Roman"/>
          <w:b/>
        </w:rPr>
        <w:t xml:space="preserve">Last updated on: </w:t>
      </w:r>
      <w:r w:rsidRPr="00C131CE">
        <w:rPr>
          <w:rFonts w:ascii="Times New Roman" w:hAnsi="Times New Roman" w:cs="Times New Roman"/>
          <w:highlight w:val="yellow"/>
          <w:u w:val="single"/>
        </w:rPr>
        <w:t xml:space="preserve">Month    </w:t>
      </w:r>
      <w:r w:rsidRPr="00C131CE">
        <w:rPr>
          <w:rFonts w:ascii="Times New Roman" w:hAnsi="Times New Roman" w:cs="Times New Roman"/>
        </w:rPr>
        <w:t xml:space="preserve">   </w:t>
      </w:r>
      <w:r w:rsidRPr="00C131CE">
        <w:rPr>
          <w:rFonts w:ascii="Times New Roman" w:hAnsi="Times New Roman" w:cs="Times New Roman"/>
          <w:highlight w:val="yellow"/>
          <w:u w:val="single"/>
        </w:rPr>
        <w:t>Day</w:t>
      </w:r>
      <w:r w:rsidRPr="00C131CE">
        <w:rPr>
          <w:rFonts w:ascii="Times New Roman" w:hAnsi="Times New Roman" w:cs="Times New Roman"/>
        </w:rPr>
        <w:t xml:space="preserve">,   </w:t>
      </w:r>
      <w:r w:rsidR="00A12923" w:rsidRPr="00C131CE">
        <w:rPr>
          <w:rFonts w:ascii="Times New Roman" w:hAnsi="Times New Roman" w:cs="Times New Roman"/>
          <w:highlight w:val="yellow"/>
          <w:u w:val="single"/>
        </w:rPr>
        <w:t>Year</w:t>
      </w:r>
      <w:r w:rsidR="00A12923" w:rsidRPr="00C131CE">
        <w:rPr>
          <w:rFonts w:ascii="Times New Roman" w:hAnsi="Times New Roman" w:cs="Times New Roman"/>
          <w:b/>
          <w:highlight w:val="yellow"/>
          <w:u w:val="single"/>
        </w:rPr>
        <w:t>.</w:t>
      </w:r>
    </w:p>
    <w:p w14:paraId="7D560FC2" w14:textId="77777777" w:rsidR="001C112A" w:rsidRPr="00C131CE" w:rsidRDefault="001C112A" w:rsidP="00C131CE">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rPr>
      </w:pPr>
      <w:r w:rsidRPr="00C131CE">
        <w:rPr>
          <w:rFonts w:ascii="Times New Roman" w:hAnsi="Times New Roman" w:cs="Times New Roman"/>
          <w:b/>
        </w:rPr>
        <w:t xml:space="preserve">Updated by    </w:t>
      </w:r>
      <w:r w:rsidRPr="00C131CE">
        <w:rPr>
          <w:rFonts w:ascii="Times New Roman" w:hAnsi="Times New Roman" w:cs="Times New Roman"/>
          <w:highlight w:val="yellow"/>
          <w:u w:val="single"/>
        </w:rPr>
        <w:t xml:space="preserve">                                                           </w:t>
      </w:r>
      <w:r w:rsidRPr="00C131CE">
        <w:rPr>
          <w:rFonts w:ascii="Times New Roman" w:hAnsi="Times New Roman" w:cs="Times New Roman"/>
          <w:b/>
        </w:rPr>
        <w:t>.</w:t>
      </w:r>
    </w:p>
    <w:p w14:paraId="7D560FC3" w14:textId="77777777" w:rsidR="001C112A" w:rsidRPr="00C131CE" w:rsidRDefault="001C112A" w:rsidP="00C131CE">
      <w:pPr>
        <w:numPr>
          <w:ilvl w:val="12"/>
          <w:numId w:val="0"/>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rPr>
      </w:pPr>
    </w:p>
    <w:tbl>
      <w:tblPr>
        <w:tblW w:w="14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25" w:type="dxa"/>
          <w:right w:w="25" w:type="dxa"/>
        </w:tblCellMar>
        <w:tblLook w:val="0000" w:firstRow="0" w:lastRow="0" w:firstColumn="0" w:lastColumn="0" w:noHBand="0" w:noVBand="0"/>
      </w:tblPr>
      <w:tblGrid>
        <w:gridCol w:w="1195"/>
        <w:gridCol w:w="5226"/>
        <w:gridCol w:w="1160"/>
        <w:gridCol w:w="803"/>
        <w:gridCol w:w="983"/>
        <w:gridCol w:w="1548"/>
        <w:gridCol w:w="1530"/>
        <w:gridCol w:w="1080"/>
        <w:gridCol w:w="925"/>
      </w:tblGrid>
      <w:tr w:rsidR="001C112A" w:rsidRPr="00C131CE" w14:paraId="7D560FC8" w14:textId="77777777" w:rsidTr="00361C6D">
        <w:trPr>
          <w:cantSplit/>
          <w:tblHeader/>
        </w:trPr>
        <w:tc>
          <w:tcPr>
            <w:tcW w:w="6421" w:type="dxa"/>
            <w:gridSpan w:val="2"/>
            <w:tcBorders>
              <w:bottom w:val="nil"/>
            </w:tcBorders>
            <w:vAlign w:val="center"/>
          </w:tcPr>
          <w:p w14:paraId="7D560FC4" w14:textId="77777777" w:rsidR="001C112A" w:rsidRPr="00C131CE" w:rsidRDefault="001C112A" w:rsidP="00C131CE">
            <w:pPr>
              <w:spacing w:after="0" w:line="240" w:lineRule="auto"/>
              <w:jc w:val="center"/>
              <w:rPr>
                <w:rFonts w:ascii="Times New Roman" w:hAnsi="Times New Roman" w:cs="Times New Roman"/>
                <w:sz w:val="18"/>
                <w:szCs w:val="18"/>
              </w:rPr>
            </w:pPr>
          </w:p>
          <w:p w14:paraId="7D560FC5"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29" w:type="dxa"/>
            <w:gridSpan w:val="7"/>
            <w:vAlign w:val="center"/>
          </w:tcPr>
          <w:p w14:paraId="7D560FC6" w14:textId="77777777" w:rsidR="001C112A" w:rsidRPr="00C131CE" w:rsidRDefault="001C112A" w:rsidP="00C131CE">
            <w:pPr>
              <w:spacing w:after="0" w:line="240" w:lineRule="auto"/>
              <w:jc w:val="center"/>
              <w:rPr>
                <w:rFonts w:ascii="Times New Roman" w:hAnsi="Times New Roman" w:cs="Times New Roman"/>
                <w:sz w:val="18"/>
                <w:szCs w:val="18"/>
              </w:rPr>
            </w:pPr>
          </w:p>
          <w:p w14:paraId="7D560FC7"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C131CE">
              <w:rPr>
                <w:rFonts w:ascii="Times New Roman" w:hAnsi="Times New Roman" w:cs="Times New Roman"/>
                <w:b/>
                <w:bCs/>
                <w:sz w:val="18"/>
                <w:szCs w:val="18"/>
              </w:rPr>
              <w:t>Who is Responsible for Each Task or Action?</w:t>
            </w:r>
          </w:p>
        </w:tc>
      </w:tr>
      <w:tr w:rsidR="001C112A" w:rsidRPr="00C131CE" w14:paraId="7D560FDB" w14:textId="77777777" w:rsidTr="00361C6D">
        <w:trPr>
          <w:cantSplit/>
          <w:tblHeader/>
        </w:trPr>
        <w:tc>
          <w:tcPr>
            <w:tcW w:w="1195" w:type="dxa"/>
            <w:vMerge w:val="restart"/>
            <w:tcBorders>
              <w:top w:val="nil"/>
              <w:bottom w:val="nil"/>
              <w:right w:val="nil"/>
            </w:tcBorders>
            <w:vAlign w:val="bottom"/>
          </w:tcPr>
          <w:p w14:paraId="7D560FC9" w14:textId="77777777" w:rsidR="001C112A" w:rsidRPr="00C131CE" w:rsidRDefault="001C112A" w:rsidP="00C131CE">
            <w:pPr>
              <w:spacing w:after="0" w:line="240" w:lineRule="auto"/>
              <w:jc w:val="center"/>
              <w:rPr>
                <w:rFonts w:ascii="Times New Roman" w:hAnsi="Times New Roman" w:cs="Times New Roman"/>
                <w:sz w:val="18"/>
                <w:szCs w:val="18"/>
              </w:rPr>
            </w:pPr>
          </w:p>
          <w:p w14:paraId="7D560FCA"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TASKS</w:t>
            </w:r>
          </w:p>
          <w:p w14:paraId="7D560FCB"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w:t>
            </w:r>
          </w:p>
        </w:tc>
        <w:tc>
          <w:tcPr>
            <w:tcW w:w="5226" w:type="dxa"/>
            <w:tcBorders>
              <w:top w:val="nil"/>
              <w:left w:val="nil"/>
              <w:bottom w:val="nil"/>
            </w:tcBorders>
            <w:vAlign w:val="center"/>
          </w:tcPr>
          <w:p w14:paraId="7D560FCC"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right="161"/>
              <w:jc w:val="right"/>
              <w:rPr>
                <w:rFonts w:ascii="Times New Roman" w:hAnsi="Times New Roman" w:cs="Times New Roman"/>
                <w:b/>
                <w:bCs/>
                <w:sz w:val="18"/>
                <w:szCs w:val="18"/>
              </w:rPr>
            </w:pPr>
            <w:r w:rsidRPr="00C131CE">
              <w:rPr>
                <w:rFonts w:ascii="Times New Roman" w:hAnsi="Times New Roman" w:cs="Times New Roman"/>
                <w:b/>
                <w:bCs/>
                <w:sz w:val="18"/>
                <w:szCs w:val="18"/>
              </w:rPr>
              <w:t xml:space="preserve">ROLES </w:t>
            </w:r>
            <w:r w:rsidRPr="00C131CE">
              <w:rPr>
                <w:rFonts w:ascii="Times New Roman" w:hAnsi="Times New Roman" w:cs="Times New Roman"/>
                <w:b/>
                <w:sz w:val="18"/>
                <w:szCs w:val="18"/>
              </w:rPr>
              <w:t>►</w:t>
            </w:r>
          </w:p>
        </w:tc>
        <w:tc>
          <w:tcPr>
            <w:tcW w:w="1160" w:type="dxa"/>
            <w:vAlign w:val="center"/>
          </w:tcPr>
          <w:p w14:paraId="7D560FCD" w14:textId="77777777" w:rsidR="001C112A" w:rsidRPr="00C131CE" w:rsidRDefault="001C112A" w:rsidP="00C131CE">
            <w:pPr>
              <w:spacing w:after="0" w:line="240" w:lineRule="auto"/>
              <w:jc w:val="center"/>
              <w:rPr>
                <w:rFonts w:ascii="Times New Roman" w:hAnsi="Times New Roman" w:cs="Times New Roman"/>
                <w:b/>
                <w:bCs/>
                <w:sz w:val="18"/>
                <w:szCs w:val="18"/>
              </w:rPr>
            </w:pPr>
          </w:p>
          <w:p w14:paraId="7D560FCE"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Respiratory</w:t>
            </w:r>
          </w:p>
          <w:p w14:paraId="7D560FCF"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Protection</w:t>
            </w:r>
          </w:p>
          <w:p w14:paraId="7D560FD0"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Program Administrator</w:t>
            </w:r>
          </w:p>
        </w:tc>
        <w:tc>
          <w:tcPr>
            <w:tcW w:w="803" w:type="dxa"/>
            <w:vAlign w:val="center"/>
          </w:tcPr>
          <w:p w14:paraId="7D560FD1" w14:textId="77777777" w:rsidR="001C112A" w:rsidRPr="00C131CE" w:rsidRDefault="001C112A" w:rsidP="00C131CE">
            <w:pPr>
              <w:spacing w:after="0" w:line="240" w:lineRule="auto"/>
              <w:jc w:val="center"/>
              <w:rPr>
                <w:rFonts w:ascii="Times New Roman" w:hAnsi="Times New Roman" w:cs="Times New Roman"/>
                <w:b/>
                <w:bCs/>
                <w:sz w:val="18"/>
                <w:szCs w:val="18"/>
              </w:rPr>
            </w:pPr>
          </w:p>
          <w:p w14:paraId="7D560FD2"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bookmarkStart w:id="164" w:name="Regional"/>
            <w:bookmarkEnd w:id="164"/>
            <w:r w:rsidRPr="00C131CE">
              <w:rPr>
                <w:rFonts w:ascii="Times New Roman" w:hAnsi="Times New Roman" w:cs="Times New Roman"/>
                <w:b/>
                <w:bCs/>
                <w:sz w:val="18"/>
                <w:szCs w:val="18"/>
              </w:rPr>
              <w:t>Removal Manager</w:t>
            </w:r>
          </w:p>
        </w:tc>
        <w:tc>
          <w:tcPr>
            <w:tcW w:w="983" w:type="dxa"/>
            <w:vAlign w:val="center"/>
          </w:tcPr>
          <w:p w14:paraId="7D560FD3" w14:textId="77777777" w:rsidR="001C112A" w:rsidRPr="00C131CE" w:rsidRDefault="001C112A" w:rsidP="00C131CE">
            <w:pPr>
              <w:spacing w:after="0" w:line="240" w:lineRule="auto"/>
              <w:jc w:val="center"/>
              <w:rPr>
                <w:rFonts w:ascii="Times New Roman" w:hAnsi="Times New Roman" w:cs="Times New Roman"/>
                <w:b/>
                <w:bCs/>
                <w:sz w:val="18"/>
                <w:szCs w:val="18"/>
              </w:rPr>
            </w:pPr>
          </w:p>
          <w:p w14:paraId="7D560FD4"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SHEMP Manager</w:t>
            </w:r>
          </w:p>
        </w:tc>
        <w:tc>
          <w:tcPr>
            <w:tcW w:w="1548" w:type="dxa"/>
            <w:vAlign w:val="center"/>
          </w:tcPr>
          <w:p w14:paraId="7D560FD5" w14:textId="77777777" w:rsidR="001C112A" w:rsidRPr="00C131CE" w:rsidRDefault="001C112A" w:rsidP="00C131CE">
            <w:pPr>
              <w:spacing w:after="0" w:line="240" w:lineRule="auto"/>
              <w:jc w:val="center"/>
              <w:rPr>
                <w:rFonts w:ascii="Times New Roman" w:hAnsi="Times New Roman" w:cs="Times New Roman"/>
                <w:b/>
                <w:bCs/>
                <w:sz w:val="18"/>
                <w:szCs w:val="18"/>
              </w:rPr>
            </w:pPr>
          </w:p>
          <w:p w14:paraId="7D560FD6"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C131CE">
              <w:rPr>
                <w:rFonts w:ascii="Times New Roman" w:hAnsi="Times New Roman" w:cs="Times New Roman"/>
                <w:b/>
                <w:bCs/>
                <w:sz w:val="18"/>
                <w:szCs w:val="18"/>
              </w:rPr>
              <w:t>Health and Safety Program Contact</w:t>
            </w:r>
          </w:p>
        </w:tc>
        <w:tc>
          <w:tcPr>
            <w:tcW w:w="1530" w:type="dxa"/>
            <w:vAlign w:val="center"/>
          </w:tcPr>
          <w:p w14:paraId="7D560FD7" w14:textId="77777777" w:rsidR="001C112A" w:rsidRPr="00C131CE" w:rsidRDefault="001C112A" w:rsidP="00C131CE">
            <w:pPr>
              <w:spacing w:after="0" w:line="240" w:lineRule="auto"/>
              <w:jc w:val="center"/>
              <w:rPr>
                <w:rFonts w:ascii="Times New Roman" w:hAnsi="Times New Roman" w:cs="Times New Roman"/>
                <w:b/>
                <w:bCs/>
                <w:sz w:val="18"/>
                <w:szCs w:val="18"/>
              </w:rPr>
            </w:pPr>
          </w:p>
          <w:p w14:paraId="7D560FD8"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bookmarkStart w:id="165" w:name="Emergency"/>
            <w:r w:rsidRPr="00C131CE">
              <w:rPr>
                <w:rFonts w:ascii="Times New Roman" w:hAnsi="Times New Roman" w:cs="Times New Roman"/>
                <w:b/>
                <w:bCs/>
                <w:sz w:val="18"/>
                <w:szCs w:val="18"/>
              </w:rPr>
              <w:t>Emergency Responders</w:t>
            </w:r>
            <w:bookmarkEnd w:id="165"/>
            <w:r w:rsidR="00425085">
              <w:rPr>
                <w:rFonts w:ascii="Times New Roman" w:hAnsi="Times New Roman" w:cs="Times New Roman"/>
                <w:b/>
                <w:bCs/>
                <w:sz w:val="18"/>
                <w:szCs w:val="18"/>
              </w:rPr>
              <w:t>*</w:t>
            </w:r>
          </w:p>
        </w:tc>
        <w:tc>
          <w:tcPr>
            <w:tcW w:w="1080" w:type="dxa"/>
            <w:vAlign w:val="center"/>
          </w:tcPr>
          <w:p w14:paraId="7D560FD9" w14:textId="77777777" w:rsidR="001C112A" w:rsidRPr="00C131CE" w:rsidRDefault="001C112A" w:rsidP="00C131CE">
            <w:pPr>
              <w:spacing w:after="0" w:line="240" w:lineRule="auto"/>
              <w:jc w:val="center"/>
              <w:rPr>
                <w:rFonts w:ascii="Times New Roman" w:hAnsi="Times New Roman" w:cs="Times New Roman"/>
                <w:b/>
                <w:sz w:val="18"/>
                <w:szCs w:val="18"/>
              </w:rPr>
            </w:pPr>
            <w:r w:rsidRPr="00C131CE">
              <w:rPr>
                <w:rFonts w:ascii="Times New Roman" w:hAnsi="Times New Roman" w:cs="Times New Roman"/>
                <w:b/>
                <w:sz w:val="18"/>
                <w:szCs w:val="18"/>
              </w:rPr>
              <w:t>Supervisors</w:t>
            </w:r>
          </w:p>
        </w:tc>
        <w:tc>
          <w:tcPr>
            <w:tcW w:w="925" w:type="dxa"/>
            <w:vAlign w:val="center"/>
          </w:tcPr>
          <w:p w14:paraId="7D560FDA" w14:textId="77777777" w:rsidR="001C112A" w:rsidRPr="00C131CE" w:rsidRDefault="001C112A" w:rsidP="00512B0C">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b/>
                <w:bCs/>
                <w:sz w:val="18"/>
                <w:szCs w:val="18"/>
              </w:rPr>
            </w:pPr>
            <w:r w:rsidRPr="00512B0C">
              <w:rPr>
                <w:rFonts w:ascii="Times New Roman" w:hAnsi="Times New Roman" w:cs="Times New Roman"/>
                <w:b/>
                <w:bCs/>
                <w:sz w:val="18"/>
                <w:szCs w:val="18"/>
                <w:highlight w:val="yellow"/>
              </w:rPr>
              <w:t>Ot</w:t>
            </w:r>
            <w:r w:rsidR="00512B0C" w:rsidRPr="00512B0C">
              <w:rPr>
                <w:rFonts w:ascii="Times New Roman" w:hAnsi="Times New Roman" w:cs="Times New Roman"/>
                <w:b/>
                <w:bCs/>
                <w:sz w:val="18"/>
                <w:szCs w:val="18"/>
                <w:highlight w:val="yellow"/>
              </w:rPr>
              <w:t>h</w:t>
            </w:r>
            <w:r w:rsidRPr="00512B0C">
              <w:rPr>
                <w:rFonts w:ascii="Times New Roman" w:hAnsi="Times New Roman" w:cs="Times New Roman"/>
                <w:b/>
                <w:bCs/>
                <w:sz w:val="18"/>
                <w:szCs w:val="18"/>
                <w:highlight w:val="yellow"/>
              </w:rPr>
              <w:t>ers</w:t>
            </w:r>
          </w:p>
        </w:tc>
      </w:tr>
      <w:tr w:rsidR="00512B0C" w:rsidRPr="00C131CE" w14:paraId="7D560FDF" w14:textId="77777777" w:rsidTr="00512B0C">
        <w:trPr>
          <w:cantSplit/>
          <w:tblHeader/>
        </w:trPr>
        <w:tc>
          <w:tcPr>
            <w:tcW w:w="1195" w:type="dxa"/>
            <w:vMerge/>
            <w:tcBorders>
              <w:top w:val="nil"/>
              <w:right w:val="nil"/>
            </w:tcBorders>
          </w:tcPr>
          <w:p w14:paraId="7D560FDC" w14:textId="77777777" w:rsidR="00512B0C" w:rsidRPr="00C131CE" w:rsidRDefault="00512B0C" w:rsidP="00C131CE">
            <w:pPr>
              <w:spacing w:after="0" w:line="240" w:lineRule="auto"/>
              <w:rPr>
                <w:rFonts w:ascii="Times New Roman" w:hAnsi="Times New Roman" w:cs="Times New Roman"/>
                <w:b/>
                <w:bCs/>
                <w:sz w:val="18"/>
                <w:szCs w:val="18"/>
              </w:rPr>
            </w:pPr>
          </w:p>
        </w:tc>
        <w:tc>
          <w:tcPr>
            <w:tcW w:w="5226" w:type="dxa"/>
            <w:tcBorders>
              <w:top w:val="nil"/>
              <w:left w:val="nil"/>
            </w:tcBorders>
          </w:tcPr>
          <w:p w14:paraId="7D560FDD" w14:textId="77777777" w:rsidR="00512B0C" w:rsidRPr="00C131CE" w:rsidRDefault="00512B0C"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right="161"/>
              <w:jc w:val="right"/>
              <w:rPr>
                <w:rFonts w:ascii="Times New Roman" w:hAnsi="Times New Roman" w:cs="Times New Roman"/>
                <w:b/>
                <w:bCs/>
                <w:sz w:val="18"/>
                <w:szCs w:val="18"/>
              </w:rPr>
            </w:pPr>
            <w:r w:rsidRPr="00C131CE">
              <w:rPr>
                <w:rFonts w:ascii="Times New Roman" w:hAnsi="Times New Roman" w:cs="Times New Roman"/>
                <w:b/>
                <w:bCs/>
                <w:sz w:val="18"/>
                <w:szCs w:val="18"/>
              </w:rPr>
              <w:t xml:space="preserve">Name of person in role </w:t>
            </w:r>
            <w:r w:rsidRPr="00C131CE">
              <w:rPr>
                <w:rFonts w:ascii="Times New Roman" w:hAnsi="Times New Roman" w:cs="Times New Roman"/>
                <w:b/>
                <w:sz w:val="18"/>
              </w:rPr>
              <w:t>►</w:t>
            </w:r>
            <w:r w:rsidRPr="00C131CE">
              <w:rPr>
                <w:rFonts w:ascii="Times New Roman" w:hAnsi="Times New Roman" w:cs="Times New Roman"/>
                <w:b/>
                <w:bCs/>
                <w:sz w:val="18"/>
                <w:szCs w:val="18"/>
              </w:rPr>
              <w:t xml:space="preserve"> </w:t>
            </w:r>
          </w:p>
        </w:tc>
        <w:tc>
          <w:tcPr>
            <w:tcW w:w="8029" w:type="dxa"/>
            <w:gridSpan w:val="7"/>
          </w:tcPr>
          <w:p w14:paraId="7D560FDE" w14:textId="7C4C3BBE" w:rsidR="00512B0C" w:rsidRPr="00512B0C" w:rsidRDefault="00512B0C"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512B0C">
              <w:rPr>
                <w:rFonts w:ascii="Times New Roman" w:hAnsi="Times New Roman" w:cs="Times New Roman"/>
                <w:color w:val="000000"/>
                <w:sz w:val="18"/>
                <w:szCs w:val="18"/>
              </w:rPr>
              <w:t xml:space="preserve">See </w:t>
            </w:r>
            <w:hyperlink r:id="rId87" w:history="1">
              <w:r w:rsidRPr="00512B0C">
                <w:rPr>
                  <w:rStyle w:val="Hyperlink"/>
                  <w:rFonts w:ascii="Times New Roman" w:hAnsi="Times New Roman" w:cs="Times New Roman"/>
                  <w:sz w:val="18"/>
                  <w:szCs w:val="18"/>
                </w:rPr>
                <w:t>Appendix A-2</w:t>
              </w:r>
            </w:hyperlink>
            <w:r w:rsidRPr="00512B0C">
              <w:rPr>
                <w:rFonts w:ascii="Times New Roman" w:hAnsi="Times New Roman" w:cs="Times New Roman"/>
                <w:sz w:val="18"/>
                <w:szCs w:val="18"/>
              </w:rPr>
              <w:t xml:space="preserve"> in the Introduction chapter for the names of personnel that fill these roles.</w:t>
            </w:r>
          </w:p>
        </w:tc>
      </w:tr>
      <w:tr w:rsidR="001C112A" w:rsidRPr="00C131CE" w14:paraId="7D560FE1" w14:textId="77777777" w:rsidTr="00361C6D">
        <w:trPr>
          <w:cantSplit/>
        </w:trPr>
        <w:tc>
          <w:tcPr>
            <w:tcW w:w="14450" w:type="dxa"/>
            <w:gridSpan w:val="9"/>
            <w:shd w:val="pct10" w:color="000000" w:fill="FFFFFF"/>
          </w:tcPr>
          <w:p w14:paraId="7D560FE0" w14:textId="77777777" w:rsidR="001C112A" w:rsidRPr="00C131CE" w:rsidRDefault="001C112A" w:rsidP="00C131CE">
            <w:pPr>
              <w:tabs>
                <w:tab w:val="left" w:pos="-756"/>
                <w:tab w:val="left" w:pos="-36"/>
                <w:tab w:val="left" w:pos="252"/>
                <w:tab w:val="left" w:pos="684"/>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C131CE">
              <w:rPr>
                <w:rFonts w:ascii="Times New Roman" w:hAnsi="Times New Roman" w:cs="Times New Roman"/>
                <w:b/>
                <w:bCs/>
                <w:sz w:val="18"/>
                <w:szCs w:val="18"/>
              </w:rPr>
              <w:t xml:space="preserve">General Tasks </w:t>
            </w:r>
          </w:p>
        </w:tc>
      </w:tr>
      <w:tr w:rsidR="001C112A" w:rsidRPr="00C131CE" w14:paraId="7D560FEA" w14:textId="77777777" w:rsidTr="00B6534C">
        <w:trPr>
          <w:cantSplit/>
        </w:trPr>
        <w:tc>
          <w:tcPr>
            <w:tcW w:w="6421" w:type="dxa"/>
            <w:gridSpan w:val="2"/>
          </w:tcPr>
          <w:p w14:paraId="7D560FE2" w14:textId="77777777" w:rsidR="001C112A" w:rsidRPr="00C131CE" w:rsidRDefault="001C112A" w:rsidP="00C131CE">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w:t>
            </w:r>
            <w:r w:rsidRPr="00C131CE">
              <w:rPr>
                <w:rFonts w:ascii="Times New Roman" w:hAnsi="Times New Roman" w:cs="Times New Roman"/>
                <w:sz w:val="18"/>
                <w:szCs w:val="18"/>
              </w:rPr>
              <w:tab/>
              <w:t>Maintain Agency</w:t>
            </w:r>
            <w:r w:rsidR="00512B0C">
              <w:rPr>
                <w:rFonts w:ascii="Times New Roman" w:hAnsi="Times New Roman" w:cs="Times New Roman"/>
                <w:sz w:val="18"/>
                <w:szCs w:val="18"/>
              </w:rPr>
              <w:t>-</w:t>
            </w:r>
            <w:r w:rsidRPr="00C131CE">
              <w:rPr>
                <w:rFonts w:ascii="Times New Roman" w:hAnsi="Times New Roman" w:cs="Times New Roman"/>
                <w:sz w:val="18"/>
                <w:szCs w:val="18"/>
              </w:rPr>
              <w:t>wide responsibility for the operation of EPA’s respiratory protection program. (</w:t>
            </w:r>
            <w:r w:rsidRPr="00C131CE">
              <w:rPr>
                <w:rFonts w:ascii="Times New Roman" w:hAnsi="Times New Roman" w:cs="Times New Roman"/>
                <w:i/>
                <w:iCs/>
                <w:sz w:val="18"/>
                <w:szCs w:val="18"/>
              </w:rPr>
              <w:t xml:space="preserve">Note: This responsibility may not be delegated to someone else.) </w:t>
            </w:r>
          </w:p>
        </w:tc>
        <w:tc>
          <w:tcPr>
            <w:tcW w:w="1160" w:type="dxa"/>
            <w:vAlign w:val="center"/>
          </w:tcPr>
          <w:p w14:paraId="7D560FE3" w14:textId="77777777" w:rsidR="001C112A"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803" w:type="dxa"/>
            <w:vAlign w:val="center"/>
          </w:tcPr>
          <w:p w14:paraId="7D560FE4"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0FE5"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0FE6"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0FE7"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0FE8"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0FE9"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0FF3" w14:textId="77777777" w:rsidTr="00B6534C">
        <w:trPr>
          <w:cantSplit/>
        </w:trPr>
        <w:tc>
          <w:tcPr>
            <w:tcW w:w="6421" w:type="dxa"/>
            <w:gridSpan w:val="2"/>
          </w:tcPr>
          <w:p w14:paraId="7D560FEB"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 xml:space="preserve">2. </w:t>
            </w:r>
            <w:r w:rsidRPr="00C131CE">
              <w:rPr>
                <w:rFonts w:ascii="Times New Roman" w:hAnsi="Times New Roman" w:cs="Times New Roman"/>
                <w:sz w:val="18"/>
                <w:szCs w:val="18"/>
              </w:rPr>
              <w:tab/>
              <w:t>Ensure that a nationally consistent respiratory protection program exists across the Agency.</w:t>
            </w:r>
          </w:p>
        </w:tc>
        <w:tc>
          <w:tcPr>
            <w:tcW w:w="1160" w:type="dxa"/>
            <w:vAlign w:val="center"/>
          </w:tcPr>
          <w:p w14:paraId="7D560FEC" w14:textId="77777777" w:rsidR="00361C6D" w:rsidRDefault="00361C6D" w:rsidP="00B6534C">
            <w:pPr>
              <w:spacing w:after="0" w:line="240" w:lineRule="auto"/>
              <w:jc w:val="center"/>
            </w:pPr>
            <w:r w:rsidRPr="00D8747C">
              <w:rPr>
                <w:rFonts w:ascii="Times New Roman" w:hAnsi="Times New Roman" w:cs="Times New Roman"/>
                <w:sz w:val="18"/>
              </w:rPr>
              <w:sym w:font="Wingdings" w:char="F0FC"/>
            </w:r>
          </w:p>
        </w:tc>
        <w:tc>
          <w:tcPr>
            <w:tcW w:w="803" w:type="dxa"/>
            <w:vAlign w:val="center"/>
          </w:tcPr>
          <w:p w14:paraId="7D560FED"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0FEE"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0FEF"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0FF0"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0FF1"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0FF2"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0FFC" w14:textId="77777777" w:rsidTr="00B6534C">
        <w:trPr>
          <w:cantSplit/>
        </w:trPr>
        <w:tc>
          <w:tcPr>
            <w:tcW w:w="6421" w:type="dxa"/>
            <w:gridSpan w:val="2"/>
          </w:tcPr>
          <w:p w14:paraId="7D560FF4"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 xml:space="preserve">3. </w:t>
            </w:r>
            <w:r w:rsidRPr="00C131CE">
              <w:rPr>
                <w:rFonts w:ascii="Times New Roman" w:hAnsi="Times New Roman" w:cs="Times New Roman"/>
                <w:sz w:val="18"/>
                <w:szCs w:val="18"/>
              </w:rPr>
              <w:tab/>
              <w:t>Ensure that the Agency’s respiratory protection program complies with all applicable laws, regulations, orders, rules, standards, and guidance.</w:t>
            </w:r>
          </w:p>
        </w:tc>
        <w:tc>
          <w:tcPr>
            <w:tcW w:w="1160" w:type="dxa"/>
            <w:vAlign w:val="center"/>
          </w:tcPr>
          <w:p w14:paraId="7D560FF5" w14:textId="77777777" w:rsidR="00361C6D" w:rsidRDefault="00361C6D" w:rsidP="00B6534C">
            <w:pPr>
              <w:spacing w:after="0" w:line="240" w:lineRule="auto"/>
              <w:jc w:val="center"/>
            </w:pPr>
            <w:r w:rsidRPr="00D8747C">
              <w:rPr>
                <w:rFonts w:ascii="Times New Roman" w:hAnsi="Times New Roman" w:cs="Times New Roman"/>
                <w:sz w:val="18"/>
              </w:rPr>
              <w:sym w:font="Wingdings" w:char="F0FC"/>
            </w:r>
          </w:p>
        </w:tc>
        <w:tc>
          <w:tcPr>
            <w:tcW w:w="803" w:type="dxa"/>
            <w:vAlign w:val="center"/>
          </w:tcPr>
          <w:p w14:paraId="7D560FF6"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0FF7"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0FF8"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0FF9"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0FFA"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0FFB"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05" w14:textId="77777777" w:rsidTr="00B6534C">
        <w:trPr>
          <w:cantSplit/>
        </w:trPr>
        <w:tc>
          <w:tcPr>
            <w:tcW w:w="6421" w:type="dxa"/>
            <w:gridSpan w:val="2"/>
          </w:tcPr>
          <w:p w14:paraId="7D560FFD"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 xml:space="preserve">4. </w:t>
            </w:r>
            <w:r w:rsidRPr="00C131CE">
              <w:rPr>
                <w:rFonts w:ascii="Times New Roman" w:hAnsi="Times New Roman" w:cs="Times New Roman"/>
                <w:sz w:val="18"/>
                <w:szCs w:val="18"/>
              </w:rPr>
              <w:tab/>
              <w:t>Customize this chapter with organization-specific information and review/update the customized version at least annually. Post the customized chapter to the manual’s Web site and inform stakeholders of its availability.</w:t>
            </w:r>
          </w:p>
        </w:tc>
        <w:tc>
          <w:tcPr>
            <w:tcW w:w="1160" w:type="dxa"/>
            <w:vAlign w:val="center"/>
          </w:tcPr>
          <w:p w14:paraId="7D560FFE"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0FFF" w14:textId="77777777" w:rsidR="00361C6D" w:rsidRDefault="00361C6D" w:rsidP="00B6534C">
            <w:pPr>
              <w:spacing w:after="0" w:line="240" w:lineRule="auto"/>
              <w:jc w:val="center"/>
            </w:pPr>
            <w:r w:rsidRPr="002D32E6">
              <w:rPr>
                <w:rFonts w:ascii="Times New Roman" w:hAnsi="Times New Roman" w:cs="Times New Roman"/>
                <w:sz w:val="18"/>
              </w:rPr>
              <w:sym w:font="Wingdings" w:char="F0FC"/>
            </w:r>
          </w:p>
        </w:tc>
        <w:tc>
          <w:tcPr>
            <w:tcW w:w="983" w:type="dxa"/>
            <w:vAlign w:val="center"/>
          </w:tcPr>
          <w:p w14:paraId="7D561000" w14:textId="77777777" w:rsidR="00361C6D" w:rsidRDefault="00361C6D" w:rsidP="00B6534C">
            <w:pPr>
              <w:spacing w:after="0" w:line="240" w:lineRule="auto"/>
              <w:jc w:val="center"/>
            </w:pPr>
            <w:r w:rsidRPr="002D32E6">
              <w:rPr>
                <w:rFonts w:ascii="Times New Roman" w:hAnsi="Times New Roman" w:cs="Times New Roman"/>
                <w:sz w:val="18"/>
              </w:rPr>
              <w:sym w:font="Wingdings" w:char="F0FC"/>
            </w:r>
          </w:p>
        </w:tc>
        <w:tc>
          <w:tcPr>
            <w:tcW w:w="1548" w:type="dxa"/>
            <w:vAlign w:val="center"/>
          </w:tcPr>
          <w:p w14:paraId="7D561001" w14:textId="77777777" w:rsidR="00361C6D" w:rsidRDefault="00361C6D" w:rsidP="00B6534C">
            <w:pPr>
              <w:spacing w:after="0" w:line="240" w:lineRule="auto"/>
              <w:jc w:val="center"/>
            </w:pPr>
            <w:r w:rsidRPr="002D32E6">
              <w:rPr>
                <w:rFonts w:ascii="Times New Roman" w:hAnsi="Times New Roman" w:cs="Times New Roman"/>
                <w:sz w:val="18"/>
              </w:rPr>
              <w:sym w:font="Wingdings" w:char="F0FC"/>
            </w:r>
          </w:p>
        </w:tc>
        <w:tc>
          <w:tcPr>
            <w:tcW w:w="1530" w:type="dxa"/>
            <w:vAlign w:val="center"/>
          </w:tcPr>
          <w:p w14:paraId="7D561002"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03"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04"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0E" w14:textId="77777777" w:rsidTr="00B6534C">
        <w:trPr>
          <w:cantSplit/>
        </w:trPr>
        <w:tc>
          <w:tcPr>
            <w:tcW w:w="6421" w:type="dxa"/>
            <w:gridSpan w:val="2"/>
          </w:tcPr>
          <w:p w14:paraId="7D561006" w14:textId="77777777" w:rsidR="001C112A" w:rsidRPr="00C131CE" w:rsidRDefault="001C112A" w:rsidP="00C131CE">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5.</w:t>
            </w:r>
            <w:r w:rsidRPr="00C131CE">
              <w:rPr>
                <w:rFonts w:ascii="Times New Roman" w:hAnsi="Times New Roman" w:cs="Times New Roman"/>
                <w:sz w:val="18"/>
                <w:szCs w:val="18"/>
              </w:rPr>
              <w:tab/>
              <w:t xml:space="preserve">On a regular basis, the major stakeholders involved in implementing the organization’s respiratory protection program must discuss the status of the program and determine whether it is necessary to update organization-specific information on policies, procedures, and task assignments in the customized version of the </w:t>
            </w:r>
            <w:r w:rsidRPr="00C131CE">
              <w:rPr>
                <w:rFonts w:ascii="Times New Roman" w:hAnsi="Times New Roman" w:cs="Times New Roman"/>
                <w:iCs/>
                <w:sz w:val="18"/>
                <w:szCs w:val="18"/>
              </w:rPr>
              <w:t>chapter. E</w:t>
            </w:r>
            <w:r w:rsidRPr="00C131CE">
              <w:rPr>
                <w:rFonts w:ascii="Times New Roman" w:hAnsi="Times New Roman" w:cs="Times New Roman"/>
                <w:sz w:val="18"/>
                <w:szCs w:val="18"/>
              </w:rPr>
              <w:t xml:space="preserve">nsure that any other written procedures related to the respiratory protection program are kept current and that copies are provided to the appropriate individuals. </w:t>
            </w:r>
          </w:p>
        </w:tc>
        <w:tc>
          <w:tcPr>
            <w:tcW w:w="1160" w:type="dxa"/>
            <w:vAlign w:val="center"/>
          </w:tcPr>
          <w:p w14:paraId="7D561007"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08"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09" w14:textId="77777777" w:rsidR="001C112A"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548" w:type="dxa"/>
            <w:vAlign w:val="center"/>
          </w:tcPr>
          <w:p w14:paraId="7D56100A"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0B"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0C"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0D"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17" w14:textId="77777777" w:rsidTr="00B6534C">
        <w:trPr>
          <w:cantSplit/>
        </w:trPr>
        <w:tc>
          <w:tcPr>
            <w:tcW w:w="6421" w:type="dxa"/>
            <w:gridSpan w:val="2"/>
          </w:tcPr>
          <w:p w14:paraId="7D56100F" w14:textId="77777777" w:rsidR="001C112A" w:rsidRPr="00C131CE" w:rsidRDefault="001C112A" w:rsidP="00C131CE">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 xml:space="preserve">6. </w:t>
            </w:r>
            <w:r w:rsidRPr="00C131CE">
              <w:rPr>
                <w:rFonts w:ascii="Times New Roman" w:hAnsi="Times New Roman" w:cs="Times New Roman"/>
                <w:sz w:val="18"/>
                <w:szCs w:val="18"/>
              </w:rPr>
              <w:tab/>
              <w:t xml:space="preserve">Ensure that the tasks and procedures outlined in this </w:t>
            </w:r>
            <w:r w:rsidRPr="00C131CE">
              <w:rPr>
                <w:rFonts w:ascii="Times New Roman" w:hAnsi="Times New Roman" w:cs="Times New Roman"/>
                <w:iCs/>
                <w:sz w:val="18"/>
                <w:szCs w:val="18"/>
              </w:rPr>
              <w:t xml:space="preserve">respiratory protection program </w:t>
            </w:r>
            <w:r w:rsidRPr="00C131CE">
              <w:rPr>
                <w:rFonts w:ascii="Times New Roman" w:hAnsi="Times New Roman" w:cs="Times New Roman"/>
                <w:sz w:val="18"/>
                <w:szCs w:val="18"/>
              </w:rPr>
              <w:t xml:space="preserve">are being followed by employees who have been identified as responsible parties. Support any respiratory-protection-related initiatives that the respiratory protection program Administrator or the SHEMP Manager establishes. Provide the necessary personnel, resources, and equipment to support the proper and safe implementation of the respiratory protection program. </w:t>
            </w:r>
          </w:p>
        </w:tc>
        <w:tc>
          <w:tcPr>
            <w:tcW w:w="1160" w:type="dxa"/>
            <w:vAlign w:val="center"/>
          </w:tcPr>
          <w:p w14:paraId="7D561010"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11" w14:textId="77777777" w:rsidR="001C112A"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983" w:type="dxa"/>
            <w:vAlign w:val="center"/>
          </w:tcPr>
          <w:p w14:paraId="7D561012"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13"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14"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15"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16"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20" w14:textId="77777777" w:rsidTr="00B6534C">
        <w:trPr>
          <w:cantSplit/>
        </w:trPr>
        <w:tc>
          <w:tcPr>
            <w:tcW w:w="6421" w:type="dxa"/>
            <w:gridSpan w:val="2"/>
          </w:tcPr>
          <w:p w14:paraId="7D561018" w14:textId="77777777" w:rsidR="001C112A" w:rsidRPr="00C131CE" w:rsidRDefault="001C112A" w:rsidP="00C131CE">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 xml:space="preserve">7. </w:t>
            </w:r>
            <w:r w:rsidRPr="00C131CE">
              <w:rPr>
                <w:rFonts w:ascii="Times New Roman" w:hAnsi="Times New Roman" w:cs="Times New Roman"/>
                <w:sz w:val="18"/>
                <w:szCs w:val="18"/>
              </w:rPr>
              <w:tab/>
              <w:t xml:space="preserve">Oversee the day-to-day operation of EPA’s respiratory protection program at the organization level. </w:t>
            </w:r>
          </w:p>
        </w:tc>
        <w:tc>
          <w:tcPr>
            <w:tcW w:w="1160" w:type="dxa"/>
            <w:vAlign w:val="center"/>
          </w:tcPr>
          <w:p w14:paraId="7D561019"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1A"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1B" w14:textId="77777777" w:rsidR="001C112A"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548" w:type="dxa"/>
            <w:vAlign w:val="center"/>
          </w:tcPr>
          <w:p w14:paraId="7D56101C"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1D"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1E"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1F"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29" w14:textId="77777777" w:rsidTr="00B6534C">
        <w:trPr>
          <w:cantSplit/>
        </w:trPr>
        <w:tc>
          <w:tcPr>
            <w:tcW w:w="6421" w:type="dxa"/>
            <w:gridSpan w:val="2"/>
          </w:tcPr>
          <w:p w14:paraId="7D561021" w14:textId="77777777" w:rsidR="001C112A" w:rsidRPr="00C131CE" w:rsidRDefault="001C112A" w:rsidP="00C131CE">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8.</w:t>
            </w:r>
            <w:r w:rsidRPr="00C131CE">
              <w:rPr>
                <w:rFonts w:ascii="Times New Roman" w:hAnsi="Times New Roman" w:cs="Times New Roman"/>
                <w:sz w:val="18"/>
                <w:szCs w:val="18"/>
              </w:rPr>
              <w:tab/>
              <w:t xml:space="preserve">Encourage communication between the managers who administer the respiratory protection program and the emergency responders subjected to the program. </w:t>
            </w:r>
          </w:p>
        </w:tc>
        <w:tc>
          <w:tcPr>
            <w:tcW w:w="1160" w:type="dxa"/>
            <w:vAlign w:val="center"/>
          </w:tcPr>
          <w:p w14:paraId="7D561022"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23"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24"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25" w14:textId="77777777" w:rsidR="001C112A"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530" w:type="dxa"/>
            <w:vAlign w:val="center"/>
          </w:tcPr>
          <w:p w14:paraId="7D561026"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27"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28" w14:textId="77777777" w:rsidR="001C112A" w:rsidRPr="00C131CE" w:rsidRDefault="001C112A"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32" w14:textId="77777777" w:rsidTr="00B6534C">
        <w:trPr>
          <w:cantSplit/>
        </w:trPr>
        <w:tc>
          <w:tcPr>
            <w:tcW w:w="6421" w:type="dxa"/>
            <w:gridSpan w:val="2"/>
          </w:tcPr>
          <w:p w14:paraId="7D56102A"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lastRenderedPageBreak/>
              <w:t>9.</w:t>
            </w:r>
            <w:r w:rsidRPr="00C131CE">
              <w:rPr>
                <w:rFonts w:ascii="Times New Roman" w:hAnsi="Times New Roman" w:cs="Times New Roman"/>
                <w:sz w:val="18"/>
                <w:szCs w:val="18"/>
              </w:rPr>
              <w:tab/>
              <w:t xml:space="preserve">Develop a HASP with site-specific information about respiratory-protection-related procedures that emergency responders must follow. </w:t>
            </w:r>
          </w:p>
        </w:tc>
        <w:tc>
          <w:tcPr>
            <w:tcW w:w="1160" w:type="dxa"/>
            <w:vAlign w:val="center"/>
          </w:tcPr>
          <w:p w14:paraId="7D56102B"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2C"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2D"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2E"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2F" w14:textId="77777777" w:rsidR="00361C6D" w:rsidRDefault="00361C6D" w:rsidP="00B6534C">
            <w:pPr>
              <w:spacing w:after="0" w:line="240" w:lineRule="auto"/>
              <w:jc w:val="center"/>
            </w:pPr>
            <w:r w:rsidRPr="00BB1F05">
              <w:rPr>
                <w:rFonts w:ascii="Times New Roman" w:hAnsi="Times New Roman" w:cs="Times New Roman"/>
                <w:sz w:val="18"/>
              </w:rPr>
              <w:sym w:font="Wingdings" w:char="F0FC"/>
            </w:r>
          </w:p>
        </w:tc>
        <w:tc>
          <w:tcPr>
            <w:tcW w:w="1080" w:type="dxa"/>
            <w:vAlign w:val="center"/>
          </w:tcPr>
          <w:p w14:paraId="7D561030" w14:textId="77777777" w:rsidR="00361C6D" w:rsidRDefault="00361C6D" w:rsidP="00B6534C">
            <w:pPr>
              <w:spacing w:after="0" w:line="240" w:lineRule="auto"/>
              <w:jc w:val="center"/>
            </w:pPr>
            <w:r w:rsidRPr="00BB1F05">
              <w:rPr>
                <w:rFonts w:ascii="Times New Roman" w:hAnsi="Times New Roman" w:cs="Times New Roman"/>
                <w:sz w:val="18"/>
              </w:rPr>
              <w:sym w:font="Wingdings" w:char="F0FC"/>
            </w:r>
          </w:p>
        </w:tc>
        <w:tc>
          <w:tcPr>
            <w:tcW w:w="925" w:type="dxa"/>
            <w:vAlign w:val="center"/>
          </w:tcPr>
          <w:p w14:paraId="7D561031"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3B" w14:textId="77777777" w:rsidTr="00B6534C">
        <w:trPr>
          <w:cantSplit/>
        </w:trPr>
        <w:tc>
          <w:tcPr>
            <w:tcW w:w="6421" w:type="dxa"/>
            <w:gridSpan w:val="2"/>
          </w:tcPr>
          <w:p w14:paraId="7D561033"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10.</w:t>
            </w:r>
            <w:r w:rsidRPr="00C131CE">
              <w:rPr>
                <w:rFonts w:ascii="Times New Roman" w:hAnsi="Times New Roman" w:cs="Times New Roman"/>
                <w:sz w:val="18"/>
                <w:szCs w:val="18"/>
              </w:rPr>
              <w:tab/>
              <w:t>Review and approve HASPs to ensure that they include adequate information to satisfy OSHA’s requirements for a written respiratory protection program that contains worksite-specific procedures.</w:t>
            </w:r>
          </w:p>
        </w:tc>
        <w:tc>
          <w:tcPr>
            <w:tcW w:w="1160" w:type="dxa"/>
            <w:vAlign w:val="center"/>
          </w:tcPr>
          <w:p w14:paraId="7D561034"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35" w14:textId="77777777" w:rsidR="00361C6D" w:rsidRDefault="00361C6D" w:rsidP="00B6534C">
            <w:pPr>
              <w:spacing w:after="0" w:line="240" w:lineRule="auto"/>
              <w:jc w:val="center"/>
            </w:pPr>
            <w:r w:rsidRPr="0007689D">
              <w:rPr>
                <w:rFonts w:ascii="Times New Roman" w:hAnsi="Times New Roman" w:cs="Times New Roman"/>
                <w:sz w:val="18"/>
              </w:rPr>
              <w:sym w:font="Wingdings" w:char="F0FC"/>
            </w:r>
          </w:p>
        </w:tc>
        <w:tc>
          <w:tcPr>
            <w:tcW w:w="983" w:type="dxa"/>
            <w:vAlign w:val="center"/>
          </w:tcPr>
          <w:p w14:paraId="7D561036" w14:textId="77777777" w:rsidR="00361C6D" w:rsidRDefault="00361C6D" w:rsidP="00B6534C">
            <w:pPr>
              <w:spacing w:after="0" w:line="240" w:lineRule="auto"/>
              <w:jc w:val="center"/>
            </w:pPr>
            <w:r w:rsidRPr="0007689D">
              <w:rPr>
                <w:rFonts w:ascii="Times New Roman" w:hAnsi="Times New Roman" w:cs="Times New Roman"/>
                <w:sz w:val="18"/>
              </w:rPr>
              <w:sym w:font="Wingdings" w:char="F0FC"/>
            </w:r>
          </w:p>
        </w:tc>
        <w:tc>
          <w:tcPr>
            <w:tcW w:w="1548" w:type="dxa"/>
            <w:vAlign w:val="center"/>
          </w:tcPr>
          <w:p w14:paraId="7D561037"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38"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39"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3A"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44" w14:textId="77777777" w:rsidTr="00B6534C">
        <w:trPr>
          <w:cantSplit/>
        </w:trPr>
        <w:tc>
          <w:tcPr>
            <w:tcW w:w="6421" w:type="dxa"/>
            <w:gridSpan w:val="2"/>
          </w:tcPr>
          <w:p w14:paraId="7D56103C"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11.</w:t>
            </w:r>
            <w:r w:rsidRPr="00C131CE">
              <w:rPr>
                <w:rFonts w:ascii="Times New Roman" w:hAnsi="Times New Roman" w:cs="Times New Roman"/>
                <w:sz w:val="18"/>
                <w:szCs w:val="18"/>
              </w:rPr>
              <w:tab/>
              <w:t>Ensure that all respiratory-protection-related components of the HASP are actually implemented in the field.</w:t>
            </w:r>
          </w:p>
        </w:tc>
        <w:tc>
          <w:tcPr>
            <w:tcW w:w="1160" w:type="dxa"/>
            <w:vAlign w:val="center"/>
          </w:tcPr>
          <w:p w14:paraId="7D56103D"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3E" w14:textId="77777777" w:rsidR="00361C6D" w:rsidRDefault="00361C6D" w:rsidP="00B6534C">
            <w:pPr>
              <w:spacing w:after="0" w:line="240" w:lineRule="auto"/>
              <w:jc w:val="center"/>
            </w:pPr>
            <w:r w:rsidRPr="0007689D">
              <w:rPr>
                <w:rFonts w:ascii="Times New Roman" w:hAnsi="Times New Roman" w:cs="Times New Roman"/>
                <w:sz w:val="18"/>
              </w:rPr>
              <w:sym w:font="Wingdings" w:char="F0FC"/>
            </w:r>
          </w:p>
        </w:tc>
        <w:tc>
          <w:tcPr>
            <w:tcW w:w="983" w:type="dxa"/>
            <w:vAlign w:val="center"/>
          </w:tcPr>
          <w:p w14:paraId="7D56103F" w14:textId="77777777" w:rsidR="00361C6D" w:rsidRDefault="00361C6D" w:rsidP="00B6534C">
            <w:pPr>
              <w:spacing w:after="0" w:line="240" w:lineRule="auto"/>
              <w:jc w:val="center"/>
            </w:pPr>
            <w:r w:rsidRPr="0007689D">
              <w:rPr>
                <w:rFonts w:ascii="Times New Roman" w:hAnsi="Times New Roman" w:cs="Times New Roman"/>
                <w:sz w:val="18"/>
              </w:rPr>
              <w:sym w:font="Wingdings" w:char="F0FC"/>
            </w:r>
          </w:p>
        </w:tc>
        <w:tc>
          <w:tcPr>
            <w:tcW w:w="1548" w:type="dxa"/>
            <w:vAlign w:val="center"/>
          </w:tcPr>
          <w:p w14:paraId="7D561040"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41"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080" w:type="dxa"/>
            <w:vAlign w:val="center"/>
          </w:tcPr>
          <w:p w14:paraId="7D561042"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43" w14:textId="77777777" w:rsidR="00361C6D" w:rsidRPr="00C131CE" w:rsidRDefault="00361C6D" w:rsidP="00B6534C">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46" w14:textId="77777777" w:rsidTr="00361C6D">
        <w:trPr>
          <w:cantSplit/>
        </w:trPr>
        <w:tc>
          <w:tcPr>
            <w:tcW w:w="14450" w:type="dxa"/>
            <w:gridSpan w:val="9"/>
            <w:shd w:val="pct10" w:color="000000" w:fill="FFFFFF"/>
          </w:tcPr>
          <w:p w14:paraId="7D561045" w14:textId="139CD520" w:rsidR="001C112A" w:rsidRPr="00C131CE" w:rsidRDefault="001C112A" w:rsidP="00C131CE">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C131CE">
              <w:rPr>
                <w:rFonts w:ascii="Times New Roman" w:hAnsi="Times New Roman" w:cs="Times New Roman"/>
                <w:b/>
                <w:bCs/>
                <w:sz w:val="18"/>
                <w:szCs w:val="18"/>
              </w:rPr>
              <w:t>Tasks Associated with Respirator Selection and HASP Development (</w:t>
            </w:r>
            <w:hyperlink w:anchor="_3.1_Procedures_for_Selecting_Respir" w:history="1">
              <w:r w:rsidRPr="00C131CE">
                <w:rPr>
                  <w:rStyle w:val="Hyperlink"/>
                  <w:rFonts w:ascii="Times New Roman" w:hAnsi="Times New Roman" w:cs="Times New Roman"/>
                  <w:b/>
                  <w:bCs/>
                  <w:sz w:val="18"/>
                  <w:szCs w:val="18"/>
                </w:rPr>
                <w:t>Section 3.1</w:t>
              </w:r>
            </w:hyperlink>
            <w:r w:rsidRPr="00C131CE">
              <w:rPr>
                <w:rFonts w:ascii="Times New Roman" w:hAnsi="Times New Roman" w:cs="Times New Roman"/>
                <w:b/>
                <w:bCs/>
                <w:sz w:val="18"/>
                <w:szCs w:val="18"/>
              </w:rPr>
              <w:t>)</w:t>
            </w:r>
          </w:p>
        </w:tc>
      </w:tr>
      <w:tr w:rsidR="001C112A" w:rsidRPr="00C131CE" w14:paraId="7D56104F" w14:textId="77777777" w:rsidTr="00361C6D">
        <w:trPr>
          <w:cantSplit/>
        </w:trPr>
        <w:tc>
          <w:tcPr>
            <w:tcW w:w="6421" w:type="dxa"/>
            <w:gridSpan w:val="2"/>
          </w:tcPr>
          <w:p w14:paraId="7D561047" w14:textId="77777777" w:rsidR="001C112A" w:rsidRPr="00C131CE" w:rsidRDefault="001C112A" w:rsidP="002509A2">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12.</w:t>
            </w:r>
            <w:r w:rsidRPr="00C131CE">
              <w:rPr>
                <w:rFonts w:ascii="Times New Roman" w:hAnsi="Times New Roman" w:cs="Times New Roman"/>
                <w:sz w:val="18"/>
                <w:szCs w:val="18"/>
              </w:rPr>
              <w:tab/>
              <w:t xml:space="preserve">Conduct task-by-task hazard evaluations to determine what level of respiratory protection is needed at a particular site and document the process. (See </w:t>
            </w:r>
            <w:hyperlink w:anchor="_APPENDIX_F__Tools_to_Assist_With_Ha" w:history="1">
              <w:r w:rsidRPr="00C131CE">
                <w:rPr>
                  <w:rStyle w:val="Hyperlink"/>
                  <w:rFonts w:ascii="Times New Roman" w:hAnsi="Times New Roman" w:cs="Times New Roman"/>
                  <w:sz w:val="18"/>
                  <w:szCs w:val="18"/>
                </w:rPr>
                <w:t xml:space="preserve">Appendix </w:t>
              </w:r>
              <w:r w:rsidR="002509A2">
                <w:rPr>
                  <w:rStyle w:val="Hyperlink"/>
                  <w:rFonts w:ascii="Times New Roman" w:hAnsi="Times New Roman" w:cs="Times New Roman"/>
                  <w:sz w:val="18"/>
                  <w:szCs w:val="18"/>
                </w:rPr>
                <w:t>E</w:t>
              </w:r>
            </w:hyperlink>
            <w:r w:rsidRPr="00C131CE">
              <w:rPr>
                <w:rFonts w:ascii="Times New Roman" w:hAnsi="Times New Roman" w:cs="Times New Roman"/>
                <w:sz w:val="18"/>
                <w:szCs w:val="18"/>
              </w:rPr>
              <w:t xml:space="preserve"> for an example </w:t>
            </w:r>
            <w:r w:rsidRPr="00C131CE">
              <w:rPr>
                <w:rFonts w:ascii="Times New Roman" w:hAnsi="Times New Roman" w:cs="Times New Roman"/>
                <w:i/>
                <w:sz w:val="18"/>
                <w:szCs w:val="18"/>
              </w:rPr>
              <w:t>Hazard Evaluation form</w:t>
            </w:r>
            <w:r w:rsidRPr="00C131CE">
              <w:rPr>
                <w:rFonts w:ascii="Times New Roman" w:hAnsi="Times New Roman" w:cs="Times New Roman"/>
                <w:sz w:val="18"/>
                <w:szCs w:val="18"/>
              </w:rPr>
              <w:t>).</w:t>
            </w:r>
          </w:p>
        </w:tc>
        <w:tc>
          <w:tcPr>
            <w:tcW w:w="1160" w:type="dxa"/>
            <w:vAlign w:val="center"/>
          </w:tcPr>
          <w:p w14:paraId="7D561048" w14:textId="77777777" w:rsidR="001C112A" w:rsidRPr="00C131CE" w:rsidRDefault="001C112A"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49" w14:textId="77777777" w:rsidR="001C112A" w:rsidRPr="00C131CE" w:rsidRDefault="001C112A"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4A" w14:textId="77777777" w:rsidR="001C112A" w:rsidRPr="00C131CE" w:rsidRDefault="001C112A"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4B" w14:textId="77777777" w:rsidR="001C112A" w:rsidRPr="00C131CE" w:rsidRDefault="001C112A"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4C" w14:textId="77777777" w:rsidR="001C112A" w:rsidRPr="00C131CE" w:rsidRDefault="00361C6D"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080" w:type="dxa"/>
            <w:vAlign w:val="center"/>
          </w:tcPr>
          <w:p w14:paraId="7D56104D" w14:textId="77777777" w:rsidR="001C112A" w:rsidRPr="00C131CE" w:rsidRDefault="001C112A"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4E" w14:textId="77777777" w:rsidR="001C112A" w:rsidRPr="00C131CE" w:rsidRDefault="001C112A"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58" w14:textId="77777777" w:rsidTr="00361C6D">
        <w:trPr>
          <w:cantSplit/>
        </w:trPr>
        <w:tc>
          <w:tcPr>
            <w:tcW w:w="6421" w:type="dxa"/>
            <w:gridSpan w:val="2"/>
          </w:tcPr>
          <w:p w14:paraId="7D561050" w14:textId="77777777" w:rsidR="00361C6D" w:rsidRPr="00C131CE" w:rsidRDefault="00361C6D" w:rsidP="00361C6D">
            <w:pPr>
              <w:tabs>
                <w:tab w:val="left" w:pos="-36"/>
                <w:tab w:val="left" w:pos="270"/>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13.</w:t>
            </w:r>
            <w:r w:rsidRPr="00C131CE">
              <w:rPr>
                <w:rFonts w:ascii="Times New Roman" w:hAnsi="Times New Roman" w:cs="Times New Roman"/>
                <w:sz w:val="18"/>
                <w:szCs w:val="18"/>
              </w:rPr>
              <w:tab/>
              <w:t>Identify and implement engineering, work practice, or administrative controls to minimize airborne hazards whenever feasible. Determine whether respiratory protection will be needed to supplement these mitigation efforts. Consult with the SHEMP and Removal Managers as necessary.</w:t>
            </w:r>
          </w:p>
        </w:tc>
        <w:tc>
          <w:tcPr>
            <w:tcW w:w="1160" w:type="dxa"/>
            <w:vAlign w:val="center"/>
          </w:tcPr>
          <w:p w14:paraId="7D561051" w14:textId="77777777" w:rsidR="00361C6D" w:rsidRPr="00C131CE" w:rsidRDefault="00361C6D"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52" w14:textId="77777777" w:rsidR="00361C6D" w:rsidRDefault="00361C6D" w:rsidP="00361C6D">
            <w:pPr>
              <w:spacing w:after="0" w:line="240" w:lineRule="auto"/>
              <w:jc w:val="center"/>
            </w:pPr>
            <w:r w:rsidRPr="00C240AE">
              <w:rPr>
                <w:rFonts w:ascii="Times New Roman" w:hAnsi="Times New Roman" w:cs="Times New Roman"/>
                <w:sz w:val="18"/>
              </w:rPr>
              <w:sym w:font="Wingdings" w:char="F0FC"/>
            </w:r>
          </w:p>
        </w:tc>
        <w:tc>
          <w:tcPr>
            <w:tcW w:w="983" w:type="dxa"/>
            <w:vAlign w:val="center"/>
          </w:tcPr>
          <w:p w14:paraId="7D561053" w14:textId="77777777" w:rsidR="00361C6D" w:rsidRDefault="00361C6D" w:rsidP="00361C6D">
            <w:pPr>
              <w:spacing w:after="0" w:line="240" w:lineRule="auto"/>
              <w:jc w:val="center"/>
            </w:pPr>
            <w:r w:rsidRPr="00C240AE">
              <w:rPr>
                <w:rFonts w:ascii="Times New Roman" w:hAnsi="Times New Roman" w:cs="Times New Roman"/>
                <w:sz w:val="18"/>
              </w:rPr>
              <w:sym w:font="Wingdings" w:char="F0FC"/>
            </w:r>
          </w:p>
        </w:tc>
        <w:tc>
          <w:tcPr>
            <w:tcW w:w="1548" w:type="dxa"/>
            <w:vAlign w:val="center"/>
          </w:tcPr>
          <w:p w14:paraId="7D561054" w14:textId="77777777" w:rsidR="00361C6D" w:rsidRPr="00C131CE" w:rsidRDefault="00361C6D"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55" w14:textId="77777777" w:rsidR="00361C6D" w:rsidRPr="00C131CE" w:rsidRDefault="00361C6D"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080" w:type="dxa"/>
            <w:vAlign w:val="center"/>
          </w:tcPr>
          <w:p w14:paraId="7D561056" w14:textId="77777777" w:rsidR="00361C6D" w:rsidRPr="00C131CE" w:rsidRDefault="00361C6D"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57" w14:textId="77777777" w:rsidR="00361C6D" w:rsidRPr="00C131CE" w:rsidRDefault="00361C6D" w:rsidP="00361C6D">
            <w:pPr>
              <w:tabs>
                <w:tab w:val="left" w:pos="-36"/>
                <w:tab w:val="left" w:pos="309"/>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68" w14:textId="77777777" w:rsidTr="00361C6D">
        <w:trPr>
          <w:cantSplit/>
        </w:trPr>
        <w:tc>
          <w:tcPr>
            <w:tcW w:w="6421" w:type="dxa"/>
            <w:gridSpan w:val="2"/>
          </w:tcPr>
          <w:p w14:paraId="7D561059" w14:textId="77777777" w:rsidR="00361C6D" w:rsidRPr="00C131CE" w:rsidRDefault="00361C6D" w:rsidP="00361C6D">
            <w:pPr>
              <w:tabs>
                <w:tab w:val="left" w:pos="-36"/>
                <w:tab w:val="left" w:pos="270"/>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14.</w:t>
            </w:r>
            <w:r w:rsidRPr="00C131CE">
              <w:rPr>
                <w:rFonts w:ascii="Times New Roman" w:hAnsi="Times New Roman" w:cs="Times New Roman"/>
                <w:sz w:val="18"/>
                <w:szCs w:val="18"/>
              </w:rPr>
              <w:tab/>
              <w:t xml:space="preserve">Determine which type of respirator (e.g., APR or ASR) is needed to perform tasks at a particular site using a combination of the following tools: </w:t>
            </w:r>
          </w:p>
          <w:p w14:paraId="7D56105A" w14:textId="77777777" w:rsidR="00361C6D" w:rsidRPr="00C131CE" w:rsidRDefault="00361C6D" w:rsidP="00361C6D">
            <w:pPr>
              <w:pStyle w:val="Level1"/>
              <w:numPr>
                <w:ilvl w:val="0"/>
                <w:numId w:val="39"/>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sz w:val="18"/>
                <w:szCs w:val="18"/>
              </w:rPr>
              <w:t>Conduct air monitoring.</w:t>
            </w:r>
          </w:p>
          <w:p w14:paraId="7D56105B" w14:textId="77777777" w:rsidR="00361C6D" w:rsidRPr="00C131CE" w:rsidRDefault="00361C6D" w:rsidP="00361C6D">
            <w:pPr>
              <w:pStyle w:val="Level1"/>
              <w:numPr>
                <w:ilvl w:val="0"/>
                <w:numId w:val="39"/>
              </w:numPr>
              <w:tabs>
                <w:tab w:val="left" w:pos="-36"/>
                <w:tab w:val="left" w:pos="165"/>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sz w:val="18"/>
                <w:szCs w:val="18"/>
              </w:rPr>
              <w:t>Use NIOSH’s Respirator Selection Logic, APFs, and MUCs.</w:t>
            </w:r>
          </w:p>
          <w:p w14:paraId="7D56105C" w14:textId="77777777" w:rsidR="00361C6D" w:rsidRPr="00C131CE" w:rsidRDefault="00361C6D" w:rsidP="00361C6D">
            <w:pPr>
              <w:pStyle w:val="Level1"/>
              <w:numPr>
                <w:ilvl w:val="0"/>
                <w:numId w:val="39"/>
              </w:numPr>
              <w:tabs>
                <w:tab w:val="left" w:pos="-36"/>
                <w:tab w:val="left" w:pos="165"/>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sz w:val="18"/>
                <w:szCs w:val="18"/>
              </w:rPr>
              <w:t>Consult OSHA’s substance-specific standards.</w:t>
            </w:r>
          </w:p>
          <w:p w14:paraId="7D56105D" w14:textId="77777777" w:rsidR="00361C6D" w:rsidRPr="00C131CE" w:rsidRDefault="00361C6D" w:rsidP="00361C6D">
            <w:pPr>
              <w:pStyle w:val="Level1"/>
              <w:numPr>
                <w:ilvl w:val="0"/>
                <w:numId w:val="39"/>
              </w:numPr>
              <w:tabs>
                <w:tab w:val="left" w:pos="-36"/>
                <w:tab w:val="left" w:pos="165"/>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sz w:val="18"/>
                <w:szCs w:val="18"/>
              </w:rPr>
              <w:t>Consider generic action levels.</w:t>
            </w:r>
          </w:p>
          <w:p w14:paraId="7D56105E" w14:textId="77777777" w:rsidR="00361C6D" w:rsidRPr="00C131CE" w:rsidRDefault="00361C6D" w:rsidP="00361C6D">
            <w:pPr>
              <w:pStyle w:val="Level1"/>
              <w:numPr>
                <w:ilvl w:val="0"/>
                <w:numId w:val="39"/>
              </w:numPr>
              <w:tabs>
                <w:tab w:val="left" w:pos="-36"/>
                <w:tab w:val="left" w:pos="165"/>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sz w:val="18"/>
                <w:szCs w:val="18"/>
              </w:rPr>
              <w:t>Consider special needs associated with chemical, biological, radiological, and nuclear contaminants.</w:t>
            </w:r>
          </w:p>
          <w:p w14:paraId="7D56105F" w14:textId="77777777" w:rsidR="00361C6D" w:rsidRPr="00C131CE" w:rsidRDefault="00361C6D" w:rsidP="00361C6D">
            <w:pPr>
              <w:pStyle w:val="Level1"/>
              <w:numPr>
                <w:ilvl w:val="0"/>
                <w:numId w:val="39"/>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sz w:val="18"/>
                <w:szCs w:val="18"/>
              </w:rPr>
              <w:t>Review HASPs developed by other (non-EPA) entities who have performed work at the site.</w:t>
            </w:r>
          </w:p>
          <w:p w14:paraId="7D561060" w14:textId="77777777" w:rsidR="00361C6D" w:rsidRPr="00C131CE" w:rsidRDefault="00361C6D" w:rsidP="002509A2">
            <w:pPr>
              <w:tabs>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right="71"/>
              <w:rPr>
                <w:rFonts w:ascii="Times New Roman" w:hAnsi="Times New Roman" w:cs="Times New Roman"/>
                <w:sz w:val="18"/>
                <w:szCs w:val="18"/>
              </w:rPr>
            </w:pPr>
            <w:r w:rsidRPr="00C131CE">
              <w:rPr>
                <w:rFonts w:ascii="Times New Roman" w:hAnsi="Times New Roman" w:cs="Times New Roman"/>
                <w:i/>
                <w:sz w:val="18"/>
                <w:szCs w:val="18"/>
              </w:rPr>
              <w:t>No</w:t>
            </w:r>
            <w:r w:rsidRPr="00C131CE">
              <w:rPr>
                <w:rFonts w:ascii="Times New Roman" w:hAnsi="Times New Roman" w:cs="Times New Roman"/>
                <w:i/>
                <w:iCs/>
                <w:sz w:val="18"/>
                <w:szCs w:val="18"/>
              </w:rPr>
              <w:t xml:space="preserve">te: In most cases the respirator selected must fall under EPA’s standard issue classification as specified in </w:t>
            </w:r>
            <w:hyperlink w:anchor="_APPENDIX_G__Tools_to_Guide_Respirat" w:history="1">
              <w:r w:rsidRPr="00211B7A">
                <w:rPr>
                  <w:rStyle w:val="Hyperlink"/>
                  <w:rFonts w:ascii="Times New Roman" w:hAnsi="Times New Roman" w:cs="Times New Roman"/>
                  <w:i/>
                  <w:iCs/>
                  <w:sz w:val="18"/>
                  <w:szCs w:val="18"/>
                </w:rPr>
                <w:t xml:space="preserve">Appendix </w:t>
              </w:r>
              <w:r w:rsidR="002509A2" w:rsidRPr="00211B7A">
                <w:rPr>
                  <w:rStyle w:val="Hyperlink"/>
                  <w:rFonts w:ascii="Times New Roman" w:hAnsi="Times New Roman" w:cs="Times New Roman"/>
                  <w:i/>
                  <w:iCs/>
                  <w:sz w:val="18"/>
                  <w:szCs w:val="18"/>
                </w:rPr>
                <w:t>F</w:t>
              </w:r>
            </w:hyperlink>
            <w:r w:rsidRPr="00C131CE">
              <w:rPr>
                <w:rFonts w:ascii="Times New Roman" w:hAnsi="Times New Roman" w:cs="Times New Roman"/>
                <w:i/>
                <w:iCs/>
                <w:sz w:val="18"/>
                <w:szCs w:val="18"/>
              </w:rPr>
              <w:t xml:space="preserve"> of this Respiratory Protection Program</w:t>
            </w:r>
            <w:r w:rsidR="002509A2">
              <w:rPr>
                <w:rFonts w:ascii="Times New Roman" w:hAnsi="Times New Roman" w:cs="Times New Roman"/>
                <w:i/>
                <w:iCs/>
                <w:sz w:val="18"/>
                <w:szCs w:val="18"/>
              </w:rPr>
              <w:t>.</w:t>
            </w:r>
            <w:r w:rsidRPr="00C131CE">
              <w:rPr>
                <w:rFonts w:ascii="Times New Roman" w:hAnsi="Times New Roman" w:cs="Times New Roman"/>
                <w:i/>
                <w:iCs/>
                <w:sz w:val="18"/>
                <w:szCs w:val="18"/>
              </w:rPr>
              <w:t xml:space="preserve">  (An alternative brand may be substituted if an employee is unable to achieve an acceptable fit with the standard issue respirator</w:t>
            </w:r>
            <w:r w:rsidRPr="00C131CE">
              <w:rPr>
                <w:rFonts w:ascii="Times New Roman" w:hAnsi="Times New Roman" w:cs="Times New Roman"/>
                <w:sz w:val="18"/>
                <w:szCs w:val="18"/>
              </w:rPr>
              <w:t xml:space="preserve">. </w:t>
            </w:r>
            <w:r w:rsidRPr="00C131CE">
              <w:rPr>
                <w:rFonts w:ascii="Times New Roman" w:hAnsi="Times New Roman" w:cs="Times New Roman"/>
                <w:i/>
                <w:sz w:val="18"/>
                <w:szCs w:val="18"/>
              </w:rPr>
              <w:t>Other respirator models and configurations may be used only with approval of the SHEMP Manager.)</w:t>
            </w:r>
          </w:p>
        </w:tc>
        <w:tc>
          <w:tcPr>
            <w:tcW w:w="1160" w:type="dxa"/>
            <w:vAlign w:val="center"/>
          </w:tcPr>
          <w:p w14:paraId="7D56106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6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6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6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65" w14:textId="77777777" w:rsidR="00361C6D" w:rsidRDefault="00361C6D" w:rsidP="00361C6D">
            <w:pPr>
              <w:spacing w:after="0" w:line="240" w:lineRule="auto"/>
              <w:jc w:val="center"/>
            </w:pPr>
            <w:r w:rsidRPr="00B913B4">
              <w:rPr>
                <w:rFonts w:ascii="Times New Roman" w:hAnsi="Times New Roman" w:cs="Times New Roman"/>
                <w:sz w:val="18"/>
              </w:rPr>
              <w:sym w:font="Wingdings" w:char="F0FC"/>
            </w:r>
          </w:p>
        </w:tc>
        <w:tc>
          <w:tcPr>
            <w:tcW w:w="1080" w:type="dxa"/>
            <w:vAlign w:val="center"/>
          </w:tcPr>
          <w:p w14:paraId="7D561066" w14:textId="77777777" w:rsidR="00361C6D" w:rsidRDefault="00361C6D" w:rsidP="00361C6D">
            <w:pPr>
              <w:spacing w:after="0" w:line="240" w:lineRule="auto"/>
              <w:jc w:val="center"/>
            </w:pPr>
            <w:r w:rsidRPr="00B913B4">
              <w:rPr>
                <w:rFonts w:ascii="Times New Roman" w:hAnsi="Times New Roman" w:cs="Times New Roman"/>
                <w:sz w:val="18"/>
              </w:rPr>
              <w:sym w:font="Wingdings" w:char="F0FC"/>
            </w:r>
          </w:p>
        </w:tc>
        <w:tc>
          <w:tcPr>
            <w:tcW w:w="925" w:type="dxa"/>
            <w:vAlign w:val="center"/>
          </w:tcPr>
          <w:p w14:paraId="7D561067"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71" w14:textId="77777777" w:rsidTr="00361C6D">
        <w:trPr>
          <w:cantSplit/>
        </w:trPr>
        <w:tc>
          <w:tcPr>
            <w:tcW w:w="6421" w:type="dxa"/>
            <w:gridSpan w:val="2"/>
          </w:tcPr>
          <w:p w14:paraId="7D561069" w14:textId="77777777" w:rsidR="001C112A" w:rsidRPr="00C131CE" w:rsidRDefault="001C112A" w:rsidP="00C131CE">
            <w:pPr>
              <w:tabs>
                <w:tab w:val="left" w:pos="270"/>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 xml:space="preserve">15. Approve the respirator selections that emergency responders identify as appropriate for each site. If a request is made to use alternate (i.e., not standard issue) respirators/filters in the exclusion zone, determine whether this request should be approved or denied. </w:t>
            </w:r>
          </w:p>
        </w:tc>
        <w:tc>
          <w:tcPr>
            <w:tcW w:w="1160" w:type="dxa"/>
            <w:vAlign w:val="center"/>
          </w:tcPr>
          <w:p w14:paraId="7D56106A"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6B"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6C"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548" w:type="dxa"/>
            <w:vAlign w:val="center"/>
          </w:tcPr>
          <w:p w14:paraId="7D56106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6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6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7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73" w14:textId="77777777" w:rsidTr="00361C6D">
        <w:trPr>
          <w:cantSplit/>
        </w:trPr>
        <w:tc>
          <w:tcPr>
            <w:tcW w:w="14450" w:type="dxa"/>
            <w:gridSpan w:val="9"/>
            <w:shd w:val="pct10" w:color="000000" w:fill="FFFFFF"/>
          </w:tcPr>
          <w:p w14:paraId="7D561072" w14:textId="02A8DA1C" w:rsidR="001C112A" w:rsidRPr="00C131CE" w:rsidRDefault="001C112A" w:rsidP="00C131CE">
            <w:pPr>
              <w:keepNext/>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C131CE">
              <w:rPr>
                <w:rFonts w:ascii="Times New Roman" w:hAnsi="Times New Roman" w:cs="Times New Roman"/>
                <w:b/>
                <w:bCs/>
                <w:sz w:val="18"/>
                <w:szCs w:val="18"/>
              </w:rPr>
              <w:lastRenderedPageBreak/>
              <w:t>Tasks Associated with Procedures for Proper Use of Respirators in the Field (</w:t>
            </w:r>
            <w:hyperlink w:anchor="a4_6_Procedures_for_Proper_Use_of_Respir" w:history="1">
              <w:r w:rsidRPr="00C131CE">
                <w:rPr>
                  <w:rStyle w:val="Hyperlink"/>
                  <w:rFonts w:ascii="Times New Roman" w:hAnsi="Times New Roman" w:cs="Times New Roman"/>
                  <w:b/>
                  <w:bCs/>
                  <w:sz w:val="18"/>
                  <w:szCs w:val="18"/>
                </w:rPr>
                <w:t>Section 3.4</w:t>
              </w:r>
            </w:hyperlink>
            <w:r w:rsidRPr="00C131CE">
              <w:rPr>
                <w:rFonts w:ascii="Times New Roman" w:hAnsi="Times New Roman" w:cs="Times New Roman"/>
                <w:b/>
                <w:bCs/>
                <w:sz w:val="18"/>
                <w:szCs w:val="18"/>
              </w:rPr>
              <w:t xml:space="preserve">) </w:t>
            </w:r>
          </w:p>
        </w:tc>
      </w:tr>
      <w:tr w:rsidR="00361C6D" w:rsidRPr="00C131CE" w14:paraId="7D56107C" w14:textId="77777777" w:rsidTr="00361C6D">
        <w:trPr>
          <w:cantSplit/>
        </w:trPr>
        <w:tc>
          <w:tcPr>
            <w:tcW w:w="6421" w:type="dxa"/>
            <w:gridSpan w:val="2"/>
          </w:tcPr>
          <w:p w14:paraId="7D561074" w14:textId="77777777" w:rsidR="00361C6D" w:rsidRPr="00C131CE" w:rsidRDefault="00361C6D" w:rsidP="002509A2">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16.</w:t>
            </w:r>
            <w:r w:rsidRPr="00C131CE">
              <w:rPr>
                <w:rFonts w:ascii="Times New Roman" w:hAnsi="Times New Roman" w:cs="Times New Roman"/>
                <w:sz w:val="18"/>
                <w:szCs w:val="18"/>
              </w:rPr>
              <w:tab/>
              <w:t xml:space="preserve">Ensure that all emergency responders receive a copy of the </w:t>
            </w:r>
            <w:hyperlink w:anchor="Appen_D" w:history="1">
              <w:r w:rsidRPr="002509A2">
                <w:rPr>
                  <w:rFonts w:ascii="Times New Roman" w:hAnsi="Times New Roman" w:cs="Times New Roman"/>
                  <w:sz w:val="18"/>
                  <w:szCs w:val="18"/>
                </w:rPr>
                <w:t>Quick Reference Guide</w:t>
              </w:r>
            </w:hyperlink>
            <w:r w:rsidRPr="00C131CE">
              <w:rPr>
                <w:rFonts w:ascii="Times New Roman" w:hAnsi="Times New Roman" w:cs="Times New Roman"/>
                <w:sz w:val="18"/>
                <w:szCs w:val="18"/>
              </w:rPr>
              <w:t>.</w:t>
            </w:r>
          </w:p>
        </w:tc>
        <w:tc>
          <w:tcPr>
            <w:tcW w:w="1160" w:type="dxa"/>
            <w:vAlign w:val="center"/>
          </w:tcPr>
          <w:p w14:paraId="7D56107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76" w14:textId="77777777" w:rsidR="00361C6D" w:rsidRDefault="00361C6D" w:rsidP="00361C6D">
            <w:pPr>
              <w:spacing w:after="0" w:line="240" w:lineRule="auto"/>
              <w:jc w:val="center"/>
            </w:pPr>
            <w:r w:rsidRPr="009A5A9A">
              <w:rPr>
                <w:rFonts w:ascii="Times New Roman" w:hAnsi="Times New Roman" w:cs="Times New Roman"/>
                <w:sz w:val="18"/>
              </w:rPr>
              <w:sym w:font="Wingdings" w:char="F0FC"/>
            </w:r>
          </w:p>
        </w:tc>
        <w:tc>
          <w:tcPr>
            <w:tcW w:w="983" w:type="dxa"/>
            <w:vAlign w:val="center"/>
          </w:tcPr>
          <w:p w14:paraId="7D561077" w14:textId="77777777" w:rsidR="00361C6D" w:rsidRDefault="00361C6D" w:rsidP="00361C6D">
            <w:pPr>
              <w:spacing w:after="0" w:line="240" w:lineRule="auto"/>
              <w:jc w:val="center"/>
            </w:pPr>
            <w:r w:rsidRPr="009A5A9A">
              <w:rPr>
                <w:rFonts w:ascii="Times New Roman" w:hAnsi="Times New Roman" w:cs="Times New Roman"/>
                <w:sz w:val="18"/>
              </w:rPr>
              <w:sym w:font="Wingdings" w:char="F0FC"/>
            </w:r>
          </w:p>
        </w:tc>
        <w:tc>
          <w:tcPr>
            <w:tcW w:w="1548" w:type="dxa"/>
            <w:vAlign w:val="center"/>
          </w:tcPr>
          <w:p w14:paraId="7D56107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7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7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7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85" w14:textId="77777777" w:rsidTr="00361C6D">
        <w:trPr>
          <w:cantSplit/>
        </w:trPr>
        <w:tc>
          <w:tcPr>
            <w:tcW w:w="6421" w:type="dxa"/>
            <w:gridSpan w:val="2"/>
          </w:tcPr>
          <w:p w14:paraId="7D56107D" w14:textId="22C421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17.</w:t>
            </w:r>
            <w:r w:rsidRPr="00C131CE">
              <w:rPr>
                <w:rFonts w:ascii="Times New Roman" w:hAnsi="Times New Roman" w:cs="Times New Roman"/>
                <w:sz w:val="18"/>
                <w:szCs w:val="18"/>
              </w:rPr>
              <w:tab/>
              <w:t>Conduct field monitoring activities to assess field conditions (</w:t>
            </w:r>
            <w:hyperlink w:anchor="_3.4.6_Monitoring_the" w:history="1">
              <w:r w:rsidRPr="00C131CE">
                <w:rPr>
                  <w:rStyle w:val="Hyperlink"/>
                  <w:rFonts w:ascii="Times New Roman" w:hAnsi="Times New Roman" w:cs="Times New Roman"/>
                  <w:sz w:val="18"/>
                  <w:szCs w:val="18"/>
                </w:rPr>
                <w:t>Section 3.4.6</w:t>
              </w:r>
            </w:hyperlink>
            <w:r w:rsidRPr="00C131CE">
              <w:rPr>
                <w:rFonts w:ascii="Times New Roman" w:hAnsi="Times New Roman" w:cs="Times New Roman"/>
                <w:sz w:val="18"/>
                <w:szCs w:val="18"/>
              </w:rPr>
              <w:t>). Compare the results to pre-established action levels to determine whether it is necessary to increase the level of respiratory protection or to shut down activities.</w:t>
            </w:r>
          </w:p>
        </w:tc>
        <w:tc>
          <w:tcPr>
            <w:tcW w:w="1160" w:type="dxa"/>
            <w:vAlign w:val="center"/>
          </w:tcPr>
          <w:p w14:paraId="7D56107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7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8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8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82"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080" w:type="dxa"/>
            <w:vAlign w:val="center"/>
          </w:tcPr>
          <w:p w14:paraId="7D56108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84"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94" w14:textId="77777777" w:rsidTr="00361C6D">
        <w:trPr>
          <w:cantSplit/>
        </w:trPr>
        <w:tc>
          <w:tcPr>
            <w:tcW w:w="6421" w:type="dxa"/>
            <w:gridSpan w:val="2"/>
          </w:tcPr>
          <w:p w14:paraId="7D561086" w14:textId="77777777" w:rsidR="001C112A" w:rsidRPr="00C131CE" w:rsidRDefault="001C112A" w:rsidP="00C131CE">
            <w:pPr>
              <w:spacing w:after="0" w:line="240" w:lineRule="auto"/>
              <w:rPr>
                <w:rFonts w:ascii="Times New Roman" w:hAnsi="Times New Roman" w:cs="Times New Roman"/>
                <w:sz w:val="18"/>
                <w:szCs w:val="18"/>
              </w:rPr>
            </w:pPr>
          </w:p>
          <w:p w14:paraId="7D561087" w14:textId="77777777" w:rsidR="001C112A" w:rsidRPr="00C131CE" w:rsidRDefault="001C112A" w:rsidP="00C131CE">
            <w:pPr>
              <w:tabs>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18.</w:t>
            </w:r>
            <w:r w:rsidRPr="00C131CE">
              <w:rPr>
                <w:rFonts w:ascii="Times New Roman" w:hAnsi="Times New Roman" w:cs="Times New Roman"/>
                <w:sz w:val="18"/>
                <w:szCs w:val="18"/>
              </w:rPr>
              <w:tab/>
              <w:t>Adhere to the guidelines presented in this chapter regarding:</w:t>
            </w:r>
          </w:p>
          <w:p w14:paraId="7D561088" w14:textId="77777777" w:rsidR="001C112A" w:rsidRPr="00C131CE" w:rsidRDefault="001C112A" w:rsidP="00C131CE">
            <w:pPr>
              <w:pStyle w:val="Level1"/>
              <w:numPr>
                <w:ilvl w:val="0"/>
                <w:numId w:val="40"/>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b/>
                <w:bCs/>
                <w:sz w:val="18"/>
                <w:szCs w:val="18"/>
              </w:rPr>
              <w:t>When to don/doff respirators</w:t>
            </w:r>
            <w:r w:rsidRPr="00C131CE">
              <w:rPr>
                <w:sz w:val="18"/>
                <w:szCs w:val="18"/>
              </w:rPr>
              <w:t>. For example, don them outside hazard areas and remove them only after returning to an area where airborne hazards are within acceptable limits.</w:t>
            </w:r>
          </w:p>
          <w:p w14:paraId="7D561089" w14:textId="59449C09" w:rsidR="001C112A" w:rsidRPr="00C131CE" w:rsidRDefault="001C112A" w:rsidP="00C131CE">
            <w:pPr>
              <w:pStyle w:val="Level1"/>
              <w:numPr>
                <w:ilvl w:val="0"/>
                <w:numId w:val="40"/>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b/>
                <w:bCs/>
                <w:sz w:val="18"/>
                <w:szCs w:val="18"/>
              </w:rPr>
              <w:t xml:space="preserve">General requirements for respiratory use as detailed in </w:t>
            </w:r>
            <w:hyperlink w:anchor="_3.4.3_General_Requirements" w:history="1">
              <w:r w:rsidRPr="00C131CE">
                <w:rPr>
                  <w:rStyle w:val="Hyperlink"/>
                  <w:b/>
                  <w:bCs/>
                  <w:sz w:val="18"/>
                  <w:szCs w:val="18"/>
                </w:rPr>
                <w:t>Section 3.4.3</w:t>
              </w:r>
            </w:hyperlink>
            <w:r w:rsidRPr="00C131CE">
              <w:rPr>
                <w:sz w:val="18"/>
                <w:szCs w:val="18"/>
              </w:rPr>
              <w:t xml:space="preserve">. For example, do not mix equipment parts from different brands and do not wear a respirator while chewing gum or when conditions prevent a proper seal between the wearer’s face, etc. </w:t>
            </w:r>
          </w:p>
          <w:p w14:paraId="7D56108A" w14:textId="77777777" w:rsidR="001C112A" w:rsidRPr="00C131CE" w:rsidRDefault="001C112A" w:rsidP="00C131CE">
            <w:pPr>
              <w:pStyle w:val="Level1"/>
              <w:numPr>
                <w:ilvl w:val="0"/>
                <w:numId w:val="40"/>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b/>
                <w:bCs/>
                <w:sz w:val="18"/>
                <w:szCs w:val="18"/>
              </w:rPr>
              <w:t>When to leave hazardous environments</w:t>
            </w:r>
            <w:r w:rsidRPr="00C131CE">
              <w:rPr>
                <w:sz w:val="18"/>
                <w:szCs w:val="18"/>
              </w:rPr>
              <w:t>. For example, exit a site if a respirator does not perform as expected or if site conditions change significantly.</w:t>
            </w:r>
          </w:p>
          <w:p w14:paraId="7D56108B" w14:textId="77777777" w:rsidR="001C112A" w:rsidRPr="00C131CE" w:rsidRDefault="001C112A" w:rsidP="00C131CE">
            <w:pPr>
              <w:pStyle w:val="Level1"/>
              <w:numPr>
                <w:ilvl w:val="0"/>
                <w:numId w:val="40"/>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b/>
                <w:bCs/>
                <w:sz w:val="18"/>
                <w:szCs w:val="18"/>
              </w:rPr>
              <w:t>Special considerations for IDLH environments</w:t>
            </w:r>
            <w:r w:rsidRPr="00C131CE">
              <w:rPr>
                <w:sz w:val="18"/>
                <w:szCs w:val="18"/>
              </w:rPr>
              <w:t xml:space="preserve">. For example, use the highest level of respiratory protection and ensure that a standby employee is appropriately equipped. </w:t>
            </w:r>
          </w:p>
          <w:p w14:paraId="7D56108C" w14:textId="3822F2E4" w:rsidR="001C112A" w:rsidRPr="00C131CE" w:rsidRDefault="001C112A" w:rsidP="00C131CE">
            <w:pPr>
              <w:pStyle w:val="Level1"/>
              <w:numPr>
                <w:ilvl w:val="0"/>
                <w:numId w:val="40"/>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sz w:val="18"/>
                <w:szCs w:val="18"/>
              </w:rPr>
            </w:pPr>
            <w:r w:rsidRPr="00C131CE">
              <w:rPr>
                <w:b/>
                <w:bCs/>
                <w:sz w:val="18"/>
                <w:szCs w:val="18"/>
              </w:rPr>
              <w:t>When to change filters and cartridges (</w:t>
            </w:r>
            <w:hyperlink w:anchor="_3.4.5_Filter_and" w:history="1">
              <w:r w:rsidRPr="00C131CE">
                <w:rPr>
                  <w:rStyle w:val="Hyperlink"/>
                  <w:b/>
                  <w:bCs/>
                  <w:sz w:val="18"/>
                  <w:szCs w:val="18"/>
                </w:rPr>
                <w:t>Section 3.4.5</w:t>
              </w:r>
            </w:hyperlink>
            <w:r w:rsidRPr="00C131CE">
              <w:rPr>
                <w:b/>
                <w:bCs/>
                <w:sz w:val="18"/>
                <w:szCs w:val="18"/>
              </w:rPr>
              <w:t>)</w:t>
            </w:r>
            <w:r w:rsidRPr="00C131CE">
              <w:rPr>
                <w:sz w:val="18"/>
                <w:szCs w:val="18"/>
              </w:rPr>
              <w:t>. For example, discard filters/cartridges if breathing resistance increases significantly, when the service life has been reached, at the end of each workshift (</w:t>
            </w:r>
            <w:r w:rsidR="002509A2" w:rsidRPr="00C131CE">
              <w:rPr>
                <w:sz w:val="18"/>
                <w:szCs w:val="18"/>
              </w:rPr>
              <w:t>whichever</w:t>
            </w:r>
            <w:r w:rsidRPr="00C131CE">
              <w:rPr>
                <w:sz w:val="18"/>
                <w:szCs w:val="18"/>
              </w:rPr>
              <w:t xml:space="preserve"> occurs first), or according to the organization’s policy. </w:t>
            </w:r>
          </w:p>
        </w:tc>
        <w:tc>
          <w:tcPr>
            <w:tcW w:w="1160" w:type="dxa"/>
            <w:vAlign w:val="center"/>
          </w:tcPr>
          <w:p w14:paraId="7D56108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8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8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9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91"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080" w:type="dxa"/>
            <w:vAlign w:val="center"/>
          </w:tcPr>
          <w:p w14:paraId="7D561092"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9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96" w14:textId="77777777" w:rsidTr="00361C6D">
        <w:trPr>
          <w:cantSplit/>
        </w:trPr>
        <w:tc>
          <w:tcPr>
            <w:tcW w:w="14450" w:type="dxa"/>
            <w:gridSpan w:val="9"/>
            <w:shd w:val="pct10" w:color="000000" w:fill="FFFFFF"/>
          </w:tcPr>
          <w:p w14:paraId="7D561095" w14:textId="2373BAC2" w:rsidR="001C112A" w:rsidRPr="00C131CE" w:rsidRDefault="001C112A" w:rsidP="00C131CE">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C131CE">
              <w:rPr>
                <w:rFonts w:ascii="Times New Roman" w:hAnsi="Times New Roman" w:cs="Times New Roman"/>
                <w:b/>
                <w:bCs/>
                <w:sz w:val="18"/>
                <w:szCs w:val="18"/>
              </w:rPr>
              <w:t xml:space="preserve">Tasks Associated with Preparing Employees to Wear Respirators in the Field (Sections </w:t>
            </w:r>
            <w:hyperlink w:anchor="_3.2_Medical_Evaluation_of_Employees" w:history="1">
              <w:r w:rsidRPr="00C131CE">
                <w:rPr>
                  <w:rStyle w:val="Hyperlink"/>
                  <w:rFonts w:ascii="Times New Roman" w:hAnsi="Times New Roman" w:cs="Times New Roman"/>
                  <w:b/>
                  <w:bCs/>
                  <w:sz w:val="18"/>
                  <w:szCs w:val="18"/>
                </w:rPr>
                <w:t>3.2</w:t>
              </w:r>
            </w:hyperlink>
            <w:r w:rsidRPr="00C131CE">
              <w:rPr>
                <w:rStyle w:val="Hypertext"/>
                <w:rFonts w:ascii="Times New Roman" w:hAnsi="Times New Roman" w:cs="Times New Roman"/>
                <w:b/>
                <w:bCs/>
                <w:color w:val="auto"/>
                <w:sz w:val="18"/>
                <w:szCs w:val="18"/>
                <w:u w:val="none"/>
              </w:rPr>
              <w:t xml:space="preserve">, </w:t>
            </w:r>
            <w:hyperlink w:anchor="_3.3_Fit_Testing_Procedures_for_Tigh" w:history="1">
              <w:r w:rsidRPr="00C131CE">
                <w:rPr>
                  <w:rStyle w:val="Hyperlink"/>
                  <w:rFonts w:ascii="Times New Roman" w:hAnsi="Times New Roman" w:cs="Times New Roman"/>
                  <w:b/>
                  <w:bCs/>
                  <w:sz w:val="18"/>
                  <w:szCs w:val="18"/>
                </w:rPr>
                <w:t>3.3</w:t>
              </w:r>
            </w:hyperlink>
            <w:r w:rsidRPr="00C131CE">
              <w:rPr>
                <w:rStyle w:val="Hypertext"/>
                <w:rFonts w:ascii="Times New Roman" w:hAnsi="Times New Roman" w:cs="Times New Roman"/>
                <w:b/>
                <w:bCs/>
                <w:color w:val="auto"/>
                <w:sz w:val="18"/>
                <w:szCs w:val="18"/>
                <w:u w:val="none"/>
              </w:rPr>
              <w:t xml:space="preserve">, </w:t>
            </w:r>
            <w:hyperlink w:anchor="a4_6_Procedures_for_Proper_Use_of_Respir" w:history="1">
              <w:r w:rsidRPr="00C131CE">
                <w:rPr>
                  <w:rStyle w:val="Hyperlink"/>
                  <w:rFonts w:ascii="Times New Roman" w:hAnsi="Times New Roman" w:cs="Times New Roman"/>
                  <w:b/>
                  <w:bCs/>
                  <w:sz w:val="18"/>
                  <w:szCs w:val="18"/>
                </w:rPr>
                <w:t>3.4</w:t>
              </w:r>
            </w:hyperlink>
            <w:r w:rsidRPr="00C131CE">
              <w:rPr>
                <w:rStyle w:val="Hypertext"/>
                <w:rFonts w:ascii="Times New Roman" w:hAnsi="Times New Roman" w:cs="Times New Roman"/>
                <w:b/>
                <w:bCs/>
                <w:color w:val="auto"/>
                <w:sz w:val="18"/>
                <w:szCs w:val="18"/>
                <w:u w:val="none"/>
              </w:rPr>
              <w:t xml:space="preserve">, </w:t>
            </w:r>
            <w:hyperlink w:anchor="1910.134(i)(5)(i)" w:history="1">
              <w:r w:rsidRPr="00C131CE">
                <w:rPr>
                  <w:rStyle w:val="Hyperlink"/>
                  <w:rFonts w:ascii="Times New Roman" w:hAnsi="Times New Roman" w:cs="Times New Roman"/>
                  <w:b/>
                  <w:bCs/>
                  <w:sz w:val="18"/>
                  <w:szCs w:val="18"/>
                </w:rPr>
                <w:t>3.7</w:t>
              </w:r>
            </w:hyperlink>
            <w:r w:rsidRPr="00C131CE">
              <w:rPr>
                <w:rStyle w:val="Hypertext"/>
                <w:rFonts w:ascii="Times New Roman" w:hAnsi="Times New Roman" w:cs="Times New Roman"/>
                <w:b/>
                <w:bCs/>
                <w:color w:val="auto"/>
                <w:sz w:val="18"/>
                <w:szCs w:val="18"/>
                <w:u w:val="none"/>
              </w:rPr>
              <w:t xml:space="preserve">, and </w:t>
            </w:r>
            <w:hyperlink w:anchor="_3.8_Procedures_for_Voluntary_Respir" w:history="1">
              <w:r w:rsidRPr="00C131CE">
                <w:rPr>
                  <w:rStyle w:val="Hyperlink"/>
                  <w:rFonts w:ascii="Times New Roman" w:hAnsi="Times New Roman" w:cs="Times New Roman"/>
                  <w:b/>
                  <w:bCs/>
                  <w:sz w:val="18"/>
                  <w:szCs w:val="18"/>
                </w:rPr>
                <w:t>3.8</w:t>
              </w:r>
            </w:hyperlink>
            <w:r w:rsidRPr="00C131CE">
              <w:rPr>
                <w:rFonts w:ascii="Times New Roman" w:hAnsi="Times New Roman" w:cs="Times New Roman"/>
                <w:b/>
                <w:bCs/>
                <w:sz w:val="18"/>
                <w:szCs w:val="18"/>
              </w:rPr>
              <w:t xml:space="preserve">) </w:t>
            </w:r>
          </w:p>
        </w:tc>
      </w:tr>
      <w:tr w:rsidR="00361C6D" w:rsidRPr="00C131CE" w14:paraId="7D56109F" w14:textId="77777777" w:rsidTr="00361C6D">
        <w:trPr>
          <w:cantSplit/>
        </w:trPr>
        <w:tc>
          <w:tcPr>
            <w:tcW w:w="6421" w:type="dxa"/>
            <w:gridSpan w:val="2"/>
          </w:tcPr>
          <w:p w14:paraId="7D561097"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19.</w:t>
            </w:r>
            <w:r w:rsidRPr="00C131CE">
              <w:rPr>
                <w:rFonts w:ascii="Times New Roman" w:hAnsi="Times New Roman" w:cs="Times New Roman"/>
                <w:sz w:val="18"/>
                <w:szCs w:val="18"/>
              </w:rPr>
              <w:tab/>
              <w:t xml:space="preserve">Ensure that policies are in place regarding who has the authority to issue equipment, which equipment is issued, and how consumable supplies are issued and tracked. </w:t>
            </w:r>
          </w:p>
        </w:tc>
        <w:tc>
          <w:tcPr>
            <w:tcW w:w="1160" w:type="dxa"/>
            <w:vAlign w:val="center"/>
          </w:tcPr>
          <w:p w14:paraId="7D56109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9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9A" w14:textId="77777777" w:rsidR="00361C6D" w:rsidRDefault="00361C6D" w:rsidP="00361C6D">
            <w:pPr>
              <w:spacing w:after="0" w:line="240" w:lineRule="auto"/>
              <w:jc w:val="center"/>
            </w:pPr>
            <w:r w:rsidRPr="00C046F9">
              <w:rPr>
                <w:rFonts w:ascii="Times New Roman" w:hAnsi="Times New Roman" w:cs="Times New Roman"/>
                <w:sz w:val="18"/>
              </w:rPr>
              <w:sym w:font="Wingdings" w:char="F0FC"/>
            </w:r>
          </w:p>
        </w:tc>
        <w:tc>
          <w:tcPr>
            <w:tcW w:w="1548" w:type="dxa"/>
            <w:vAlign w:val="center"/>
          </w:tcPr>
          <w:p w14:paraId="7D56109B" w14:textId="77777777" w:rsidR="00361C6D" w:rsidRDefault="00361C6D" w:rsidP="00361C6D">
            <w:pPr>
              <w:spacing w:after="0" w:line="240" w:lineRule="auto"/>
              <w:jc w:val="center"/>
            </w:pPr>
            <w:r w:rsidRPr="00C046F9">
              <w:rPr>
                <w:rFonts w:ascii="Times New Roman" w:hAnsi="Times New Roman" w:cs="Times New Roman"/>
                <w:sz w:val="18"/>
              </w:rPr>
              <w:sym w:font="Wingdings" w:char="F0FC"/>
            </w:r>
          </w:p>
        </w:tc>
        <w:tc>
          <w:tcPr>
            <w:tcW w:w="1530" w:type="dxa"/>
            <w:vAlign w:val="center"/>
          </w:tcPr>
          <w:p w14:paraId="7D56109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9D"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9E"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A8" w14:textId="77777777" w:rsidTr="00361C6D">
        <w:trPr>
          <w:cantSplit/>
        </w:trPr>
        <w:tc>
          <w:tcPr>
            <w:tcW w:w="6421" w:type="dxa"/>
            <w:gridSpan w:val="2"/>
          </w:tcPr>
          <w:p w14:paraId="7D5610A0" w14:textId="29D0726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20.</w:t>
            </w:r>
            <w:r w:rsidRPr="00C131CE">
              <w:rPr>
                <w:rFonts w:ascii="Times New Roman" w:hAnsi="Times New Roman" w:cs="Times New Roman"/>
                <w:sz w:val="18"/>
                <w:szCs w:val="18"/>
              </w:rPr>
              <w:tab/>
            </w:r>
            <w:bookmarkStart w:id="166" w:name="Issue_respiratory_protective_equipment"/>
            <w:r w:rsidRPr="00C131CE">
              <w:rPr>
                <w:rFonts w:ascii="Times New Roman" w:hAnsi="Times New Roman" w:cs="Times New Roman"/>
                <w:sz w:val="18"/>
                <w:szCs w:val="18"/>
              </w:rPr>
              <w:t>Issue respiratory protective equipment</w:t>
            </w:r>
            <w:bookmarkEnd w:id="166"/>
            <w:r w:rsidRPr="00C131CE">
              <w:rPr>
                <w:rFonts w:ascii="Times New Roman" w:hAnsi="Times New Roman" w:cs="Times New Roman"/>
                <w:sz w:val="18"/>
                <w:szCs w:val="18"/>
              </w:rPr>
              <w:t xml:space="preserve"> for individual use to qualified personnel (</w:t>
            </w:r>
            <w:hyperlink w:anchor="a4_6_Procedures_for_Proper_Use_of_Respir" w:history="1">
              <w:r w:rsidRPr="00C131CE">
                <w:rPr>
                  <w:rStyle w:val="Hyperlink"/>
                  <w:rFonts w:ascii="Times New Roman" w:hAnsi="Times New Roman" w:cs="Times New Roman"/>
                  <w:sz w:val="18"/>
                  <w:szCs w:val="18"/>
                </w:rPr>
                <w:t>Section 3.4</w:t>
              </w:r>
            </w:hyperlink>
            <w:r w:rsidRPr="00C131CE">
              <w:rPr>
                <w:rFonts w:ascii="Times New Roman" w:hAnsi="Times New Roman" w:cs="Times New Roman"/>
                <w:sz w:val="18"/>
                <w:szCs w:val="18"/>
              </w:rPr>
              <w:t>).</w:t>
            </w:r>
          </w:p>
        </w:tc>
        <w:tc>
          <w:tcPr>
            <w:tcW w:w="1160" w:type="dxa"/>
            <w:vAlign w:val="center"/>
          </w:tcPr>
          <w:p w14:paraId="7D5610A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A2"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A3"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548" w:type="dxa"/>
            <w:vAlign w:val="center"/>
          </w:tcPr>
          <w:p w14:paraId="7D5610A4"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A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A6"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A7"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B1" w14:textId="77777777" w:rsidTr="00361C6D">
        <w:trPr>
          <w:cantSplit/>
        </w:trPr>
        <w:tc>
          <w:tcPr>
            <w:tcW w:w="6421" w:type="dxa"/>
            <w:gridSpan w:val="2"/>
          </w:tcPr>
          <w:p w14:paraId="7D5610A9"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21.</w:t>
            </w:r>
            <w:r w:rsidRPr="00C131CE">
              <w:rPr>
                <w:rFonts w:ascii="Times New Roman" w:hAnsi="Times New Roman" w:cs="Times New Roman"/>
                <w:sz w:val="18"/>
                <w:szCs w:val="18"/>
              </w:rPr>
              <w:tab/>
              <w:t>Ensure that emergency responders demonstrate proper ability/knowledge before being allowed to work in environments that require respiratory protection. (For example, ensure that their medical clearance, fit testing, and training requirements are all in order.)</w:t>
            </w:r>
          </w:p>
        </w:tc>
        <w:tc>
          <w:tcPr>
            <w:tcW w:w="1160" w:type="dxa"/>
            <w:vAlign w:val="center"/>
          </w:tcPr>
          <w:p w14:paraId="7D5610AA"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AB"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983" w:type="dxa"/>
            <w:vAlign w:val="center"/>
          </w:tcPr>
          <w:p w14:paraId="7D5610AC"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A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A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A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B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1C112A" w:rsidRPr="00C131CE" w14:paraId="7D5610BA" w14:textId="77777777" w:rsidTr="00361C6D">
        <w:trPr>
          <w:cantSplit/>
        </w:trPr>
        <w:tc>
          <w:tcPr>
            <w:tcW w:w="6421" w:type="dxa"/>
            <w:gridSpan w:val="2"/>
          </w:tcPr>
          <w:p w14:paraId="7D5610B2" w14:textId="3CC1AFA9"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22.</w:t>
            </w:r>
            <w:r w:rsidRPr="00C131CE">
              <w:rPr>
                <w:rFonts w:ascii="Times New Roman" w:hAnsi="Times New Roman" w:cs="Times New Roman"/>
                <w:sz w:val="18"/>
                <w:szCs w:val="18"/>
              </w:rPr>
              <w:tab/>
              <w:t>Participate in baseline and annual medical evaluations and answer all respirator-related questions that are asked during the exam (</w:t>
            </w:r>
            <w:hyperlink w:anchor="_3.2_Medical_Evaluation_of_Employees" w:history="1">
              <w:r w:rsidRPr="00C131CE">
                <w:rPr>
                  <w:rStyle w:val="Hyperlink"/>
                  <w:rFonts w:ascii="Times New Roman" w:hAnsi="Times New Roman" w:cs="Times New Roman"/>
                  <w:sz w:val="18"/>
                  <w:szCs w:val="18"/>
                </w:rPr>
                <w:t>Section 3.2</w:t>
              </w:r>
            </w:hyperlink>
            <w:r w:rsidRPr="00C131CE">
              <w:rPr>
                <w:rFonts w:ascii="Times New Roman" w:hAnsi="Times New Roman" w:cs="Times New Roman"/>
                <w:sz w:val="18"/>
                <w:szCs w:val="18"/>
              </w:rPr>
              <w:t>).</w:t>
            </w:r>
          </w:p>
        </w:tc>
        <w:tc>
          <w:tcPr>
            <w:tcW w:w="1160" w:type="dxa"/>
            <w:vAlign w:val="center"/>
          </w:tcPr>
          <w:p w14:paraId="7D5610B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B4"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B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48" w:type="dxa"/>
            <w:vAlign w:val="center"/>
          </w:tcPr>
          <w:p w14:paraId="7D5610B6"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B7"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r w:rsidRPr="001B6466">
              <w:rPr>
                <w:rFonts w:ascii="Times New Roman" w:hAnsi="Times New Roman" w:cs="Times New Roman"/>
                <w:sz w:val="18"/>
              </w:rPr>
              <w:sym w:font="Wingdings" w:char="F0FC"/>
            </w:r>
          </w:p>
        </w:tc>
        <w:tc>
          <w:tcPr>
            <w:tcW w:w="1080" w:type="dxa"/>
            <w:vAlign w:val="center"/>
          </w:tcPr>
          <w:p w14:paraId="7D5610B8"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B9"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C3" w14:textId="77777777" w:rsidTr="00361C6D">
        <w:trPr>
          <w:cantSplit/>
        </w:trPr>
        <w:tc>
          <w:tcPr>
            <w:tcW w:w="6421" w:type="dxa"/>
            <w:gridSpan w:val="2"/>
          </w:tcPr>
          <w:p w14:paraId="7D5610BB"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lastRenderedPageBreak/>
              <w:t>23.</w:t>
            </w:r>
            <w:r w:rsidRPr="00C131CE">
              <w:rPr>
                <w:rFonts w:ascii="Times New Roman" w:hAnsi="Times New Roman" w:cs="Times New Roman"/>
                <w:sz w:val="18"/>
                <w:szCs w:val="18"/>
              </w:rPr>
              <w:tab/>
              <w:t xml:space="preserve">Provide the following respirator-related information to physicians who perform medical evaluations on EPA emergency responders: (1) the type and weight of the respirator the employee wears, (2) the duration and frequency of respirator use, (3) the expected physical work effort, (4) the use of protective clothing and equipment to be worn, and (5) the temperature and humidity extremes that the employee might encounter. </w:t>
            </w:r>
          </w:p>
        </w:tc>
        <w:tc>
          <w:tcPr>
            <w:tcW w:w="1160" w:type="dxa"/>
            <w:vAlign w:val="center"/>
          </w:tcPr>
          <w:p w14:paraId="7D5610B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BD"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BE" w14:textId="77777777" w:rsidR="00361C6D" w:rsidRDefault="00361C6D" w:rsidP="00361C6D">
            <w:pPr>
              <w:spacing w:after="0" w:line="240" w:lineRule="auto"/>
              <w:jc w:val="center"/>
            </w:pPr>
            <w:r w:rsidRPr="00C749A0">
              <w:rPr>
                <w:rFonts w:ascii="Times New Roman" w:hAnsi="Times New Roman" w:cs="Times New Roman"/>
                <w:sz w:val="18"/>
              </w:rPr>
              <w:sym w:font="Wingdings" w:char="F0FC"/>
            </w:r>
          </w:p>
        </w:tc>
        <w:tc>
          <w:tcPr>
            <w:tcW w:w="1548" w:type="dxa"/>
            <w:vAlign w:val="center"/>
          </w:tcPr>
          <w:p w14:paraId="7D5610B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C0"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C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C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CC" w14:textId="77777777" w:rsidTr="00361C6D">
        <w:trPr>
          <w:cantSplit/>
        </w:trPr>
        <w:tc>
          <w:tcPr>
            <w:tcW w:w="6421" w:type="dxa"/>
            <w:gridSpan w:val="2"/>
          </w:tcPr>
          <w:p w14:paraId="7D5610C4"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sz w:val="18"/>
                <w:szCs w:val="18"/>
              </w:rPr>
            </w:pPr>
            <w:r w:rsidRPr="00C131CE">
              <w:rPr>
                <w:rFonts w:ascii="Times New Roman" w:hAnsi="Times New Roman" w:cs="Times New Roman"/>
                <w:sz w:val="18"/>
                <w:szCs w:val="18"/>
              </w:rPr>
              <w:t>24.</w:t>
            </w:r>
            <w:r w:rsidRPr="00C131CE">
              <w:rPr>
                <w:rFonts w:ascii="Times New Roman" w:hAnsi="Times New Roman" w:cs="Times New Roman"/>
                <w:sz w:val="18"/>
                <w:szCs w:val="18"/>
              </w:rPr>
              <w:tab/>
              <w:t xml:space="preserve">On an annual basis, obtain </w:t>
            </w:r>
            <w:r w:rsidRPr="00C131CE">
              <w:rPr>
                <w:rFonts w:ascii="Times New Roman" w:hAnsi="Times New Roman" w:cs="Times New Roman"/>
                <w:i/>
                <w:iCs/>
                <w:sz w:val="18"/>
                <w:szCs w:val="18"/>
              </w:rPr>
              <w:t>Medical Clearance Statements</w:t>
            </w:r>
            <w:r w:rsidRPr="00C131CE">
              <w:rPr>
                <w:rFonts w:ascii="Times New Roman" w:hAnsi="Times New Roman" w:cs="Times New Roman"/>
                <w:sz w:val="18"/>
                <w:szCs w:val="18"/>
              </w:rPr>
              <w:t xml:space="preserve"> from EPA’s Medical Review Officer for each employee issued a respirator.</w:t>
            </w:r>
          </w:p>
        </w:tc>
        <w:tc>
          <w:tcPr>
            <w:tcW w:w="1160" w:type="dxa"/>
            <w:vAlign w:val="center"/>
          </w:tcPr>
          <w:p w14:paraId="7D5610C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803" w:type="dxa"/>
            <w:vAlign w:val="center"/>
          </w:tcPr>
          <w:p w14:paraId="7D5610C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83" w:type="dxa"/>
            <w:vAlign w:val="center"/>
          </w:tcPr>
          <w:p w14:paraId="7D5610C7" w14:textId="77777777" w:rsidR="00361C6D" w:rsidRDefault="00361C6D" w:rsidP="00361C6D">
            <w:pPr>
              <w:spacing w:after="0" w:line="240" w:lineRule="auto"/>
              <w:jc w:val="center"/>
            </w:pPr>
            <w:r w:rsidRPr="00C749A0">
              <w:rPr>
                <w:rFonts w:ascii="Times New Roman" w:hAnsi="Times New Roman" w:cs="Times New Roman"/>
                <w:sz w:val="18"/>
              </w:rPr>
              <w:sym w:font="Wingdings" w:char="F0FC"/>
            </w:r>
          </w:p>
        </w:tc>
        <w:tc>
          <w:tcPr>
            <w:tcW w:w="1548" w:type="dxa"/>
            <w:vAlign w:val="center"/>
          </w:tcPr>
          <w:p w14:paraId="7D5610C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530" w:type="dxa"/>
            <w:vAlign w:val="center"/>
          </w:tcPr>
          <w:p w14:paraId="7D5610C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1080" w:type="dxa"/>
            <w:vAlign w:val="center"/>
          </w:tcPr>
          <w:p w14:paraId="7D5610C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c>
          <w:tcPr>
            <w:tcW w:w="925" w:type="dxa"/>
            <w:vAlign w:val="center"/>
          </w:tcPr>
          <w:p w14:paraId="7D5610C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sz w:val="18"/>
                <w:szCs w:val="18"/>
              </w:rPr>
            </w:pPr>
          </w:p>
        </w:tc>
      </w:tr>
      <w:tr w:rsidR="00361C6D" w:rsidRPr="00C131CE" w14:paraId="7D5610D5" w14:textId="77777777" w:rsidTr="00361C6D">
        <w:trPr>
          <w:cantSplit/>
        </w:trPr>
        <w:tc>
          <w:tcPr>
            <w:tcW w:w="6421" w:type="dxa"/>
            <w:gridSpan w:val="2"/>
          </w:tcPr>
          <w:p w14:paraId="7D5610CD" w14:textId="6D7CC2DB"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FF0000"/>
                <w:sz w:val="18"/>
                <w:szCs w:val="18"/>
              </w:rPr>
            </w:pPr>
            <w:r w:rsidRPr="00C131CE">
              <w:rPr>
                <w:rFonts w:ascii="Times New Roman" w:hAnsi="Times New Roman" w:cs="Times New Roman"/>
                <w:color w:val="000000"/>
                <w:sz w:val="18"/>
                <w:szCs w:val="18"/>
              </w:rPr>
              <w:t>25.</w:t>
            </w:r>
            <w:bookmarkStart w:id="167" w:name="Provide_initial_and_annual_QNFT_respirat"/>
            <w:bookmarkEnd w:id="167"/>
            <w:r w:rsidRPr="00C131CE">
              <w:rPr>
                <w:rFonts w:ascii="Times New Roman" w:hAnsi="Times New Roman" w:cs="Times New Roman"/>
                <w:color w:val="000000"/>
                <w:sz w:val="18"/>
                <w:szCs w:val="18"/>
              </w:rPr>
              <w:tab/>
              <w:t>Provide initial and annual QNFT for each emergency responder and for each type of respirator that he/she uses (</w:t>
            </w:r>
            <w:hyperlink w:anchor="_3.3_Fit_Testing_Procedures_for_Tigh" w:history="1">
              <w:r w:rsidRPr="00C131CE">
                <w:rPr>
                  <w:rStyle w:val="Hyperlink"/>
                  <w:rFonts w:ascii="Times New Roman" w:hAnsi="Times New Roman" w:cs="Times New Roman"/>
                  <w:sz w:val="18"/>
                  <w:szCs w:val="18"/>
                </w:rPr>
                <w:t>Section 3.3</w:t>
              </w:r>
            </w:hyperlink>
            <w:r w:rsidRPr="00C131CE">
              <w:rPr>
                <w:rFonts w:ascii="Times New Roman" w:hAnsi="Times New Roman" w:cs="Times New Roman"/>
                <w:color w:val="000000"/>
                <w:sz w:val="18"/>
                <w:szCs w:val="18"/>
              </w:rPr>
              <w:t>). (As part of this effort, ensure that the fit testing equipment is properly calibrated. Also, check for problems with the respirator during the test and ask employees to review the proper methods for donning and wearing their respirator.)</w:t>
            </w:r>
          </w:p>
        </w:tc>
        <w:tc>
          <w:tcPr>
            <w:tcW w:w="1160" w:type="dxa"/>
            <w:vAlign w:val="center"/>
          </w:tcPr>
          <w:p w14:paraId="7D5610CE"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803" w:type="dxa"/>
            <w:vAlign w:val="center"/>
          </w:tcPr>
          <w:p w14:paraId="7D5610C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983" w:type="dxa"/>
            <w:vAlign w:val="center"/>
          </w:tcPr>
          <w:p w14:paraId="7D5610D0" w14:textId="77777777" w:rsidR="00361C6D" w:rsidRDefault="00361C6D" w:rsidP="00361C6D">
            <w:pPr>
              <w:spacing w:after="0" w:line="240" w:lineRule="auto"/>
              <w:jc w:val="center"/>
            </w:pPr>
            <w:r w:rsidRPr="00C749A0">
              <w:rPr>
                <w:rFonts w:ascii="Times New Roman" w:hAnsi="Times New Roman" w:cs="Times New Roman"/>
                <w:sz w:val="18"/>
              </w:rPr>
              <w:sym w:font="Wingdings" w:char="F0FC"/>
            </w:r>
          </w:p>
        </w:tc>
        <w:tc>
          <w:tcPr>
            <w:tcW w:w="1548" w:type="dxa"/>
            <w:vAlign w:val="center"/>
          </w:tcPr>
          <w:p w14:paraId="7D5610D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1530" w:type="dxa"/>
            <w:vAlign w:val="center"/>
          </w:tcPr>
          <w:p w14:paraId="7D5610D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1080" w:type="dxa"/>
            <w:vAlign w:val="center"/>
          </w:tcPr>
          <w:p w14:paraId="7D5610D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925" w:type="dxa"/>
            <w:vAlign w:val="center"/>
          </w:tcPr>
          <w:p w14:paraId="7D5610D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r>
      <w:tr w:rsidR="001C112A" w:rsidRPr="00C131CE" w14:paraId="7D5610DE" w14:textId="77777777" w:rsidTr="00361C6D">
        <w:trPr>
          <w:cantSplit/>
        </w:trPr>
        <w:tc>
          <w:tcPr>
            <w:tcW w:w="6421" w:type="dxa"/>
            <w:gridSpan w:val="2"/>
          </w:tcPr>
          <w:p w14:paraId="7D5610D6"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FF0000"/>
                <w:sz w:val="18"/>
                <w:szCs w:val="18"/>
              </w:rPr>
            </w:pPr>
            <w:r w:rsidRPr="00C131CE">
              <w:rPr>
                <w:rFonts w:ascii="Times New Roman" w:hAnsi="Times New Roman" w:cs="Times New Roman"/>
                <w:sz w:val="18"/>
                <w:szCs w:val="18"/>
              </w:rPr>
              <w:t>26.</w:t>
            </w:r>
            <w:r w:rsidRPr="00C131CE">
              <w:rPr>
                <w:rFonts w:ascii="Times New Roman" w:hAnsi="Times New Roman" w:cs="Times New Roman"/>
                <w:sz w:val="18"/>
                <w:szCs w:val="18"/>
              </w:rPr>
              <w:tab/>
              <w:t>Perform a user seal check whenever donning a tight-fitting respirator.</w:t>
            </w:r>
          </w:p>
        </w:tc>
        <w:tc>
          <w:tcPr>
            <w:tcW w:w="1160" w:type="dxa"/>
            <w:vAlign w:val="center"/>
          </w:tcPr>
          <w:p w14:paraId="7D5610D7"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803" w:type="dxa"/>
            <w:vAlign w:val="center"/>
          </w:tcPr>
          <w:p w14:paraId="7D5610D8"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983" w:type="dxa"/>
            <w:vAlign w:val="center"/>
          </w:tcPr>
          <w:p w14:paraId="7D5610D9"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1548" w:type="dxa"/>
            <w:vAlign w:val="center"/>
          </w:tcPr>
          <w:p w14:paraId="7D5610DA"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1530" w:type="dxa"/>
            <w:vAlign w:val="center"/>
          </w:tcPr>
          <w:p w14:paraId="7D5610DB"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r w:rsidRPr="001B6466">
              <w:rPr>
                <w:rFonts w:ascii="Times New Roman" w:hAnsi="Times New Roman" w:cs="Times New Roman"/>
                <w:sz w:val="18"/>
              </w:rPr>
              <w:sym w:font="Wingdings" w:char="F0FC"/>
            </w:r>
          </w:p>
        </w:tc>
        <w:tc>
          <w:tcPr>
            <w:tcW w:w="1080" w:type="dxa"/>
            <w:vAlign w:val="center"/>
          </w:tcPr>
          <w:p w14:paraId="7D5610DC"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925" w:type="dxa"/>
            <w:vAlign w:val="center"/>
          </w:tcPr>
          <w:p w14:paraId="7D5610D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r>
      <w:tr w:rsidR="001C112A" w:rsidRPr="00C131CE" w14:paraId="7D5610E7" w14:textId="77777777" w:rsidTr="00361C6D">
        <w:trPr>
          <w:cantSplit/>
        </w:trPr>
        <w:tc>
          <w:tcPr>
            <w:tcW w:w="6421" w:type="dxa"/>
            <w:gridSpan w:val="2"/>
          </w:tcPr>
          <w:p w14:paraId="7D5610DF" w14:textId="664C2AF1" w:rsidR="001C112A" w:rsidRPr="00C131CE" w:rsidRDefault="001C112A">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27.</w:t>
            </w:r>
            <w:bookmarkStart w:id="168" w:name="Keep_records_of_Portacount_QNFT_"/>
            <w:r w:rsidRPr="00C131CE">
              <w:rPr>
                <w:rFonts w:ascii="Times New Roman" w:hAnsi="Times New Roman" w:cs="Times New Roman"/>
                <w:color w:val="000000"/>
                <w:sz w:val="18"/>
                <w:szCs w:val="18"/>
              </w:rPr>
              <w:tab/>
              <w:t xml:space="preserve">Keep records of </w:t>
            </w:r>
            <w:r w:rsidR="008A6F4D" w:rsidRPr="00C131CE">
              <w:rPr>
                <w:rFonts w:ascii="Times New Roman" w:hAnsi="Times New Roman" w:cs="Times New Roman"/>
                <w:color w:val="000000"/>
                <w:sz w:val="18"/>
                <w:szCs w:val="18"/>
              </w:rPr>
              <w:t>Porta</w:t>
            </w:r>
            <w:r w:rsidR="008A6F4D">
              <w:rPr>
                <w:rFonts w:ascii="Times New Roman" w:hAnsi="Times New Roman" w:cs="Times New Roman"/>
                <w:color w:val="000000"/>
                <w:sz w:val="18"/>
                <w:szCs w:val="18"/>
              </w:rPr>
              <w:t>C</w:t>
            </w:r>
            <w:r w:rsidR="008A6F4D" w:rsidRPr="00C131CE">
              <w:rPr>
                <w:rFonts w:ascii="Times New Roman" w:hAnsi="Times New Roman" w:cs="Times New Roman"/>
                <w:color w:val="000000"/>
                <w:sz w:val="18"/>
                <w:szCs w:val="18"/>
              </w:rPr>
              <w:t>ount</w:t>
            </w:r>
            <w:r w:rsidR="008A6F4D" w:rsidRPr="008A6F4D">
              <w:rPr>
                <w:rFonts w:ascii="Times New Roman" w:hAnsi="Times New Roman" w:cs="Times New Roman"/>
                <w:color w:val="000000"/>
                <w:sz w:val="18"/>
                <w:szCs w:val="18"/>
                <w:lang w:val="en"/>
              </w:rPr>
              <w:t>®</w:t>
            </w:r>
            <w:r w:rsidRPr="00C131CE">
              <w:rPr>
                <w:rFonts w:ascii="Times New Roman" w:hAnsi="Times New Roman" w:cs="Times New Roman"/>
                <w:color w:val="000000"/>
                <w:sz w:val="18"/>
                <w:szCs w:val="18"/>
              </w:rPr>
              <w:t xml:space="preserve"> QNFT </w:t>
            </w:r>
            <w:bookmarkEnd w:id="168"/>
            <w:r w:rsidRPr="00C131CE">
              <w:rPr>
                <w:rFonts w:ascii="Times New Roman" w:hAnsi="Times New Roman" w:cs="Times New Roman"/>
                <w:color w:val="000000"/>
                <w:sz w:val="18"/>
                <w:szCs w:val="18"/>
              </w:rPr>
              <w:t xml:space="preserve">printouts and completed QLFT records. </w:t>
            </w:r>
          </w:p>
        </w:tc>
        <w:tc>
          <w:tcPr>
            <w:tcW w:w="1160" w:type="dxa"/>
            <w:vAlign w:val="center"/>
          </w:tcPr>
          <w:p w14:paraId="7D5610E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0E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0E2"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548" w:type="dxa"/>
            <w:vAlign w:val="center"/>
          </w:tcPr>
          <w:p w14:paraId="7D5610E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0E4"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0E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0E6"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r>
      <w:tr w:rsidR="001C112A" w:rsidRPr="00C131CE" w14:paraId="7D5610F0" w14:textId="77777777" w:rsidTr="00361C6D">
        <w:trPr>
          <w:cantSplit/>
        </w:trPr>
        <w:tc>
          <w:tcPr>
            <w:tcW w:w="6421" w:type="dxa"/>
            <w:gridSpan w:val="2"/>
          </w:tcPr>
          <w:p w14:paraId="7D5610E8" w14:textId="1318423C"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FF0000"/>
                <w:sz w:val="18"/>
                <w:szCs w:val="18"/>
              </w:rPr>
            </w:pPr>
            <w:r w:rsidRPr="00C131CE">
              <w:rPr>
                <w:rFonts w:ascii="Times New Roman" w:hAnsi="Times New Roman" w:cs="Times New Roman"/>
                <w:color w:val="000000"/>
                <w:sz w:val="18"/>
                <w:szCs w:val="18"/>
              </w:rPr>
              <w:t>28.</w:t>
            </w:r>
            <w:r w:rsidRPr="00C131CE">
              <w:rPr>
                <w:rFonts w:ascii="Times New Roman" w:hAnsi="Times New Roman" w:cs="Times New Roman"/>
                <w:color w:val="000000"/>
                <w:sz w:val="18"/>
                <w:szCs w:val="18"/>
              </w:rPr>
              <w:tab/>
              <w:t>Participate in initial (and annual refresher) respiratory protection training courses (</w:t>
            </w:r>
            <w:hyperlink w:anchor="1910.134(i)(5)(i)" w:history="1">
              <w:r w:rsidRPr="00C131CE">
                <w:rPr>
                  <w:rStyle w:val="Hyperlink"/>
                  <w:rFonts w:ascii="Times New Roman" w:hAnsi="Times New Roman" w:cs="Times New Roman"/>
                  <w:sz w:val="18"/>
                  <w:szCs w:val="18"/>
                </w:rPr>
                <w:t>Section 3.7</w:t>
              </w:r>
            </w:hyperlink>
            <w:r w:rsidRPr="00C131CE">
              <w:rPr>
                <w:rFonts w:ascii="Times New Roman" w:hAnsi="Times New Roman" w:cs="Times New Roman"/>
                <w:color w:val="000000"/>
                <w:sz w:val="18"/>
                <w:szCs w:val="18"/>
              </w:rPr>
              <w:t>). At least once a year, participate in an exercise on the use of a negative-pressure APR and a PAPR by conducting a respirator inspection, tear down, cleaning, reassembly, and donning/doffing. Participate in an SCBA exercise once a year that involves inspecting, donning/doffing, cleaning, and reassembling a respirator, as well as breathing down a tank (20 minutes minimum). (</w:t>
            </w:r>
            <w:r w:rsidRPr="00C131CE">
              <w:rPr>
                <w:rFonts w:ascii="Times New Roman" w:hAnsi="Times New Roman" w:cs="Times New Roman"/>
                <w:i/>
                <w:iCs/>
                <w:color w:val="000000"/>
                <w:sz w:val="18"/>
                <w:szCs w:val="18"/>
              </w:rPr>
              <w:t>Note: The SCBA exercise only applies to SCBA users.)</w:t>
            </w:r>
          </w:p>
        </w:tc>
        <w:tc>
          <w:tcPr>
            <w:tcW w:w="1160" w:type="dxa"/>
            <w:vAlign w:val="center"/>
          </w:tcPr>
          <w:p w14:paraId="7D5610E9"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0EA"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0EB"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0EC"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0ED"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080" w:type="dxa"/>
            <w:vAlign w:val="center"/>
          </w:tcPr>
          <w:p w14:paraId="7D5610E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0E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r>
      <w:tr w:rsidR="001C112A" w:rsidRPr="00C131CE" w14:paraId="7D5610F9" w14:textId="77777777" w:rsidTr="00361C6D">
        <w:trPr>
          <w:cantSplit/>
        </w:trPr>
        <w:tc>
          <w:tcPr>
            <w:tcW w:w="6421" w:type="dxa"/>
            <w:gridSpan w:val="2"/>
          </w:tcPr>
          <w:p w14:paraId="7D5610F1"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FF0000"/>
                <w:sz w:val="18"/>
                <w:szCs w:val="18"/>
              </w:rPr>
            </w:pPr>
            <w:r w:rsidRPr="00C131CE">
              <w:rPr>
                <w:rFonts w:ascii="Times New Roman" w:hAnsi="Times New Roman" w:cs="Times New Roman"/>
                <w:color w:val="000000"/>
                <w:sz w:val="18"/>
                <w:szCs w:val="18"/>
              </w:rPr>
              <w:t>29.</w:t>
            </w:r>
            <w:r w:rsidRPr="00C131CE">
              <w:rPr>
                <w:rFonts w:ascii="Times New Roman" w:hAnsi="Times New Roman" w:cs="Times New Roman"/>
                <w:color w:val="000000"/>
                <w:sz w:val="18"/>
                <w:szCs w:val="18"/>
              </w:rPr>
              <w:tab/>
              <w:t>Ensure that emergency responders receive respiratory protection training, including a combination of classroom lectures and field exercises. Maintain log sheets documenting who has received training.</w:t>
            </w:r>
          </w:p>
        </w:tc>
        <w:tc>
          <w:tcPr>
            <w:tcW w:w="1160" w:type="dxa"/>
            <w:vAlign w:val="center"/>
          </w:tcPr>
          <w:p w14:paraId="7D5610F2"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0F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0F4"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548" w:type="dxa"/>
            <w:vAlign w:val="center"/>
          </w:tcPr>
          <w:p w14:paraId="7D5610F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0F6"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0F7"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0F8"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r>
      <w:tr w:rsidR="001C112A" w:rsidRPr="00C131CE" w14:paraId="7D561102" w14:textId="77777777" w:rsidTr="00361C6D">
        <w:trPr>
          <w:cantSplit/>
        </w:trPr>
        <w:tc>
          <w:tcPr>
            <w:tcW w:w="6421" w:type="dxa"/>
            <w:gridSpan w:val="2"/>
          </w:tcPr>
          <w:p w14:paraId="7D5610FA" w14:textId="24B1B3BE" w:rsidR="001C112A" w:rsidRPr="00C131CE" w:rsidRDefault="001C112A" w:rsidP="00C131CE">
            <w:pPr>
              <w:tabs>
                <w:tab w:val="left" w:pos="-36"/>
                <w:tab w:val="left" w:pos="270"/>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FF0000"/>
                <w:sz w:val="18"/>
                <w:szCs w:val="18"/>
              </w:rPr>
            </w:pPr>
            <w:r w:rsidRPr="00C131CE">
              <w:rPr>
                <w:rFonts w:ascii="Times New Roman" w:hAnsi="Times New Roman" w:cs="Times New Roman"/>
                <w:color w:val="000000"/>
                <w:sz w:val="18"/>
                <w:szCs w:val="18"/>
              </w:rPr>
              <w:t>30.</w:t>
            </w:r>
            <w:r w:rsidRPr="00C131CE">
              <w:rPr>
                <w:rFonts w:ascii="Times New Roman" w:hAnsi="Times New Roman" w:cs="Times New Roman"/>
                <w:color w:val="000000"/>
                <w:sz w:val="18"/>
                <w:szCs w:val="18"/>
              </w:rPr>
              <w:tab/>
              <w:t>Provide information contained in OSHA’s</w:t>
            </w:r>
            <w:r w:rsidRPr="00C131CE">
              <w:rPr>
                <w:rFonts w:ascii="Times New Roman" w:hAnsi="Times New Roman" w:cs="Times New Roman"/>
                <w:color w:val="FF0000"/>
                <w:sz w:val="18"/>
                <w:szCs w:val="18"/>
              </w:rPr>
              <w:t xml:space="preserve"> </w:t>
            </w:r>
            <w:hyperlink r:id="rId88" w:history="1">
              <w:r w:rsidRPr="00C131CE">
                <w:rPr>
                  <w:rStyle w:val="Hyperlink"/>
                  <w:rFonts w:ascii="Times New Roman" w:hAnsi="Times New Roman" w:cs="Times New Roman"/>
                  <w:sz w:val="18"/>
                  <w:szCs w:val="18"/>
                </w:rPr>
                <w:t>29 CFR 1910.134 Appendix D</w:t>
              </w:r>
            </w:hyperlink>
            <w:r w:rsidRPr="00C131CE">
              <w:rPr>
                <w:rStyle w:val="Hypertext"/>
                <w:rFonts w:ascii="Times New Roman" w:hAnsi="Times New Roman" w:cs="Times New Roman"/>
                <w:sz w:val="18"/>
                <w:szCs w:val="18"/>
                <w:u w:val="none"/>
              </w:rPr>
              <w:t xml:space="preserve"> </w:t>
            </w:r>
            <w:r w:rsidRPr="00C131CE">
              <w:rPr>
                <w:rFonts w:ascii="Times New Roman" w:hAnsi="Times New Roman" w:cs="Times New Roman"/>
                <w:color w:val="000000"/>
                <w:sz w:val="18"/>
                <w:szCs w:val="18"/>
              </w:rPr>
              <w:t>to EPA employees who wish to wear a respirator voluntarily but who have not been trained under the EPA emergency responder respiratory protection program (</w:t>
            </w:r>
            <w:hyperlink w:anchor="_3.8_Procedures_for_Voluntary_Respir" w:history="1">
              <w:r w:rsidRPr="00C131CE">
                <w:rPr>
                  <w:rStyle w:val="Hyperlink"/>
                  <w:rFonts w:ascii="Times New Roman" w:hAnsi="Times New Roman" w:cs="Times New Roman"/>
                  <w:sz w:val="18"/>
                  <w:szCs w:val="18"/>
                </w:rPr>
                <w:t>Section 3.8</w:t>
              </w:r>
            </w:hyperlink>
            <w:r w:rsidRPr="00C131CE">
              <w:rPr>
                <w:rFonts w:ascii="Times New Roman" w:hAnsi="Times New Roman" w:cs="Times New Roman"/>
                <w:color w:val="000000"/>
                <w:sz w:val="18"/>
                <w:szCs w:val="18"/>
              </w:rPr>
              <w:t xml:space="preserve">). </w:t>
            </w:r>
          </w:p>
        </w:tc>
        <w:tc>
          <w:tcPr>
            <w:tcW w:w="1160" w:type="dxa"/>
            <w:vAlign w:val="center"/>
          </w:tcPr>
          <w:p w14:paraId="7D5610FB"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803" w:type="dxa"/>
            <w:vAlign w:val="center"/>
          </w:tcPr>
          <w:p w14:paraId="7D5610FC"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983" w:type="dxa"/>
            <w:vAlign w:val="center"/>
          </w:tcPr>
          <w:p w14:paraId="7D5610FD"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r w:rsidRPr="001B6466">
              <w:rPr>
                <w:rFonts w:ascii="Times New Roman" w:hAnsi="Times New Roman" w:cs="Times New Roman"/>
                <w:sz w:val="18"/>
              </w:rPr>
              <w:sym w:font="Wingdings" w:char="F0FC"/>
            </w:r>
          </w:p>
        </w:tc>
        <w:tc>
          <w:tcPr>
            <w:tcW w:w="1548" w:type="dxa"/>
            <w:vAlign w:val="center"/>
          </w:tcPr>
          <w:p w14:paraId="7D5610F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1530" w:type="dxa"/>
            <w:vAlign w:val="center"/>
          </w:tcPr>
          <w:p w14:paraId="7D5610F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1080" w:type="dxa"/>
            <w:vAlign w:val="center"/>
          </w:tcPr>
          <w:p w14:paraId="7D56110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c>
          <w:tcPr>
            <w:tcW w:w="925" w:type="dxa"/>
            <w:vAlign w:val="center"/>
          </w:tcPr>
          <w:p w14:paraId="7D56110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p>
        </w:tc>
      </w:tr>
      <w:tr w:rsidR="001C112A" w:rsidRPr="00C131CE" w14:paraId="7D561104" w14:textId="77777777" w:rsidTr="00361C6D">
        <w:trPr>
          <w:cantSplit/>
        </w:trPr>
        <w:tc>
          <w:tcPr>
            <w:tcW w:w="14450" w:type="dxa"/>
            <w:gridSpan w:val="9"/>
            <w:shd w:val="pct10" w:color="000000" w:fill="FFFFFF"/>
          </w:tcPr>
          <w:p w14:paraId="7D561103" w14:textId="50493F7D" w:rsidR="001C112A" w:rsidRPr="00C131CE" w:rsidRDefault="001C112A" w:rsidP="00C131CE">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FF0000"/>
                <w:sz w:val="18"/>
                <w:szCs w:val="18"/>
              </w:rPr>
            </w:pPr>
            <w:r w:rsidRPr="00C131CE">
              <w:rPr>
                <w:rFonts w:ascii="Times New Roman" w:hAnsi="Times New Roman" w:cs="Times New Roman"/>
                <w:b/>
                <w:bCs/>
                <w:color w:val="000000"/>
                <w:sz w:val="18"/>
                <w:szCs w:val="18"/>
              </w:rPr>
              <w:t>Tasks Associated with Cleaning, Storing, Inspecting, and Maintaining Respiratory Protection Equipment (</w:t>
            </w:r>
            <w:hyperlink w:anchor="a_1" w:history="1">
              <w:r w:rsidRPr="00C131CE">
                <w:rPr>
                  <w:rStyle w:val="Hyperlink"/>
                  <w:rFonts w:ascii="Times New Roman" w:hAnsi="Times New Roman" w:cs="Times New Roman"/>
                  <w:b/>
                  <w:bCs/>
                  <w:sz w:val="18"/>
                  <w:szCs w:val="18"/>
                </w:rPr>
                <w:t>Section 3.5</w:t>
              </w:r>
            </w:hyperlink>
            <w:r w:rsidRPr="00C131CE">
              <w:rPr>
                <w:rFonts w:ascii="Times New Roman" w:hAnsi="Times New Roman" w:cs="Times New Roman"/>
                <w:b/>
                <w:bCs/>
                <w:color w:val="000000"/>
                <w:sz w:val="18"/>
                <w:szCs w:val="18"/>
              </w:rPr>
              <w:t xml:space="preserve">) </w:t>
            </w:r>
          </w:p>
        </w:tc>
      </w:tr>
      <w:tr w:rsidR="00361C6D" w:rsidRPr="00C131CE" w14:paraId="7D56110D" w14:textId="77777777" w:rsidTr="00361C6D">
        <w:trPr>
          <w:cantSplit/>
        </w:trPr>
        <w:tc>
          <w:tcPr>
            <w:tcW w:w="6421" w:type="dxa"/>
            <w:gridSpan w:val="2"/>
          </w:tcPr>
          <w:p w14:paraId="7D561105"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31.</w:t>
            </w:r>
            <w:r w:rsidRPr="00C131CE">
              <w:rPr>
                <w:rFonts w:ascii="Times New Roman" w:hAnsi="Times New Roman" w:cs="Times New Roman"/>
                <w:color w:val="000000"/>
                <w:sz w:val="18"/>
                <w:szCs w:val="18"/>
              </w:rPr>
              <w:tab/>
              <w:t>Ensure that all activities related to proper cleaning, storing, inspection, and maintenance of respiratory protection equipment have been delegated and that all involved understand their roles and responsibilities.</w:t>
            </w:r>
          </w:p>
        </w:tc>
        <w:tc>
          <w:tcPr>
            <w:tcW w:w="1160" w:type="dxa"/>
            <w:vAlign w:val="center"/>
          </w:tcPr>
          <w:p w14:paraId="7D56110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07" w14:textId="77777777" w:rsidR="00361C6D" w:rsidRDefault="00361C6D" w:rsidP="00361C6D">
            <w:pPr>
              <w:spacing w:after="0" w:line="240" w:lineRule="auto"/>
              <w:jc w:val="center"/>
            </w:pPr>
            <w:r w:rsidRPr="00EF447E">
              <w:rPr>
                <w:rFonts w:ascii="Times New Roman" w:hAnsi="Times New Roman" w:cs="Times New Roman"/>
                <w:sz w:val="18"/>
              </w:rPr>
              <w:sym w:font="Wingdings" w:char="F0FC"/>
            </w:r>
          </w:p>
        </w:tc>
        <w:tc>
          <w:tcPr>
            <w:tcW w:w="983" w:type="dxa"/>
            <w:vAlign w:val="center"/>
          </w:tcPr>
          <w:p w14:paraId="7D561108" w14:textId="77777777" w:rsidR="00361C6D" w:rsidRDefault="00361C6D" w:rsidP="00361C6D">
            <w:pPr>
              <w:spacing w:after="0" w:line="240" w:lineRule="auto"/>
              <w:jc w:val="center"/>
            </w:pPr>
            <w:r w:rsidRPr="00EF447E">
              <w:rPr>
                <w:rFonts w:ascii="Times New Roman" w:hAnsi="Times New Roman" w:cs="Times New Roman"/>
                <w:sz w:val="18"/>
              </w:rPr>
              <w:sym w:font="Wingdings" w:char="F0FC"/>
            </w:r>
          </w:p>
        </w:tc>
        <w:tc>
          <w:tcPr>
            <w:tcW w:w="1548" w:type="dxa"/>
            <w:vAlign w:val="center"/>
          </w:tcPr>
          <w:p w14:paraId="7D56110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10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0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0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16" w14:textId="77777777" w:rsidTr="00361C6D">
        <w:trPr>
          <w:cantSplit/>
        </w:trPr>
        <w:tc>
          <w:tcPr>
            <w:tcW w:w="6421" w:type="dxa"/>
            <w:gridSpan w:val="2"/>
          </w:tcPr>
          <w:p w14:paraId="7D56110E"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lastRenderedPageBreak/>
              <w:t>32.</w:t>
            </w:r>
            <w:r w:rsidRPr="00C131CE">
              <w:rPr>
                <w:rFonts w:ascii="Times New Roman" w:hAnsi="Times New Roman" w:cs="Times New Roman"/>
                <w:color w:val="000000"/>
                <w:sz w:val="18"/>
                <w:szCs w:val="18"/>
              </w:rPr>
              <w:tab/>
              <w:t xml:space="preserve">Ensure that proper cleaning, storing, inspection, and maintenance procedures are followed for all respirators that have been issued for your personal use. For example, maintain respirators in a clean and sanitized condition; inspect respirators before and after each use, during cleaning, and on a monthly basis; and document monthly inspections using the </w:t>
            </w:r>
            <w:r w:rsidRPr="00C131CE">
              <w:rPr>
                <w:rFonts w:ascii="Times New Roman" w:hAnsi="Times New Roman" w:cs="Times New Roman"/>
                <w:i/>
                <w:iCs/>
                <w:color w:val="000000"/>
                <w:sz w:val="18"/>
                <w:szCs w:val="18"/>
              </w:rPr>
              <w:t>Monthly Respirator Inspection Checklist</w:t>
            </w:r>
            <w:r w:rsidRPr="00C131CE">
              <w:rPr>
                <w:rFonts w:ascii="Times New Roman" w:hAnsi="Times New Roman" w:cs="Times New Roman"/>
                <w:iCs/>
                <w:color w:val="000000"/>
                <w:sz w:val="18"/>
                <w:szCs w:val="18"/>
              </w:rPr>
              <w:t xml:space="preserve"> (</w:t>
            </w:r>
            <w:r w:rsidR="002509A2">
              <w:rPr>
                <w:rFonts w:ascii="Times New Roman" w:hAnsi="Times New Roman" w:cs="Times New Roman"/>
                <w:iCs/>
                <w:color w:val="000000"/>
                <w:sz w:val="18"/>
                <w:szCs w:val="18"/>
              </w:rPr>
              <w:t xml:space="preserve">see the </w:t>
            </w:r>
            <w:hyperlink r:id="rId89" w:history="1">
              <w:r w:rsidR="002509A2" w:rsidRPr="002509A2">
                <w:rPr>
                  <w:rStyle w:val="Hyperlink"/>
                  <w:rFonts w:ascii="Times New Roman" w:hAnsi="Times New Roman" w:cs="Times New Roman"/>
                  <w:sz w:val="18"/>
                  <w:szCs w:val="18"/>
                </w:rPr>
                <w:t>“Forms” section of the manual’s website</w:t>
              </w:r>
            </w:hyperlink>
            <w:r w:rsidRPr="00C131CE">
              <w:rPr>
                <w:rFonts w:ascii="Times New Roman" w:hAnsi="Times New Roman" w:cs="Times New Roman"/>
                <w:iCs/>
                <w:color w:val="000000"/>
                <w:sz w:val="18"/>
                <w:szCs w:val="18"/>
              </w:rPr>
              <w:t>)</w:t>
            </w:r>
            <w:r w:rsidRPr="00C131CE">
              <w:rPr>
                <w:rFonts w:ascii="Times New Roman" w:hAnsi="Times New Roman" w:cs="Times New Roman"/>
                <w:color w:val="000000"/>
                <w:sz w:val="18"/>
                <w:szCs w:val="18"/>
              </w:rPr>
              <w:t xml:space="preserve">. If any damage is detected, report this problem immediately and ensure that repairs are made or replacements are issued before using the equipment again in the field. </w:t>
            </w:r>
          </w:p>
        </w:tc>
        <w:tc>
          <w:tcPr>
            <w:tcW w:w="1160" w:type="dxa"/>
            <w:vAlign w:val="center"/>
          </w:tcPr>
          <w:p w14:paraId="7D56110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1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1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12"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113"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080" w:type="dxa"/>
            <w:vAlign w:val="center"/>
          </w:tcPr>
          <w:p w14:paraId="7D561114"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1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20" w14:textId="77777777" w:rsidTr="00361C6D">
        <w:trPr>
          <w:cantSplit/>
        </w:trPr>
        <w:tc>
          <w:tcPr>
            <w:tcW w:w="6421" w:type="dxa"/>
            <w:gridSpan w:val="2"/>
          </w:tcPr>
          <w:p w14:paraId="7D561117"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bookmarkStart w:id="169" w:name="Maintain_responsibility_for_"/>
            <w:r w:rsidRPr="00C131CE">
              <w:rPr>
                <w:rFonts w:ascii="Times New Roman" w:hAnsi="Times New Roman" w:cs="Times New Roman"/>
                <w:color w:val="000000"/>
                <w:sz w:val="18"/>
                <w:szCs w:val="18"/>
              </w:rPr>
              <w:t>33.</w:t>
            </w:r>
            <w:r w:rsidRPr="00C131CE">
              <w:rPr>
                <w:rFonts w:ascii="Times New Roman" w:hAnsi="Times New Roman" w:cs="Times New Roman"/>
                <w:color w:val="000000"/>
                <w:sz w:val="18"/>
                <w:szCs w:val="18"/>
              </w:rPr>
              <w:tab/>
              <w:t xml:space="preserve">Maintain responsibility for </w:t>
            </w:r>
            <w:bookmarkEnd w:id="169"/>
            <w:r w:rsidRPr="00C131CE">
              <w:rPr>
                <w:rFonts w:ascii="Times New Roman" w:hAnsi="Times New Roman" w:cs="Times New Roman"/>
                <w:color w:val="000000"/>
                <w:sz w:val="18"/>
                <w:szCs w:val="18"/>
              </w:rPr>
              <w:t xml:space="preserve">the proper cleaning, storing, inspection, and maintenance of all centrally stored respiratory protection equipment. </w:t>
            </w:r>
          </w:p>
        </w:tc>
        <w:tc>
          <w:tcPr>
            <w:tcW w:w="1160" w:type="dxa"/>
            <w:vAlign w:val="center"/>
          </w:tcPr>
          <w:p w14:paraId="7D56111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1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1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1B"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1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1D"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1E" w14:textId="77777777" w:rsidR="00361C6D" w:rsidRPr="00C131CE" w:rsidRDefault="00361C6D" w:rsidP="00361C6D">
            <w:pPr>
              <w:spacing w:after="0" w:line="240" w:lineRule="auto"/>
              <w:jc w:val="center"/>
              <w:rPr>
                <w:rFonts w:ascii="Times New Roman" w:hAnsi="Times New Roman" w:cs="Times New Roman"/>
                <w:color w:val="000000"/>
                <w:sz w:val="18"/>
                <w:szCs w:val="18"/>
              </w:rPr>
            </w:pPr>
          </w:p>
          <w:p w14:paraId="7D56111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29" w14:textId="77777777" w:rsidTr="00361C6D">
        <w:trPr>
          <w:cantSplit/>
        </w:trPr>
        <w:tc>
          <w:tcPr>
            <w:tcW w:w="6421" w:type="dxa"/>
            <w:gridSpan w:val="2"/>
          </w:tcPr>
          <w:p w14:paraId="7D561121"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34.</w:t>
            </w:r>
            <w:bookmarkStart w:id="170" w:name="Inspect_all_centrally_stored_respiratory"/>
            <w:r w:rsidRPr="00C131CE">
              <w:rPr>
                <w:rFonts w:ascii="Times New Roman" w:hAnsi="Times New Roman" w:cs="Times New Roman"/>
                <w:color w:val="000000"/>
                <w:sz w:val="18"/>
                <w:szCs w:val="18"/>
              </w:rPr>
              <w:tab/>
              <w:t xml:space="preserve">Inspect all centrally stored respiratory </w:t>
            </w:r>
            <w:bookmarkEnd w:id="170"/>
            <w:r w:rsidRPr="00C131CE">
              <w:rPr>
                <w:rFonts w:ascii="Times New Roman" w:hAnsi="Times New Roman" w:cs="Times New Roman"/>
                <w:color w:val="000000"/>
                <w:sz w:val="18"/>
                <w:szCs w:val="18"/>
              </w:rPr>
              <w:t xml:space="preserve">protection equipment and document inspection activities on the </w:t>
            </w:r>
            <w:r w:rsidRPr="00C131CE">
              <w:rPr>
                <w:rFonts w:ascii="Times New Roman" w:hAnsi="Times New Roman" w:cs="Times New Roman"/>
                <w:i/>
                <w:iCs/>
                <w:color w:val="000000"/>
                <w:sz w:val="18"/>
                <w:szCs w:val="18"/>
              </w:rPr>
              <w:t>Monthly Respirator Inspection Checklist</w:t>
            </w:r>
            <w:r w:rsidRPr="00C131CE">
              <w:rPr>
                <w:rFonts w:ascii="Times New Roman" w:hAnsi="Times New Roman" w:cs="Times New Roman"/>
                <w:color w:val="000000"/>
                <w:sz w:val="18"/>
                <w:szCs w:val="18"/>
              </w:rPr>
              <w:t xml:space="preserve">. On a quarterly basis, collect copies of all of the </w:t>
            </w:r>
            <w:r w:rsidRPr="00C131CE">
              <w:rPr>
                <w:rFonts w:ascii="Times New Roman" w:hAnsi="Times New Roman" w:cs="Times New Roman"/>
                <w:iCs/>
                <w:color w:val="000000"/>
                <w:sz w:val="18"/>
                <w:szCs w:val="18"/>
              </w:rPr>
              <w:t>checklist</w:t>
            </w:r>
            <w:r w:rsidRPr="00C131CE">
              <w:rPr>
                <w:rFonts w:ascii="Times New Roman" w:hAnsi="Times New Roman" w:cs="Times New Roman"/>
                <w:color w:val="000000"/>
                <w:sz w:val="18"/>
                <w:szCs w:val="18"/>
              </w:rPr>
              <w:t>s that emergency responders have completed and maintain a log documenting the receipt of these checklists.</w:t>
            </w:r>
          </w:p>
        </w:tc>
        <w:tc>
          <w:tcPr>
            <w:tcW w:w="1160" w:type="dxa"/>
            <w:vAlign w:val="center"/>
          </w:tcPr>
          <w:p w14:paraId="7D56112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2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2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25"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2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27"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2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32" w14:textId="77777777" w:rsidTr="00361C6D">
        <w:trPr>
          <w:cantSplit/>
        </w:trPr>
        <w:tc>
          <w:tcPr>
            <w:tcW w:w="6421" w:type="dxa"/>
            <w:gridSpan w:val="2"/>
          </w:tcPr>
          <w:p w14:paraId="7D56112A"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35.</w:t>
            </w:r>
            <w:r w:rsidRPr="00C131CE">
              <w:rPr>
                <w:rFonts w:ascii="Times New Roman" w:hAnsi="Times New Roman" w:cs="Times New Roman"/>
                <w:color w:val="000000"/>
                <w:sz w:val="18"/>
                <w:szCs w:val="18"/>
              </w:rPr>
              <w:tab/>
              <w:t>Receive an appropriate level of training from the manufacturer to make minor repairs to respiratory protection equipment. Assist EPA emergency responders in making repairs to their equipment and/or obtaining replacement parts.</w:t>
            </w:r>
          </w:p>
        </w:tc>
        <w:tc>
          <w:tcPr>
            <w:tcW w:w="1160" w:type="dxa"/>
            <w:vAlign w:val="center"/>
          </w:tcPr>
          <w:p w14:paraId="7D56112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2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2D"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2E"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2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30"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3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3B" w14:textId="77777777" w:rsidTr="00361C6D">
        <w:trPr>
          <w:cantSplit/>
        </w:trPr>
        <w:tc>
          <w:tcPr>
            <w:tcW w:w="6421" w:type="dxa"/>
            <w:gridSpan w:val="2"/>
          </w:tcPr>
          <w:p w14:paraId="7D561133"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36.</w:t>
            </w:r>
            <w:r w:rsidRPr="00C131CE">
              <w:rPr>
                <w:rFonts w:ascii="Times New Roman" w:hAnsi="Times New Roman" w:cs="Times New Roman"/>
                <w:color w:val="000000"/>
                <w:sz w:val="18"/>
                <w:szCs w:val="18"/>
              </w:rPr>
              <w:tab/>
              <w:t xml:space="preserve">Ship respiratory protection equipment to the manufacturer for major repairs and for regular equipment inspections. </w:t>
            </w:r>
          </w:p>
        </w:tc>
        <w:tc>
          <w:tcPr>
            <w:tcW w:w="1160" w:type="dxa"/>
            <w:vAlign w:val="center"/>
          </w:tcPr>
          <w:p w14:paraId="7D56113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3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3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37"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3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3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3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44" w14:textId="77777777" w:rsidTr="00361C6D">
        <w:trPr>
          <w:cantSplit/>
        </w:trPr>
        <w:tc>
          <w:tcPr>
            <w:tcW w:w="6421" w:type="dxa"/>
            <w:gridSpan w:val="2"/>
          </w:tcPr>
          <w:p w14:paraId="7D56113C"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37.</w:t>
            </w:r>
            <w:r w:rsidRPr="00C131CE">
              <w:rPr>
                <w:rFonts w:ascii="Times New Roman" w:hAnsi="Times New Roman" w:cs="Times New Roman"/>
                <w:color w:val="000000"/>
                <w:sz w:val="18"/>
                <w:szCs w:val="18"/>
              </w:rPr>
              <w:tab/>
              <w:t xml:space="preserve">Properly tag equipment awaiting repair and appropriately discard equipment that is no longer serviceable. </w:t>
            </w:r>
            <w:r w:rsidRPr="00C131CE">
              <w:rPr>
                <w:rFonts w:ascii="Times New Roman" w:hAnsi="Times New Roman" w:cs="Times New Roman"/>
                <w:color w:val="000000"/>
                <w:sz w:val="18"/>
                <w:szCs w:val="18"/>
              </w:rPr>
              <w:tab/>
            </w:r>
          </w:p>
        </w:tc>
        <w:tc>
          <w:tcPr>
            <w:tcW w:w="1160" w:type="dxa"/>
            <w:vAlign w:val="center"/>
          </w:tcPr>
          <w:p w14:paraId="7D56113D"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3E"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3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40"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4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4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4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4D" w14:textId="77777777" w:rsidTr="00361C6D">
        <w:trPr>
          <w:cantSplit/>
        </w:trPr>
        <w:tc>
          <w:tcPr>
            <w:tcW w:w="6421" w:type="dxa"/>
            <w:gridSpan w:val="2"/>
          </w:tcPr>
          <w:p w14:paraId="7D561145"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38.</w:t>
            </w:r>
            <w:r w:rsidRPr="00C131CE">
              <w:rPr>
                <w:rFonts w:ascii="Times New Roman" w:hAnsi="Times New Roman" w:cs="Times New Roman"/>
                <w:color w:val="000000"/>
                <w:sz w:val="18"/>
                <w:szCs w:val="18"/>
              </w:rPr>
              <w:tab/>
              <w:t>Maintain adequate supplies of spare parts and consumable supplies required for regular use and in-house maintenance of respirators. For example, maintain an adequate supply of breathing air and respirator cartridges.</w:t>
            </w:r>
          </w:p>
        </w:tc>
        <w:tc>
          <w:tcPr>
            <w:tcW w:w="1160" w:type="dxa"/>
            <w:vAlign w:val="center"/>
          </w:tcPr>
          <w:p w14:paraId="7D56114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47"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4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49"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4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4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4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56" w14:textId="77777777" w:rsidTr="00361C6D">
        <w:trPr>
          <w:cantSplit/>
        </w:trPr>
        <w:tc>
          <w:tcPr>
            <w:tcW w:w="6421" w:type="dxa"/>
            <w:gridSpan w:val="2"/>
          </w:tcPr>
          <w:p w14:paraId="7D56114E" w14:textId="77777777" w:rsidR="00361C6D" w:rsidRPr="00C131CE" w:rsidRDefault="00361C6D" w:rsidP="00361C6D">
            <w:pPr>
              <w:tabs>
                <w:tab w:val="left" w:pos="-36"/>
                <w:tab w:val="left" w:pos="165"/>
                <w:tab w:val="left" w:pos="270"/>
                <w:tab w:val="left" w:pos="43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39.</w:t>
            </w:r>
            <w:bookmarkStart w:id="171" w:name="Ensure_that_SCBAs_are_periodically_inspe"/>
            <w:r w:rsidRPr="00C131CE">
              <w:rPr>
                <w:rFonts w:ascii="Times New Roman" w:hAnsi="Times New Roman" w:cs="Times New Roman"/>
                <w:color w:val="000000"/>
                <w:sz w:val="18"/>
                <w:szCs w:val="18"/>
              </w:rPr>
              <w:tab/>
              <w:t xml:space="preserve">Ensure that SCBAs are periodically inspected </w:t>
            </w:r>
            <w:bookmarkEnd w:id="171"/>
            <w:r w:rsidRPr="00C131CE">
              <w:rPr>
                <w:rFonts w:ascii="Times New Roman" w:hAnsi="Times New Roman" w:cs="Times New Roman"/>
                <w:color w:val="000000"/>
                <w:sz w:val="18"/>
                <w:szCs w:val="18"/>
              </w:rPr>
              <w:t xml:space="preserve">by the manufacturer (or the manufacturer’s authorized agent). </w:t>
            </w:r>
          </w:p>
        </w:tc>
        <w:tc>
          <w:tcPr>
            <w:tcW w:w="1160" w:type="dxa"/>
            <w:vAlign w:val="center"/>
          </w:tcPr>
          <w:p w14:paraId="7D56114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50"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5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52" w14:textId="77777777" w:rsidR="00361C6D" w:rsidRDefault="00361C6D" w:rsidP="00361C6D">
            <w:pPr>
              <w:spacing w:after="0" w:line="240" w:lineRule="auto"/>
              <w:jc w:val="center"/>
            </w:pPr>
            <w:r w:rsidRPr="0060335F">
              <w:rPr>
                <w:rFonts w:ascii="Times New Roman" w:hAnsi="Times New Roman" w:cs="Times New Roman"/>
                <w:sz w:val="18"/>
              </w:rPr>
              <w:sym w:font="Wingdings" w:char="F0FC"/>
            </w:r>
          </w:p>
        </w:tc>
        <w:tc>
          <w:tcPr>
            <w:tcW w:w="1530" w:type="dxa"/>
            <w:vAlign w:val="center"/>
          </w:tcPr>
          <w:p w14:paraId="7D56115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5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5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5F" w14:textId="77777777" w:rsidTr="00361C6D">
        <w:trPr>
          <w:cantSplit/>
        </w:trPr>
        <w:tc>
          <w:tcPr>
            <w:tcW w:w="6421" w:type="dxa"/>
            <w:gridSpan w:val="2"/>
          </w:tcPr>
          <w:p w14:paraId="7D561157" w14:textId="77777777" w:rsidR="00361C6D" w:rsidRPr="00C131CE" w:rsidRDefault="00361C6D" w:rsidP="00361C6D">
            <w:pPr>
              <w:tabs>
                <w:tab w:val="left" w:pos="-36"/>
                <w:tab w:val="left" w:pos="165"/>
                <w:tab w:val="left" w:pos="270"/>
                <w:tab w:val="left" w:pos="43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40.</w:t>
            </w:r>
            <w:bookmarkStart w:id="172" w:name="Ensure_that_SCBA_cylinders_are_hydrostat"/>
            <w:r w:rsidRPr="00C131CE">
              <w:rPr>
                <w:rFonts w:ascii="Times New Roman" w:hAnsi="Times New Roman" w:cs="Times New Roman"/>
                <w:color w:val="000000"/>
                <w:sz w:val="18"/>
                <w:szCs w:val="18"/>
              </w:rPr>
              <w:tab/>
              <w:t xml:space="preserve">Ensure that SCBA cylinders are hydrostatically </w:t>
            </w:r>
            <w:bookmarkEnd w:id="172"/>
            <w:r w:rsidRPr="00C131CE">
              <w:rPr>
                <w:rFonts w:ascii="Times New Roman" w:hAnsi="Times New Roman" w:cs="Times New Roman"/>
                <w:color w:val="000000"/>
                <w:sz w:val="18"/>
                <w:szCs w:val="18"/>
              </w:rPr>
              <w:t>tested at required intervals (depending on cylinder composition).</w:t>
            </w:r>
          </w:p>
        </w:tc>
        <w:tc>
          <w:tcPr>
            <w:tcW w:w="1160" w:type="dxa"/>
            <w:vAlign w:val="center"/>
          </w:tcPr>
          <w:p w14:paraId="7D56115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5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5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5B" w14:textId="77777777" w:rsidR="00361C6D" w:rsidRDefault="00361C6D" w:rsidP="00361C6D">
            <w:pPr>
              <w:spacing w:after="0" w:line="240" w:lineRule="auto"/>
              <w:jc w:val="center"/>
            </w:pPr>
            <w:r w:rsidRPr="002D7C66">
              <w:rPr>
                <w:rFonts w:ascii="Times New Roman" w:hAnsi="Times New Roman" w:cs="Times New Roman"/>
                <w:sz w:val="18"/>
              </w:rPr>
              <w:sym w:font="Wingdings" w:char="F0FC"/>
            </w:r>
          </w:p>
        </w:tc>
        <w:tc>
          <w:tcPr>
            <w:tcW w:w="1530" w:type="dxa"/>
            <w:vAlign w:val="center"/>
          </w:tcPr>
          <w:p w14:paraId="7D56115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5D"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5E"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68" w14:textId="77777777" w:rsidTr="00361C6D">
        <w:trPr>
          <w:cantSplit/>
        </w:trPr>
        <w:tc>
          <w:tcPr>
            <w:tcW w:w="6421" w:type="dxa"/>
            <w:gridSpan w:val="2"/>
          </w:tcPr>
          <w:p w14:paraId="7D561160" w14:textId="77777777" w:rsidR="00361C6D" w:rsidRPr="00C131CE" w:rsidRDefault="00361C6D" w:rsidP="00361C6D">
            <w:pPr>
              <w:tabs>
                <w:tab w:val="left" w:pos="-36"/>
                <w:tab w:val="left" w:pos="165"/>
                <w:tab w:val="left" w:pos="270"/>
                <w:tab w:val="left" w:pos="43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41.</w:t>
            </w:r>
            <w:bookmarkStart w:id="173" w:name="Maintain_logs_of_quarterly_inspections_"/>
            <w:r w:rsidRPr="00C131CE">
              <w:rPr>
                <w:rFonts w:ascii="Times New Roman" w:hAnsi="Times New Roman" w:cs="Times New Roman"/>
                <w:color w:val="000000"/>
                <w:sz w:val="18"/>
                <w:szCs w:val="18"/>
              </w:rPr>
              <w:tab/>
              <w:t xml:space="preserve">Maintain logs of quarterly inspections </w:t>
            </w:r>
            <w:bookmarkEnd w:id="173"/>
            <w:r w:rsidRPr="00C131CE">
              <w:rPr>
                <w:rFonts w:ascii="Times New Roman" w:hAnsi="Times New Roman" w:cs="Times New Roman"/>
                <w:color w:val="000000"/>
                <w:sz w:val="18"/>
                <w:szCs w:val="18"/>
              </w:rPr>
              <w:t>that are performed on cartridges, canisters, and breathing air cylinders (</w:t>
            </w:r>
            <w:r w:rsidR="002509A2">
              <w:rPr>
                <w:rFonts w:ascii="Times New Roman" w:hAnsi="Times New Roman" w:cs="Times New Roman"/>
                <w:iCs/>
                <w:color w:val="000000"/>
                <w:sz w:val="18"/>
                <w:szCs w:val="18"/>
              </w:rPr>
              <w:t xml:space="preserve">see the </w:t>
            </w:r>
            <w:hyperlink r:id="rId90" w:history="1">
              <w:r w:rsidR="002509A2" w:rsidRPr="002509A2">
                <w:rPr>
                  <w:rStyle w:val="Hyperlink"/>
                  <w:rFonts w:ascii="Times New Roman" w:hAnsi="Times New Roman" w:cs="Times New Roman"/>
                  <w:sz w:val="18"/>
                  <w:szCs w:val="18"/>
                </w:rPr>
                <w:t>“Forms” section of the manual’s website</w:t>
              </w:r>
            </w:hyperlink>
            <w:r w:rsidRPr="00C131CE">
              <w:rPr>
                <w:rFonts w:ascii="Times New Roman" w:hAnsi="Times New Roman" w:cs="Times New Roman"/>
                <w:color w:val="000000"/>
                <w:sz w:val="18"/>
                <w:szCs w:val="18"/>
              </w:rPr>
              <w:t xml:space="preserve">). Ensure that cartridges, canisters, and breathing air cylinders are inspected on a quarterly basis and that items are removed from service (tagged and stored separately) if they have expired or are scheduled to expire in the following quarter. </w:t>
            </w:r>
          </w:p>
        </w:tc>
        <w:tc>
          <w:tcPr>
            <w:tcW w:w="1160" w:type="dxa"/>
            <w:vAlign w:val="center"/>
          </w:tcPr>
          <w:p w14:paraId="7D56116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6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6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64" w14:textId="77777777" w:rsidR="00361C6D" w:rsidRDefault="00361C6D" w:rsidP="00361C6D">
            <w:pPr>
              <w:spacing w:after="0" w:line="240" w:lineRule="auto"/>
              <w:jc w:val="center"/>
            </w:pPr>
            <w:r w:rsidRPr="002D7C66">
              <w:rPr>
                <w:rFonts w:ascii="Times New Roman" w:hAnsi="Times New Roman" w:cs="Times New Roman"/>
                <w:sz w:val="18"/>
              </w:rPr>
              <w:sym w:font="Wingdings" w:char="F0FC"/>
            </w:r>
          </w:p>
        </w:tc>
        <w:tc>
          <w:tcPr>
            <w:tcW w:w="1530" w:type="dxa"/>
            <w:vAlign w:val="center"/>
          </w:tcPr>
          <w:p w14:paraId="7D56116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6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67"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72" w14:textId="77777777" w:rsidTr="00361C6D">
        <w:trPr>
          <w:cantSplit/>
        </w:trPr>
        <w:tc>
          <w:tcPr>
            <w:tcW w:w="6421" w:type="dxa"/>
            <w:gridSpan w:val="2"/>
          </w:tcPr>
          <w:p w14:paraId="7D561169" w14:textId="77777777" w:rsidR="00361C6D" w:rsidRPr="00C131CE" w:rsidRDefault="00361C6D" w:rsidP="00361C6D">
            <w:pPr>
              <w:tabs>
                <w:tab w:val="left" w:pos="-36"/>
                <w:tab w:val="left" w:pos="165"/>
                <w:tab w:val="left" w:pos="270"/>
                <w:tab w:val="left" w:pos="43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42.</w:t>
            </w:r>
            <w:r w:rsidRPr="00C131CE">
              <w:rPr>
                <w:rFonts w:ascii="Times New Roman" w:hAnsi="Times New Roman" w:cs="Times New Roman"/>
                <w:color w:val="000000"/>
                <w:sz w:val="18"/>
                <w:szCs w:val="18"/>
              </w:rPr>
              <w:tab/>
              <w:t xml:space="preserve">Ensure that all equipment being considered </w:t>
            </w:r>
            <w:bookmarkStart w:id="174" w:name="for_retirement_"/>
            <w:r w:rsidRPr="00C131CE">
              <w:rPr>
                <w:rFonts w:ascii="Times New Roman" w:hAnsi="Times New Roman" w:cs="Times New Roman"/>
                <w:color w:val="000000"/>
                <w:sz w:val="18"/>
                <w:szCs w:val="18"/>
              </w:rPr>
              <w:t xml:space="preserve">for retirement </w:t>
            </w:r>
            <w:bookmarkEnd w:id="174"/>
            <w:r w:rsidRPr="00C131CE">
              <w:rPr>
                <w:rFonts w:ascii="Times New Roman" w:hAnsi="Times New Roman" w:cs="Times New Roman"/>
                <w:color w:val="000000"/>
                <w:sz w:val="18"/>
                <w:szCs w:val="18"/>
              </w:rPr>
              <w:t xml:space="preserve">is returned to the manufacturer for evaluation. </w:t>
            </w:r>
          </w:p>
        </w:tc>
        <w:tc>
          <w:tcPr>
            <w:tcW w:w="1160" w:type="dxa"/>
            <w:vAlign w:val="center"/>
          </w:tcPr>
          <w:p w14:paraId="7D56116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6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6C"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6D" w14:textId="77777777" w:rsidR="00361C6D" w:rsidRDefault="00361C6D" w:rsidP="00361C6D">
            <w:pPr>
              <w:spacing w:after="0" w:line="240" w:lineRule="auto"/>
              <w:jc w:val="center"/>
            </w:pPr>
            <w:r w:rsidRPr="002D7C66">
              <w:rPr>
                <w:rFonts w:ascii="Times New Roman" w:hAnsi="Times New Roman" w:cs="Times New Roman"/>
                <w:sz w:val="18"/>
              </w:rPr>
              <w:sym w:font="Wingdings" w:char="F0FC"/>
            </w:r>
          </w:p>
        </w:tc>
        <w:tc>
          <w:tcPr>
            <w:tcW w:w="1530" w:type="dxa"/>
            <w:vAlign w:val="center"/>
          </w:tcPr>
          <w:p w14:paraId="7D56116E"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6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70" w14:textId="77777777" w:rsidR="00361C6D" w:rsidRPr="00C131CE" w:rsidRDefault="00361C6D" w:rsidP="00361C6D">
            <w:pPr>
              <w:spacing w:after="0" w:line="240" w:lineRule="auto"/>
              <w:jc w:val="center"/>
              <w:rPr>
                <w:rFonts w:ascii="Times New Roman" w:hAnsi="Times New Roman" w:cs="Times New Roman"/>
                <w:color w:val="000000"/>
                <w:sz w:val="18"/>
                <w:szCs w:val="18"/>
              </w:rPr>
            </w:pPr>
          </w:p>
          <w:p w14:paraId="7D56117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7B" w14:textId="77777777" w:rsidTr="00361C6D">
        <w:trPr>
          <w:cantSplit/>
        </w:trPr>
        <w:tc>
          <w:tcPr>
            <w:tcW w:w="6421" w:type="dxa"/>
            <w:gridSpan w:val="2"/>
          </w:tcPr>
          <w:p w14:paraId="7D561173" w14:textId="77777777" w:rsidR="00361C6D" w:rsidRPr="00C131CE" w:rsidRDefault="00361C6D" w:rsidP="00361C6D">
            <w:pPr>
              <w:tabs>
                <w:tab w:val="left" w:pos="-36"/>
                <w:tab w:val="left" w:pos="165"/>
                <w:tab w:val="left" w:pos="270"/>
                <w:tab w:val="left" w:pos="43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lastRenderedPageBreak/>
              <w:t>43.</w:t>
            </w:r>
            <w:bookmarkStart w:id="175" w:name="Contact_equipment_manufacturers_"/>
            <w:r w:rsidRPr="00C131CE">
              <w:rPr>
                <w:rFonts w:ascii="Times New Roman" w:hAnsi="Times New Roman" w:cs="Times New Roman"/>
                <w:color w:val="000000"/>
                <w:sz w:val="18"/>
                <w:szCs w:val="18"/>
              </w:rPr>
              <w:tab/>
              <w:t xml:space="preserve">Contact equipment manufacturers </w:t>
            </w:r>
            <w:bookmarkEnd w:id="175"/>
            <w:r w:rsidRPr="00C131CE">
              <w:rPr>
                <w:rFonts w:ascii="Times New Roman" w:hAnsi="Times New Roman" w:cs="Times New Roman"/>
                <w:color w:val="000000"/>
                <w:sz w:val="18"/>
                <w:szCs w:val="18"/>
              </w:rPr>
              <w:t xml:space="preserve">and technicians as the need arises to ask for assistance and/or recommendations. Maintain documentation of any evaluations, inspections, or repairs that the manufacturer (or a qualified representative) performs. </w:t>
            </w:r>
          </w:p>
        </w:tc>
        <w:tc>
          <w:tcPr>
            <w:tcW w:w="1160" w:type="dxa"/>
            <w:vAlign w:val="center"/>
          </w:tcPr>
          <w:p w14:paraId="7D56117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7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7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77" w14:textId="77777777" w:rsidR="00361C6D" w:rsidRDefault="00361C6D" w:rsidP="00361C6D">
            <w:pPr>
              <w:spacing w:after="0" w:line="240" w:lineRule="auto"/>
              <w:jc w:val="center"/>
            </w:pPr>
            <w:r w:rsidRPr="002D7C66">
              <w:rPr>
                <w:rFonts w:ascii="Times New Roman" w:hAnsi="Times New Roman" w:cs="Times New Roman"/>
                <w:sz w:val="18"/>
              </w:rPr>
              <w:sym w:font="Wingdings" w:char="F0FC"/>
            </w:r>
          </w:p>
        </w:tc>
        <w:tc>
          <w:tcPr>
            <w:tcW w:w="1530" w:type="dxa"/>
            <w:vAlign w:val="center"/>
          </w:tcPr>
          <w:p w14:paraId="7D561178"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7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7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7D" w14:textId="77777777" w:rsidTr="00361C6D">
        <w:trPr>
          <w:cantSplit/>
        </w:trPr>
        <w:tc>
          <w:tcPr>
            <w:tcW w:w="14450" w:type="dxa"/>
            <w:gridSpan w:val="9"/>
            <w:shd w:val="pct10" w:color="000000" w:fill="FFFFFF"/>
          </w:tcPr>
          <w:p w14:paraId="7D56117C" w14:textId="2515727B" w:rsidR="001C112A" w:rsidRPr="00C131CE" w:rsidRDefault="001C112A" w:rsidP="00C131CE">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C131CE">
              <w:rPr>
                <w:rFonts w:ascii="Times New Roman" w:hAnsi="Times New Roman" w:cs="Times New Roman"/>
                <w:b/>
                <w:bCs/>
                <w:color w:val="000000"/>
                <w:sz w:val="18"/>
                <w:szCs w:val="18"/>
              </w:rPr>
              <w:t>Tasks Associated with Obtaining Breathing Air From an Outside Source or Operating and Maintaining an In-House Breathing Air Compressor (</w:t>
            </w:r>
            <w:hyperlink w:anchor="_3.6_Breathing_Air_for_ASRs" w:history="1">
              <w:r w:rsidRPr="00C131CE">
                <w:rPr>
                  <w:rStyle w:val="Hyperlink"/>
                  <w:rFonts w:ascii="Times New Roman" w:hAnsi="Times New Roman" w:cs="Times New Roman"/>
                  <w:b/>
                  <w:bCs/>
                  <w:sz w:val="18"/>
                  <w:szCs w:val="18"/>
                </w:rPr>
                <w:t>Section 3.6</w:t>
              </w:r>
            </w:hyperlink>
            <w:r w:rsidRPr="00C131CE">
              <w:rPr>
                <w:rFonts w:ascii="Times New Roman" w:hAnsi="Times New Roman" w:cs="Times New Roman"/>
                <w:b/>
                <w:bCs/>
                <w:color w:val="000000"/>
                <w:sz w:val="18"/>
                <w:szCs w:val="18"/>
              </w:rPr>
              <w:t>)</w:t>
            </w:r>
          </w:p>
        </w:tc>
      </w:tr>
      <w:tr w:rsidR="00361C6D" w:rsidRPr="00C131CE" w14:paraId="7D561186" w14:textId="77777777" w:rsidTr="00361C6D">
        <w:trPr>
          <w:cantSplit/>
        </w:trPr>
        <w:tc>
          <w:tcPr>
            <w:tcW w:w="6421" w:type="dxa"/>
            <w:gridSpan w:val="2"/>
          </w:tcPr>
          <w:p w14:paraId="7D56117E"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44.</w:t>
            </w:r>
            <w:r w:rsidRPr="00C131CE">
              <w:rPr>
                <w:rFonts w:ascii="Times New Roman" w:hAnsi="Times New Roman" w:cs="Times New Roman"/>
                <w:color w:val="000000"/>
                <w:sz w:val="18"/>
                <w:szCs w:val="18"/>
              </w:rPr>
              <w:tab/>
            </w:r>
            <w:bookmarkStart w:id="176" w:name="Obtain_and_retain_the_following_document"/>
            <w:r w:rsidRPr="00C131CE">
              <w:rPr>
                <w:rFonts w:ascii="Times New Roman" w:hAnsi="Times New Roman" w:cs="Times New Roman"/>
                <w:color w:val="000000"/>
                <w:sz w:val="18"/>
                <w:szCs w:val="18"/>
              </w:rPr>
              <w:t xml:space="preserve">Obtain and retain the following documentation </w:t>
            </w:r>
            <w:bookmarkEnd w:id="176"/>
            <w:r w:rsidRPr="00C131CE">
              <w:rPr>
                <w:rFonts w:ascii="Times New Roman" w:hAnsi="Times New Roman" w:cs="Times New Roman"/>
                <w:color w:val="000000"/>
                <w:sz w:val="18"/>
                <w:szCs w:val="18"/>
              </w:rPr>
              <w:t xml:space="preserve">whenever breathing air is obtained from an outside source: certification that the air meets Grade D (at a minimum) breathing requirements, information on the type and frequency of testing, and copies of recent air quality tests (if a certificate is not available). </w:t>
            </w:r>
          </w:p>
        </w:tc>
        <w:tc>
          <w:tcPr>
            <w:tcW w:w="1160" w:type="dxa"/>
            <w:vAlign w:val="center"/>
          </w:tcPr>
          <w:p w14:paraId="7D56117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80"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81"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82" w14:textId="77777777" w:rsidR="00361C6D" w:rsidRDefault="00361C6D" w:rsidP="00361C6D">
            <w:pPr>
              <w:spacing w:after="0" w:line="240" w:lineRule="auto"/>
              <w:jc w:val="center"/>
            </w:pPr>
            <w:r w:rsidRPr="00DC0C60">
              <w:rPr>
                <w:rFonts w:ascii="Times New Roman" w:hAnsi="Times New Roman" w:cs="Times New Roman"/>
                <w:sz w:val="18"/>
              </w:rPr>
              <w:sym w:font="Wingdings" w:char="F0FC"/>
            </w:r>
          </w:p>
        </w:tc>
        <w:tc>
          <w:tcPr>
            <w:tcW w:w="1530" w:type="dxa"/>
            <w:vAlign w:val="center"/>
          </w:tcPr>
          <w:p w14:paraId="7D561183" w14:textId="77777777" w:rsidR="00361C6D" w:rsidRDefault="00361C6D" w:rsidP="00361C6D">
            <w:pPr>
              <w:spacing w:after="0" w:line="240" w:lineRule="auto"/>
              <w:jc w:val="center"/>
            </w:pPr>
            <w:r w:rsidRPr="00DC0C60">
              <w:rPr>
                <w:rFonts w:ascii="Times New Roman" w:hAnsi="Times New Roman" w:cs="Times New Roman"/>
                <w:sz w:val="18"/>
              </w:rPr>
              <w:sym w:font="Wingdings" w:char="F0FC"/>
            </w:r>
          </w:p>
        </w:tc>
        <w:tc>
          <w:tcPr>
            <w:tcW w:w="1080" w:type="dxa"/>
            <w:vAlign w:val="center"/>
          </w:tcPr>
          <w:p w14:paraId="7D56118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8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8F" w14:textId="77777777" w:rsidTr="00361C6D">
        <w:trPr>
          <w:cantSplit/>
        </w:trPr>
        <w:tc>
          <w:tcPr>
            <w:tcW w:w="6421" w:type="dxa"/>
            <w:gridSpan w:val="2"/>
          </w:tcPr>
          <w:p w14:paraId="7D561187"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45.</w:t>
            </w:r>
            <w:r w:rsidRPr="00C131CE">
              <w:rPr>
                <w:rFonts w:ascii="Times New Roman" w:hAnsi="Times New Roman" w:cs="Times New Roman"/>
                <w:color w:val="000000"/>
                <w:sz w:val="18"/>
                <w:szCs w:val="18"/>
              </w:rPr>
              <w:tab/>
              <w:t>If your organization has an in-house air compressor, ensure that only properly qualified individuals are allowed to operate it.</w:t>
            </w:r>
          </w:p>
        </w:tc>
        <w:tc>
          <w:tcPr>
            <w:tcW w:w="1160" w:type="dxa"/>
            <w:vAlign w:val="center"/>
          </w:tcPr>
          <w:p w14:paraId="7D561188"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89"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983" w:type="dxa"/>
            <w:vAlign w:val="center"/>
          </w:tcPr>
          <w:p w14:paraId="7D56118A"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8B"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18C"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8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8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98" w14:textId="77777777" w:rsidTr="00361C6D">
        <w:trPr>
          <w:cantSplit/>
        </w:trPr>
        <w:tc>
          <w:tcPr>
            <w:tcW w:w="6421" w:type="dxa"/>
            <w:gridSpan w:val="2"/>
          </w:tcPr>
          <w:p w14:paraId="7D561190"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46.</w:t>
            </w:r>
            <w:r w:rsidRPr="00C131CE">
              <w:rPr>
                <w:rFonts w:ascii="Times New Roman" w:hAnsi="Times New Roman" w:cs="Times New Roman"/>
                <w:color w:val="000000"/>
                <w:sz w:val="18"/>
                <w:szCs w:val="18"/>
              </w:rPr>
              <w:tab/>
              <w:t xml:space="preserve">Write a </w:t>
            </w:r>
            <w:r w:rsidRPr="00C131CE">
              <w:rPr>
                <w:rFonts w:ascii="Times New Roman" w:hAnsi="Times New Roman" w:cs="Times New Roman"/>
                <w:i/>
                <w:iCs/>
                <w:color w:val="000000"/>
                <w:sz w:val="18"/>
                <w:szCs w:val="18"/>
              </w:rPr>
              <w:t>Breathing Air Compressor Operation and Maintenance Plan</w:t>
            </w:r>
            <w:r w:rsidRPr="00C131CE">
              <w:rPr>
                <w:rFonts w:ascii="Times New Roman" w:hAnsi="Times New Roman" w:cs="Times New Roman"/>
                <w:color w:val="000000"/>
                <w:sz w:val="18"/>
                <w:szCs w:val="18"/>
              </w:rPr>
              <w:t xml:space="preserve"> if your organization has (or plans to obtain) an in-house air compressor. Assume full accountability (a task that cannot be delegated) for the operation and maintenance of the air compressor system. Obtain training from the compressor manufacturer on the following: start-up operations and maintenance procedures, safe handling for compressed gas cylinders, and DOT Hazardous Materials Shipping Requirements. </w:t>
            </w:r>
          </w:p>
        </w:tc>
        <w:tc>
          <w:tcPr>
            <w:tcW w:w="1160" w:type="dxa"/>
            <w:vAlign w:val="center"/>
          </w:tcPr>
          <w:p w14:paraId="7D56119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92"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9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94"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530" w:type="dxa"/>
            <w:vAlign w:val="center"/>
          </w:tcPr>
          <w:p w14:paraId="7D56119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96"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97"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A1" w14:textId="77777777" w:rsidTr="00361C6D">
        <w:trPr>
          <w:cantSplit/>
        </w:trPr>
        <w:tc>
          <w:tcPr>
            <w:tcW w:w="6421" w:type="dxa"/>
            <w:gridSpan w:val="2"/>
          </w:tcPr>
          <w:p w14:paraId="7D561199"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47.</w:t>
            </w:r>
            <w:r w:rsidRPr="00C131CE">
              <w:rPr>
                <w:rFonts w:ascii="Times New Roman" w:hAnsi="Times New Roman" w:cs="Times New Roman"/>
                <w:color w:val="000000"/>
                <w:sz w:val="18"/>
                <w:szCs w:val="18"/>
              </w:rPr>
              <w:tab/>
              <w:t xml:space="preserve">Review and approve the organization’s </w:t>
            </w:r>
            <w:r w:rsidRPr="00C131CE">
              <w:rPr>
                <w:rFonts w:ascii="Times New Roman" w:hAnsi="Times New Roman" w:cs="Times New Roman"/>
                <w:i/>
                <w:iCs/>
                <w:color w:val="000000"/>
                <w:sz w:val="18"/>
                <w:szCs w:val="18"/>
              </w:rPr>
              <w:t xml:space="preserve">Breathing Air Compressor Operation and Maintenance Plan </w:t>
            </w:r>
            <w:r w:rsidRPr="00C131CE">
              <w:rPr>
                <w:rFonts w:ascii="Times New Roman" w:hAnsi="Times New Roman" w:cs="Times New Roman"/>
                <w:color w:val="000000"/>
                <w:sz w:val="18"/>
                <w:szCs w:val="18"/>
              </w:rPr>
              <w:t xml:space="preserve">if the organization has an in-house air compressor. </w:t>
            </w:r>
            <w:r w:rsidRPr="00C131CE">
              <w:rPr>
                <w:rFonts w:ascii="Times New Roman" w:hAnsi="Times New Roman" w:cs="Times New Roman"/>
                <w:color w:val="000000"/>
                <w:sz w:val="18"/>
                <w:szCs w:val="18"/>
              </w:rPr>
              <w:tab/>
            </w:r>
          </w:p>
        </w:tc>
        <w:tc>
          <w:tcPr>
            <w:tcW w:w="1160" w:type="dxa"/>
            <w:vAlign w:val="center"/>
          </w:tcPr>
          <w:p w14:paraId="7D56119A"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9B"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9C"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548" w:type="dxa"/>
            <w:vAlign w:val="center"/>
          </w:tcPr>
          <w:p w14:paraId="7D56119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19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9F"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A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AA" w14:textId="77777777" w:rsidTr="00361C6D">
        <w:trPr>
          <w:cantSplit/>
        </w:trPr>
        <w:tc>
          <w:tcPr>
            <w:tcW w:w="6421" w:type="dxa"/>
            <w:gridSpan w:val="2"/>
          </w:tcPr>
          <w:p w14:paraId="7D5611A2"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48.</w:t>
            </w:r>
            <w:bookmarkStart w:id="177" w:name="Obtain_training_records_"/>
            <w:r w:rsidRPr="00C131CE">
              <w:rPr>
                <w:rFonts w:ascii="Times New Roman" w:hAnsi="Times New Roman" w:cs="Times New Roman"/>
                <w:color w:val="000000"/>
                <w:sz w:val="18"/>
                <w:szCs w:val="18"/>
              </w:rPr>
              <w:tab/>
              <w:t xml:space="preserve">Obtain training records </w:t>
            </w:r>
            <w:bookmarkEnd w:id="177"/>
            <w:r w:rsidRPr="00C131CE">
              <w:rPr>
                <w:rFonts w:ascii="Times New Roman" w:hAnsi="Times New Roman" w:cs="Times New Roman"/>
                <w:color w:val="000000"/>
                <w:sz w:val="18"/>
                <w:szCs w:val="18"/>
              </w:rPr>
              <w:t xml:space="preserve">from the technician who installed the air compressor for your organization. </w:t>
            </w:r>
          </w:p>
        </w:tc>
        <w:tc>
          <w:tcPr>
            <w:tcW w:w="1160" w:type="dxa"/>
            <w:vAlign w:val="center"/>
          </w:tcPr>
          <w:p w14:paraId="7D5611A3"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A4"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A5"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A6"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530" w:type="dxa"/>
            <w:vAlign w:val="center"/>
          </w:tcPr>
          <w:p w14:paraId="7D5611A7"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A8"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A9"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B3" w14:textId="77777777" w:rsidTr="00361C6D">
        <w:trPr>
          <w:cantSplit/>
        </w:trPr>
        <w:tc>
          <w:tcPr>
            <w:tcW w:w="6421" w:type="dxa"/>
            <w:gridSpan w:val="2"/>
          </w:tcPr>
          <w:p w14:paraId="7D5611AB" w14:textId="77777777" w:rsidR="001C112A" w:rsidRPr="00C131CE" w:rsidRDefault="001C112A" w:rsidP="00C131CE">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49.</w:t>
            </w:r>
            <w:r w:rsidRPr="00C131CE">
              <w:rPr>
                <w:rFonts w:ascii="Times New Roman" w:hAnsi="Times New Roman" w:cs="Times New Roman"/>
                <w:color w:val="000000"/>
                <w:sz w:val="18"/>
                <w:szCs w:val="18"/>
              </w:rPr>
              <w:tab/>
              <w:t xml:space="preserve">Maintain records documenting those employees who are allowed to operate/maintain the organization’s in-house air compressor have received training from the system manufacturer. </w:t>
            </w:r>
          </w:p>
        </w:tc>
        <w:tc>
          <w:tcPr>
            <w:tcW w:w="1160" w:type="dxa"/>
            <w:vAlign w:val="center"/>
          </w:tcPr>
          <w:p w14:paraId="7D5611AC"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AD"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AE"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AF" w14:textId="77777777" w:rsidR="001C112A"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1B6466">
              <w:rPr>
                <w:rFonts w:ascii="Times New Roman" w:hAnsi="Times New Roman" w:cs="Times New Roman"/>
                <w:sz w:val="18"/>
              </w:rPr>
              <w:sym w:font="Wingdings" w:char="F0FC"/>
            </w:r>
          </w:p>
        </w:tc>
        <w:tc>
          <w:tcPr>
            <w:tcW w:w="1530" w:type="dxa"/>
            <w:vAlign w:val="center"/>
          </w:tcPr>
          <w:p w14:paraId="7D5611B0"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B1"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B2" w14:textId="77777777" w:rsidR="001C112A" w:rsidRPr="00C131CE" w:rsidRDefault="001C112A"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BC" w14:textId="77777777" w:rsidTr="00361C6D">
        <w:trPr>
          <w:cantSplit/>
        </w:trPr>
        <w:tc>
          <w:tcPr>
            <w:tcW w:w="6421" w:type="dxa"/>
            <w:gridSpan w:val="2"/>
          </w:tcPr>
          <w:p w14:paraId="7D5611B4"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50.</w:t>
            </w:r>
            <w:r w:rsidRPr="00C131CE">
              <w:rPr>
                <w:rFonts w:ascii="Times New Roman" w:hAnsi="Times New Roman" w:cs="Times New Roman"/>
                <w:color w:val="000000"/>
                <w:sz w:val="18"/>
                <w:szCs w:val="18"/>
              </w:rPr>
              <w:tab/>
              <w:t>Conduct quality tests (once per year at a minimum) to ensure that the in-house air compressor provides Grade D breathing air. Maintain annual and historic records of the results.</w:t>
            </w:r>
          </w:p>
        </w:tc>
        <w:tc>
          <w:tcPr>
            <w:tcW w:w="1160" w:type="dxa"/>
            <w:vAlign w:val="center"/>
          </w:tcPr>
          <w:p w14:paraId="7D5611B5"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B6"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B7"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B8" w14:textId="77777777" w:rsidR="00361C6D" w:rsidRDefault="00361C6D" w:rsidP="00361C6D">
            <w:pPr>
              <w:spacing w:after="0" w:line="240" w:lineRule="auto"/>
              <w:jc w:val="center"/>
            </w:pPr>
            <w:r w:rsidRPr="003845E8">
              <w:rPr>
                <w:rFonts w:ascii="Times New Roman" w:hAnsi="Times New Roman" w:cs="Times New Roman"/>
                <w:sz w:val="18"/>
              </w:rPr>
              <w:sym w:font="Wingdings" w:char="F0FC"/>
            </w:r>
          </w:p>
        </w:tc>
        <w:tc>
          <w:tcPr>
            <w:tcW w:w="1530" w:type="dxa"/>
            <w:vAlign w:val="center"/>
          </w:tcPr>
          <w:p w14:paraId="7D5611B9"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BA"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BB"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C5" w14:textId="77777777" w:rsidTr="00361C6D">
        <w:trPr>
          <w:cantSplit/>
        </w:trPr>
        <w:tc>
          <w:tcPr>
            <w:tcW w:w="6421" w:type="dxa"/>
            <w:gridSpan w:val="2"/>
          </w:tcPr>
          <w:p w14:paraId="7D5611BD" w14:textId="77777777" w:rsidR="00361C6D" w:rsidRPr="00C131CE" w:rsidRDefault="00361C6D" w:rsidP="00361C6D">
            <w:pPr>
              <w:tabs>
                <w:tab w:val="left" w:pos="-36"/>
                <w:tab w:val="left" w:pos="165"/>
                <w:tab w:val="left" w:pos="270"/>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51.</w:t>
            </w:r>
            <w:r w:rsidRPr="00C131CE">
              <w:rPr>
                <w:rFonts w:ascii="Times New Roman" w:hAnsi="Times New Roman" w:cs="Times New Roman"/>
                <w:color w:val="000000"/>
                <w:sz w:val="18"/>
                <w:szCs w:val="18"/>
              </w:rPr>
              <w:tab/>
              <w:t xml:space="preserve">Maintain records documenting maintenance activities and repairs that are performed on in-house air compressor systems. </w:t>
            </w:r>
          </w:p>
        </w:tc>
        <w:tc>
          <w:tcPr>
            <w:tcW w:w="1160" w:type="dxa"/>
            <w:vAlign w:val="center"/>
          </w:tcPr>
          <w:p w14:paraId="7D5611BE"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BF"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C0"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48" w:type="dxa"/>
            <w:vAlign w:val="center"/>
          </w:tcPr>
          <w:p w14:paraId="7D5611C1" w14:textId="77777777" w:rsidR="00361C6D" w:rsidRDefault="00361C6D" w:rsidP="00361C6D">
            <w:pPr>
              <w:spacing w:after="0" w:line="240" w:lineRule="auto"/>
              <w:jc w:val="center"/>
            </w:pPr>
            <w:r w:rsidRPr="003845E8">
              <w:rPr>
                <w:rFonts w:ascii="Times New Roman" w:hAnsi="Times New Roman" w:cs="Times New Roman"/>
                <w:sz w:val="18"/>
              </w:rPr>
              <w:sym w:font="Wingdings" w:char="F0FC"/>
            </w:r>
          </w:p>
        </w:tc>
        <w:tc>
          <w:tcPr>
            <w:tcW w:w="1530" w:type="dxa"/>
            <w:vAlign w:val="center"/>
          </w:tcPr>
          <w:p w14:paraId="7D5611C2"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C3"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C4" w14:textId="77777777" w:rsidR="00361C6D" w:rsidRPr="00C131CE" w:rsidRDefault="00361C6D" w:rsidP="00361C6D">
            <w:pPr>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1C112A" w:rsidRPr="00C131CE" w14:paraId="7D5611C7" w14:textId="77777777" w:rsidTr="00361C6D">
        <w:trPr>
          <w:cantSplit/>
        </w:trPr>
        <w:tc>
          <w:tcPr>
            <w:tcW w:w="14450" w:type="dxa"/>
            <w:gridSpan w:val="9"/>
            <w:shd w:val="pct10" w:color="000000" w:fill="FFFFFF"/>
          </w:tcPr>
          <w:p w14:paraId="7D5611C6" w14:textId="42D5AAE1" w:rsidR="001C112A" w:rsidRPr="00C131CE" w:rsidRDefault="001C112A" w:rsidP="00C131CE">
            <w:pPr>
              <w:keepNext/>
              <w:tabs>
                <w:tab w:val="left" w:pos="-36"/>
                <w:tab w:val="left" w:pos="165"/>
                <w:tab w:val="left" w:pos="435"/>
                <w:tab w:val="left" w:pos="525"/>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C131CE">
              <w:rPr>
                <w:rFonts w:ascii="Times New Roman" w:hAnsi="Times New Roman" w:cs="Times New Roman"/>
                <w:b/>
                <w:bCs/>
                <w:color w:val="000000"/>
                <w:sz w:val="18"/>
                <w:szCs w:val="18"/>
              </w:rPr>
              <w:lastRenderedPageBreak/>
              <w:t>Tasks Associated with Program Evaluations (</w:t>
            </w:r>
            <w:hyperlink w:anchor="a_J" w:history="1">
              <w:r w:rsidRPr="00C131CE">
                <w:rPr>
                  <w:rStyle w:val="Hyperlink"/>
                  <w:rFonts w:ascii="Times New Roman" w:hAnsi="Times New Roman" w:cs="Times New Roman"/>
                  <w:b/>
                  <w:bCs/>
                  <w:sz w:val="18"/>
                  <w:szCs w:val="18"/>
                </w:rPr>
                <w:t>Section 5.0</w:t>
              </w:r>
            </w:hyperlink>
            <w:r w:rsidRPr="00C131CE">
              <w:rPr>
                <w:rFonts w:ascii="Times New Roman" w:hAnsi="Times New Roman" w:cs="Times New Roman"/>
                <w:b/>
                <w:bCs/>
                <w:color w:val="000000"/>
                <w:sz w:val="18"/>
                <w:szCs w:val="18"/>
              </w:rPr>
              <w:t>)</w:t>
            </w:r>
          </w:p>
        </w:tc>
      </w:tr>
      <w:tr w:rsidR="00361C6D" w:rsidRPr="00C131CE" w14:paraId="7D5611D2" w14:textId="77777777" w:rsidTr="00361C6D">
        <w:trPr>
          <w:cantSplit/>
        </w:trPr>
        <w:tc>
          <w:tcPr>
            <w:tcW w:w="6421" w:type="dxa"/>
            <w:gridSpan w:val="2"/>
          </w:tcPr>
          <w:p w14:paraId="7D5611C8" w14:textId="77777777" w:rsidR="00361C6D" w:rsidRPr="00C131CE" w:rsidRDefault="00361C6D" w:rsidP="00361C6D">
            <w:pPr>
              <w:tabs>
                <w:tab w:val="left" w:pos="27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52.</w:t>
            </w:r>
            <w:r w:rsidRPr="00C131CE">
              <w:rPr>
                <w:rFonts w:ascii="Times New Roman" w:hAnsi="Times New Roman" w:cs="Times New Roman"/>
                <w:color w:val="000000"/>
                <w:sz w:val="18"/>
                <w:szCs w:val="18"/>
              </w:rPr>
              <w:tab/>
              <w:t>Assist in performing program evaluations to determine whether the respiratory protection program is:</w:t>
            </w:r>
          </w:p>
          <w:p w14:paraId="7D5611C9" w14:textId="77777777" w:rsidR="00361C6D" w:rsidRPr="00C131CE" w:rsidRDefault="00361C6D" w:rsidP="00361C6D">
            <w:pPr>
              <w:pStyle w:val="Level1"/>
              <w:numPr>
                <w:ilvl w:val="0"/>
                <w:numId w:val="41"/>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color w:val="000000"/>
                <w:sz w:val="18"/>
                <w:szCs w:val="18"/>
              </w:rPr>
            </w:pPr>
            <w:r w:rsidRPr="00C131CE">
              <w:rPr>
                <w:color w:val="000000"/>
                <w:sz w:val="18"/>
                <w:szCs w:val="18"/>
              </w:rPr>
              <w:t>Being implemented in accordance with the minimum requirements identified in this chapter.</w:t>
            </w:r>
          </w:p>
          <w:p w14:paraId="7D5611CA" w14:textId="77777777" w:rsidR="00361C6D" w:rsidRPr="00C131CE" w:rsidRDefault="00361C6D" w:rsidP="00361C6D">
            <w:pPr>
              <w:pStyle w:val="Level1"/>
              <w:numPr>
                <w:ilvl w:val="0"/>
                <w:numId w:val="41"/>
              </w:numPr>
              <w:tabs>
                <w:tab w:val="left" w:pos="-36"/>
                <w:tab w:val="left" w:pos="45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ind w:left="450" w:right="71" w:hanging="210"/>
              <w:rPr>
                <w:color w:val="000000"/>
                <w:sz w:val="18"/>
                <w:szCs w:val="18"/>
              </w:rPr>
            </w:pPr>
            <w:r w:rsidRPr="00C131CE">
              <w:rPr>
                <w:color w:val="000000"/>
                <w:sz w:val="18"/>
                <w:szCs w:val="18"/>
              </w:rPr>
              <w:t>Ensuring that employees are adequately prepared to enter sites that pose respiratory hazards; providing the means of detecting deficiencies in respirator selection, usage, or maintenance procedures; and ensuring that procedures are in place to address issues that require attention.</w:t>
            </w:r>
          </w:p>
        </w:tc>
        <w:tc>
          <w:tcPr>
            <w:tcW w:w="1160" w:type="dxa"/>
            <w:vAlign w:val="center"/>
          </w:tcPr>
          <w:p w14:paraId="7D5611CB"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CC" w14:textId="77777777" w:rsidR="00361C6D" w:rsidRDefault="00361C6D" w:rsidP="00361C6D">
            <w:pPr>
              <w:spacing w:after="0" w:line="240" w:lineRule="auto"/>
              <w:jc w:val="center"/>
            </w:pPr>
            <w:r w:rsidRPr="0023095C">
              <w:rPr>
                <w:rFonts w:ascii="Times New Roman" w:hAnsi="Times New Roman" w:cs="Times New Roman"/>
                <w:sz w:val="18"/>
              </w:rPr>
              <w:sym w:font="Wingdings" w:char="F0FC"/>
            </w:r>
          </w:p>
        </w:tc>
        <w:tc>
          <w:tcPr>
            <w:tcW w:w="983" w:type="dxa"/>
            <w:vAlign w:val="center"/>
          </w:tcPr>
          <w:p w14:paraId="7D5611CD" w14:textId="77777777" w:rsidR="00361C6D" w:rsidRDefault="00361C6D" w:rsidP="00361C6D">
            <w:pPr>
              <w:spacing w:after="0" w:line="240" w:lineRule="auto"/>
              <w:jc w:val="center"/>
            </w:pPr>
            <w:r w:rsidRPr="0023095C">
              <w:rPr>
                <w:rFonts w:ascii="Times New Roman" w:hAnsi="Times New Roman" w:cs="Times New Roman"/>
                <w:sz w:val="18"/>
              </w:rPr>
              <w:sym w:font="Wingdings" w:char="F0FC"/>
            </w:r>
          </w:p>
        </w:tc>
        <w:tc>
          <w:tcPr>
            <w:tcW w:w="1548" w:type="dxa"/>
            <w:vAlign w:val="center"/>
          </w:tcPr>
          <w:p w14:paraId="7D5611CE" w14:textId="77777777" w:rsidR="00361C6D" w:rsidRDefault="00361C6D" w:rsidP="00361C6D">
            <w:pPr>
              <w:spacing w:after="0" w:line="240" w:lineRule="auto"/>
              <w:jc w:val="center"/>
            </w:pPr>
            <w:r w:rsidRPr="0023095C">
              <w:rPr>
                <w:rFonts w:ascii="Times New Roman" w:hAnsi="Times New Roman" w:cs="Times New Roman"/>
                <w:sz w:val="18"/>
              </w:rPr>
              <w:sym w:font="Wingdings" w:char="F0FC"/>
            </w:r>
          </w:p>
        </w:tc>
        <w:tc>
          <w:tcPr>
            <w:tcW w:w="1530" w:type="dxa"/>
            <w:vAlign w:val="center"/>
          </w:tcPr>
          <w:p w14:paraId="7D5611CF"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D0"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D1"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DB" w14:textId="77777777" w:rsidTr="00361C6D">
        <w:trPr>
          <w:cantSplit/>
        </w:trPr>
        <w:tc>
          <w:tcPr>
            <w:tcW w:w="6421" w:type="dxa"/>
            <w:gridSpan w:val="2"/>
          </w:tcPr>
          <w:p w14:paraId="7D5611D3" w14:textId="77777777" w:rsidR="00361C6D" w:rsidRPr="00C131CE" w:rsidRDefault="00361C6D"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53.</w:t>
            </w:r>
            <w:r w:rsidRPr="00C131CE">
              <w:rPr>
                <w:rFonts w:ascii="Times New Roman" w:hAnsi="Times New Roman" w:cs="Times New Roman"/>
                <w:color w:val="000000"/>
                <w:sz w:val="18"/>
                <w:szCs w:val="18"/>
              </w:rPr>
              <w:tab/>
              <w:t xml:space="preserve">Fill out the </w:t>
            </w:r>
            <w:r w:rsidRPr="00C131CE">
              <w:rPr>
                <w:rFonts w:ascii="Times New Roman" w:hAnsi="Times New Roman" w:cs="Times New Roman"/>
                <w:i/>
                <w:iCs/>
                <w:color w:val="000000"/>
                <w:sz w:val="18"/>
                <w:szCs w:val="18"/>
              </w:rPr>
              <w:t>Respiratory Protection Program Evaluation Form</w:t>
            </w:r>
            <w:r w:rsidRPr="00C131CE">
              <w:rPr>
                <w:rFonts w:ascii="Times New Roman" w:hAnsi="Times New Roman" w:cs="Times New Roman"/>
                <w:color w:val="000000"/>
                <w:sz w:val="18"/>
                <w:szCs w:val="18"/>
              </w:rPr>
              <w:t xml:space="preserve"> (</w:t>
            </w:r>
            <w:r w:rsidR="002509A2">
              <w:rPr>
                <w:rFonts w:ascii="Times New Roman" w:hAnsi="Times New Roman" w:cs="Times New Roman"/>
                <w:iCs/>
                <w:color w:val="000000"/>
                <w:sz w:val="18"/>
                <w:szCs w:val="18"/>
              </w:rPr>
              <w:t xml:space="preserve">see the </w:t>
            </w:r>
            <w:hyperlink r:id="rId91" w:history="1">
              <w:r w:rsidR="002509A2" w:rsidRPr="002509A2">
                <w:rPr>
                  <w:rStyle w:val="Hyperlink"/>
                  <w:rFonts w:ascii="Times New Roman" w:hAnsi="Times New Roman" w:cs="Times New Roman"/>
                  <w:sz w:val="18"/>
                  <w:szCs w:val="18"/>
                </w:rPr>
                <w:t>“Forms” section of the manual’s website</w:t>
              </w:r>
            </w:hyperlink>
            <w:r w:rsidRPr="00C131CE">
              <w:rPr>
                <w:rFonts w:ascii="Times New Roman" w:hAnsi="Times New Roman" w:cs="Times New Roman"/>
                <w:color w:val="000000"/>
                <w:sz w:val="18"/>
                <w:szCs w:val="18"/>
              </w:rPr>
              <w:t>) on an annual basis and retain copies of that form.</w:t>
            </w:r>
          </w:p>
        </w:tc>
        <w:tc>
          <w:tcPr>
            <w:tcW w:w="1160" w:type="dxa"/>
            <w:vAlign w:val="center"/>
          </w:tcPr>
          <w:p w14:paraId="7D5611D4"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D5"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83" w:type="dxa"/>
            <w:vAlign w:val="center"/>
          </w:tcPr>
          <w:p w14:paraId="7D5611D6" w14:textId="77777777" w:rsidR="00361C6D" w:rsidRDefault="00361C6D" w:rsidP="00361C6D">
            <w:pPr>
              <w:spacing w:after="0" w:line="240" w:lineRule="auto"/>
              <w:jc w:val="center"/>
            </w:pPr>
            <w:r w:rsidRPr="00CB0C97">
              <w:rPr>
                <w:rFonts w:ascii="Times New Roman" w:hAnsi="Times New Roman" w:cs="Times New Roman"/>
                <w:sz w:val="18"/>
              </w:rPr>
              <w:sym w:font="Wingdings" w:char="F0FC"/>
            </w:r>
          </w:p>
        </w:tc>
        <w:tc>
          <w:tcPr>
            <w:tcW w:w="1548" w:type="dxa"/>
            <w:vAlign w:val="center"/>
          </w:tcPr>
          <w:p w14:paraId="7D5611D7"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1D8"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D9"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DA"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E4" w14:textId="77777777" w:rsidTr="00361C6D">
        <w:trPr>
          <w:cantSplit/>
        </w:trPr>
        <w:tc>
          <w:tcPr>
            <w:tcW w:w="6421" w:type="dxa"/>
            <w:gridSpan w:val="2"/>
          </w:tcPr>
          <w:p w14:paraId="7D5611DC" w14:textId="77777777" w:rsidR="00361C6D" w:rsidRPr="00C131CE" w:rsidRDefault="00361C6D"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54.</w:t>
            </w:r>
            <w:r w:rsidRPr="00C131CE">
              <w:rPr>
                <w:rFonts w:ascii="Times New Roman" w:hAnsi="Times New Roman" w:cs="Times New Roman"/>
                <w:color w:val="000000"/>
                <w:sz w:val="18"/>
                <w:szCs w:val="18"/>
              </w:rPr>
              <w:tab/>
              <w:t>Take steps to correct program deficiencies identified during evaluations.</w:t>
            </w:r>
          </w:p>
        </w:tc>
        <w:tc>
          <w:tcPr>
            <w:tcW w:w="1160" w:type="dxa"/>
            <w:vAlign w:val="center"/>
          </w:tcPr>
          <w:p w14:paraId="7D5611DD"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DE" w14:textId="77777777" w:rsidR="00361C6D" w:rsidRDefault="00361C6D" w:rsidP="00361C6D">
            <w:pPr>
              <w:spacing w:after="0" w:line="240" w:lineRule="auto"/>
              <w:jc w:val="center"/>
            </w:pPr>
            <w:r w:rsidRPr="00853523">
              <w:rPr>
                <w:rFonts w:ascii="Times New Roman" w:hAnsi="Times New Roman" w:cs="Times New Roman"/>
                <w:sz w:val="18"/>
              </w:rPr>
              <w:sym w:font="Wingdings" w:char="F0FC"/>
            </w:r>
          </w:p>
        </w:tc>
        <w:tc>
          <w:tcPr>
            <w:tcW w:w="983" w:type="dxa"/>
            <w:vAlign w:val="center"/>
          </w:tcPr>
          <w:p w14:paraId="7D5611DF" w14:textId="77777777" w:rsidR="00361C6D" w:rsidRDefault="00361C6D" w:rsidP="00361C6D">
            <w:pPr>
              <w:spacing w:after="0" w:line="240" w:lineRule="auto"/>
              <w:jc w:val="center"/>
            </w:pPr>
            <w:r w:rsidRPr="00CB0C97">
              <w:rPr>
                <w:rFonts w:ascii="Times New Roman" w:hAnsi="Times New Roman" w:cs="Times New Roman"/>
                <w:sz w:val="18"/>
              </w:rPr>
              <w:sym w:font="Wingdings" w:char="F0FC"/>
            </w:r>
          </w:p>
        </w:tc>
        <w:tc>
          <w:tcPr>
            <w:tcW w:w="1548" w:type="dxa"/>
            <w:vAlign w:val="center"/>
          </w:tcPr>
          <w:p w14:paraId="7D5611E0"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530" w:type="dxa"/>
            <w:vAlign w:val="center"/>
          </w:tcPr>
          <w:p w14:paraId="7D5611E1"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1080" w:type="dxa"/>
            <w:vAlign w:val="center"/>
          </w:tcPr>
          <w:p w14:paraId="7D5611E2"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E3"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361C6D" w:rsidRPr="00C131CE" w14:paraId="7D5611ED" w14:textId="77777777" w:rsidTr="009A49BE">
        <w:trPr>
          <w:cantSplit/>
        </w:trPr>
        <w:tc>
          <w:tcPr>
            <w:tcW w:w="6421" w:type="dxa"/>
            <w:gridSpan w:val="2"/>
            <w:tcBorders>
              <w:bottom w:val="single" w:sz="8" w:space="0" w:color="000000"/>
            </w:tcBorders>
          </w:tcPr>
          <w:p w14:paraId="7D5611E5" w14:textId="77777777" w:rsidR="00361C6D" w:rsidRPr="00C131CE" w:rsidRDefault="00361C6D"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C131CE">
              <w:rPr>
                <w:rFonts w:ascii="Times New Roman" w:hAnsi="Times New Roman" w:cs="Times New Roman"/>
                <w:color w:val="000000"/>
                <w:sz w:val="18"/>
                <w:szCs w:val="18"/>
              </w:rPr>
              <w:t>55.</w:t>
            </w:r>
            <w:r w:rsidRPr="00C131CE">
              <w:rPr>
                <w:rFonts w:ascii="Times New Roman" w:hAnsi="Times New Roman" w:cs="Times New Roman"/>
                <w:color w:val="000000"/>
                <w:sz w:val="18"/>
                <w:szCs w:val="18"/>
              </w:rPr>
              <w:tab/>
              <w:t>Upon request, provide information about the respiratory protection program to the Core ER Audit Team when they visit the organization.</w:t>
            </w:r>
          </w:p>
        </w:tc>
        <w:tc>
          <w:tcPr>
            <w:tcW w:w="1160" w:type="dxa"/>
            <w:tcBorders>
              <w:bottom w:val="single" w:sz="8" w:space="0" w:color="000000"/>
            </w:tcBorders>
            <w:vAlign w:val="center"/>
          </w:tcPr>
          <w:p w14:paraId="7D5611E6"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tcBorders>
              <w:bottom w:val="single" w:sz="8" w:space="0" w:color="000000"/>
            </w:tcBorders>
            <w:vAlign w:val="center"/>
          </w:tcPr>
          <w:p w14:paraId="7D5611E7" w14:textId="77777777" w:rsidR="00361C6D" w:rsidRDefault="00361C6D" w:rsidP="00361C6D">
            <w:pPr>
              <w:spacing w:after="0" w:line="240" w:lineRule="auto"/>
              <w:jc w:val="center"/>
            </w:pPr>
            <w:r w:rsidRPr="00853523">
              <w:rPr>
                <w:rFonts w:ascii="Times New Roman" w:hAnsi="Times New Roman" w:cs="Times New Roman"/>
                <w:sz w:val="18"/>
              </w:rPr>
              <w:sym w:font="Wingdings" w:char="F0FC"/>
            </w:r>
          </w:p>
        </w:tc>
        <w:tc>
          <w:tcPr>
            <w:tcW w:w="983" w:type="dxa"/>
            <w:tcBorders>
              <w:bottom w:val="single" w:sz="8" w:space="0" w:color="000000"/>
            </w:tcBorders>
            <w:vAlign w:val="center"/>
          </w:tcPr>
          <w:p w14:paraId="7D5611E8" w14:textId="77777777" w:rsidR="00361C6D" w:rsidRDefault="00361C6D" w:rsidP="00361C6D">
            <w:pPr>
              <w:spacing w:after="0" w:line="240" w:lineRule="auto"/>
              <w:jc w:val="center"/>
            </w:pPr>
            <w:r w:rsidRPr="00CB0C97">
              <w:rPr>
                <w:rFonts w:ascii="Times New Roman" w:hAnsi="Times New Roman" w:cs="Times New Roman"/>
                <w:sz w:val="18"/>
              </w:rPr>
              <w:sym w:font="Wingdings" w:char="F0FC"/>
            </w:r>
          </w:p>
        </w:tc>
        <w:tc>
          <w:tcPr>
            <w:tcW w:w="1548" w:type="dxa"/>
            <w:tcBorders>
              <w:bottom w:val="single" w:sz="8" w:space="0" w:color="000000"/>
            </w:tcBorders>
            <w:vAlign w:val="center"/>
          </w:tcPr>
          <w:p w14:paraId="7D5611E9" w14:textId="77777777" w:rsidR="00361C6D" w:rsidRDefault="00361C6D" w:rsidP="00361C6D">
            <w:pPr>
              <w:spacing w:after="0" w:line="240" w:lineRule="auto"/>
              <w:jc w:val="center"/>
            </w:pPr>
            <w:r w:rsidRPr="00180C9C">
              <w:rPr>
                <w:rFonts w:ascii="Times New Roman" w:hAnsi="Times New Roman" w:cs="Times New Roman"/>
                <w:sz w:val="18"/>
              </w:rPr>
              <w:sym w:font="Wingdings" w:char="F0FC"/>
            </w:r>
          </w:p>
        </w:tc>
        <w:tc>
          <w:tcPr>
            <w:tcW w:w="1530" w:type="dxa"/>
            <w:tcBorders>
              <w:bottom w:val="single" w:sz="8" w:space="0" w:color="000000"/>
            </w:tcBorders>
            <w:vAlign w:val="center"/>
          </w:tcPr>
          <w:p w14:paraId="7D5611EA" w14:textId="77777777" w:rsidR="00361C6D" w:rsidRDefault="00361C6D" w:rsidP="00361C6D">
            <w:pPr>
              <w:spacing w:after="0" w:line="240" w:lineRule="auto"/>
              <w:jc w:val="center"/>
            </w:pPr>
            <w:r w:rsidRPr="00180C9C">
              <w:rPr>
                <w:rFonts w:ascii="Times New Roman" w:hAnsi="Times New Roman" w:cs="Times New Roman"/>
                <w:sz w:val="18"/>
              </w:rPr>
              <w:sym w:font="Wingdings" w:char="F0FC"/>
            </w:r>
          </w:p>
        </w:tc>
        <w:tc>
          <w:tcPr>
            <w:tcW w:w="1080" w:type="dxa"/>
            <w:tcBorders>
              <w:bottom w:val="single" w:sz="8" w:space="0" w:color="000000"/>
            </w:tcBorders>
            <w:vAlign w:val="center"/>
          </w:tcPr>
          <w:p w14:paraId="7D5611EB"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tcBorders>
              <w:bottom w:val="single" w:sz="8" w:space="0" w:color="000000"/>
            </w:tcBorders>
            <w:vAlign w:val="center"/>
          </w:tcPr>
          <w:p w14:paraId="7D5611EC" w14:textId="77777777" w:rsidR="00361C6D" w:rsidRPr="00C131CE" w:rsidRDefault="00361C6D"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9A49BE" w:rsidRPr="00C131CE" w14:paraId="7D5611EF" w14:textId="77777777" w:rsidTr="009A49BE">
        <w:trPr>
          <w:cantSplit/>
        </w:trPr>
        <w:tc>
          <w:tcPr>
            <w:tcW w:w="14450" w:type="dxa"/>
            <w:gridSpan w:val="9"/>
            <w:shd w:val="clear" w:color="auto" w:fill="D9D9D9" w:themeFill="background1" w:themeFillShade="D9"/>
          </w:tcPr>
          <w:p w14:paraId="7D5611EE"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r w:rsidRPr="004443A6">
              <w:rPr>
                <w:rFonts w:ascii="Times New Roman" w:hAnsi="Times New Roman" w:cs="Times New Roman"/>
                <w:b/>
                <w:sz w:val="18"/>
                <w:szCs w:val="18"/>
              </w:rPr>
              <w:t>Additional Tasks That Reflect Organization-Specific Procedures (</w:t>
            </w:r>
            <w:hyperlink w:anchor="APPENDIX_A2" w:history="1">
              <w:r w:rsidRPr="004443A6">
                <w:rPr>
                  <w:rStyle w:val="Hyperlink"/>
                  <w:rFonts w:ascii="Times New Roman" w:hAnsi="Times New Roman" w:cs="Times New Roman"/>
                  <w:b/>
                  <w:sz w:val="18"/>
                  <w:szCs w:val="18"/>
                </w:rPr>
                <w:t>Appendix B</w:t>
              </w:r>
            </w:hyperlink>
            <w:r w:rsidRPr="004443A6">
              <w:rPr>
                <w:rFonts w:ascii="Times New Roman" w:hAnsi="Times New Roman" w:cs="Times New Roman"/>
                <w:b/>
                <w:sz w:val="18"/>
                <w:szCs w:val="18"/>
              </w:rPr>
              <w:t>)</w:t>
            </w:r>
          </w:p>
        </w:tc>
      </w:tr>
      <w:tr w:rsidR="009A49BE" w:rsidRPr="00C131CE" w14:paraId="7D5611F8" w14:textId="77777777" w:rsidTr="00361C6D">
        <w:trPr>
          <w:cantSplit/>
        </w:trPr>
        <w:tc>
          <w:tcPr>
            <w:tcW w:w="6421" w:type="dxa"/>
            <w:gridSpan w:val="2"/>
          </w:tcPr>
          <w:p w14:paraId="7D5611F0" w14:textId="77777777" w:rsidR="009A49BE" w:rsidRPr="00C131CE" w:rsidRDefault="009A49BE"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r w:rsidRPr="004443A6">
              <w:rPr>
                <w:rFonts w:ascii="Times New Roman" w:hAnsi="Times New Roman" w:cs="Times New Roman"/>
                <w:color w:val="FF0000"/>
                <w:sz w:val="18"/>
                <w:szCs w:val="18"/>
              </w:rPr>
              <w:t>Attention users: Add rows if necessary.</w:t>
            </w:r>
          </w:p>
        </w:tc>
        <w:tc>
          <w:tcPr>
            <w:tcW w:w="1160" w:type="dxa"/>
            <w:vAlign w:val="center"/>
          </w:tcPr>
          <w:p w14:paraId="7D5611F1"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F2" w14:textId="77777777" w:rsidR="009A49BE" w:rsidRPr="00853523" w:rsidRDefault="009A49BE" w:rsidP="00361C6D">
            <w:pPr>
              <w:spacing w:after="0" w:line="240" w:lineRule="auto"/>
              <w:jc w:val="center"/>
              <w:rPr>
                <w:rFonts w:ascii="Times New Roman" w:hAnsi="Times New Roman" w:cs="Times New Roman"/>
                <w:sz w:val="18"/>
              </w:rPr>
            </w:pPr>
          </w:p>
        </w:tc>
        <w:tc>
          <w:tcPr>
            <w:tcW w:w="983" w:type="dxa"/>
            <w:vAlign w:val="center"/>
          </w:tcPr>
          <w:p w14:paraId="7D5611F3" w14:textId="77777777" w:rsidR="009A49BE" w:rsidRPr="00CB0C97" w:rsidRDefault="009A49BE" w:rsidP="00361C6D">
            <w:pPr>
              <w:spacing w:after="0" w:line="240" w:lineRule="auto"/>
              <w:jc w:val="center"/>
              <w:rPr>
                <w:rFonts w:ascii="Times New Roman" w:hAnsi="Times New Roman" w:cs="Times New Roman"/>
                <w:sz w:val="18"/>
              </w:rPr>
            </w:pPr>
          </w:p>
        </w:tc>
        <w:tc>
          <w:tcPr>
            <w:tcW w:w="1548" w:type="dxa"/>
            <w:vAlign w:val="center"/>
          </w:tcPr>
          <w:p w14:paraId="7D5611F4" w14:textId="77777777" w:rsidR="009A49BE" w:rsidRPr="00180C9C" w:rsidRDefault="009A49BE" w:rsidP="00361C6D">
            <w:pPr>
              <w:spacing w:after="0" w:line="240" w:lineRule="auto"/>
              <w:jc w:val="center"/>
              <w:rPr>
                <w:rFonts w:ascii="Times New Roman" w:hAnsi="Times New Roman" w:cs="Times New Roman"/>
                <w:sz w:val="18"/>
              </w:rPr>
            </w:pPr>
          </w:p>
        </w:tc>
        <w:tc>
          <w:tcPr>
            <w:tcW w:w="1530" w:type="dxa"/>
            <w:vAlign w:val="center"/>
          </w:tcPr>
          <w:p w14:paraId="7D5611F5" w14:textId="77777777" w:rsidR="009A49BE" w:rsidRPr="00180C9C" w:rsidRDefault="009A49BE" w:rsidP="00361C6D">
            <w:pPr>
              <w:spacing w:after="0" w:line="240" w:lineRule="auto"/>
              <w:jc w:val="center"/>
              <w:rPr>
                <w:rFonts w:ascii="Times New Roman" w:hAnsi="Times New Roman" w:cs="Times New Roman"/>
                <w:sz w:val="18"/>
              </w:rPr>
            </w:pPr>
          </w:p>
        </w:tc>
        <w:tc>
          <w:tcPr>
            <w:tcW w:w="1080" w:type="dxa"/>
            <w:vAlign w:val="center"/>
          </w:tcPr>
          <w:p w14:paraId="7D5611F6"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1F7"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9A49BE" w:rsidRPr="00C131CE" w14:paraId="7D561201" w14:textId="77777777" w:rsidTr="00361C6D">
        <w:trPr>
          <w:cantSplit/>
        </w:trPr>
        <w:tc>
          <w:tcPr>
            <w:tcW w:w="6421" w:type="dxa"/>
            <w:gridSpan w:val="2"/>
          </w:tcPr>
          <w:p w14:paraId="7D5611F9" w14:textId="77777777" w:rsidR="009A49BE" w:rsidRPr="00C131CE" w:rsidRDefault="009A49BE"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p>
        </w:tc>
        <w:tc>
          <w:tcPr>
            <w:tcW w:w="1160" w:type="dxa"/>
            <w:vAlign w:val="center"/>
          </w:tcPr>
          <w:p w14:paraId="7D5611FA"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1FB" w14:textId="77777777" w:rsidR="009A49BE" w:rsidRPr="00853523" w:rsidRDefault="009A49BE" w:rsidP="00361C6D">
            <w:pPr>
              <w:spacing w:after="0" w:line="240" w:lineRule="auto"/>
              <w:jc w:val="center"/>
              <w:rPr>
                <w:rFonts w:ascii="Times New Roman" w:hAnsi="Times New Roman" w:cs="Times New Roman"/>
                <w:sz w:val="18"/>
              </w:rPr>
            </w:pPr>
          </w:p>
        </w:tc>
        <w:tc>
          <w:tcPr>
            <w:tcW w:w="983" w:type="dxa"/>
            <w:vAlign w:val="center"/>
          </w:tcPr>
          <w:p w14:paraId="7D5611FC" w14:textId="77777777" w:rsidR="009A49BE" w:rsidRPr="00CB0C97" w:rsidRDefault="009A49BE" w:rsidP="00361C6D">
            <w:pPr>
              <w:spacing w:after="0" w:line="240" w:lineRule="auto"/>
              <w:jc w:val="center"/>
              <w:rPr>
                <w:rFonts w:ascii="Times New Roman" w:hAnsi="Times New Roman" w:cs="Times New Roman"/>
                <w:sz w:val="18"/>
              </w:rPr>
            </w:pPr>
          </w:p>
        </w:tc>
        <w:tc>
          <w:tcPr>
            <w:tcW w:w="1548" w:type="dxa"/>
            <w:vAlign w:val="center"/>
          </w:tcPr>
          <w:p w14:paraId="7D5611FD" w14:textId="77777777" w:rsidR="009A49BE" w:rsidRPr="00180C9C" w:rsidRDefault="009A49BE" w:rsidP="00361C6D">
            <w:pPr>
              <w:spacing w:after="0" w:line="240" w:lineRule="auto"/>
              <w:jc w:val="center"/>
              <w:rPr>
                <w:rFonts w:ascii="Times New Roman" w:hAnsi="Times New Roman" w:cs="Times New Roman"/>
                <w:sz w:val="18"/>
              </w:rPr>
            </w:pPr>
          </w:p>
        </w:tc>
        <w:tc>
          <w:tcPr>
            <w:tcW w:w="1530" w:type="dxa"/>
            <w:vAlign w:val="center"/>
          </w:tcPr>
          <w:p w14:paraId="7D5611FE" w14:textId="77777777" w:rsidR="009A49BE" w:rsidRPr="00180C9C" w:rsidRDefault="009A49BE" w:rsidP="00361C6D">
            <w:pPr>
              <w:spacing w:after="0" w:line="240" w:lineRule="auto"/>
              <w:jc w:val="center"/>
              <w:rPr>
                <w:rFonts w:ascii="Times New Roman" w:hAnsi="Times New Roman" w:cs="Times New Roman"/>
                <w:sz w:val="18"/>
              </w:rPr>
            </w:pPr>
          </w:p>
        </w:tc>
        <w:tc>
          <w:tcPr>
            <w:tcW w:w="1080" w:type="dxa"/>
            <w:vAlign w:val="center"/>
          </w:tcPr>
          <w:p w14:paraId="7D5611FF"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200"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9A49BE" w:rsidRPr="00C131CE" w14:paraId="7D56120A" w14:textId="77777777" w:rsidTr="00361C6D">
        <w:trPr>
          <w:cantSplit/>
        </w:trPr>
        <w:tc>
          <w:tcPr>
            <w:tcW w:w="6421" w:type="dxa"/>
            <w:gridSpan w:val="2"/>
          </w:tcPr>
          <w:p w14:paraId="7D561202" w14:textId="77777777" w:rsidR="009A49BE" w:rsidRPr="00C131CE" w:rsidRDefault="009A49BE"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p>
        </w:tc>
        <w:tc>
          <w:tcPr>
            <w:tcW w:w="1160" w:type="dxa"/>
            <w:vAlign w:val="center"/>
          </w:tcPr>
          <w:p w14:paraId="7D561203"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204" w14:textId="77777777" w:rsidR="009A49BE" w:rsidRPr="00853523" w:rsidRDefault="009A49BE" w:rsidP="00361C6D">
            <w:pPr>
              <w:spacing w:after="0" w:line="240" w:lineRule="auto"/>
              <w:jc w:val="center"/>
              <w:rPr>
                <w:rFonts w:ascii="Times New Roman" w:hAnsi="Times New Roman" w:cs="Times New Roman"/>
                <w:sz w:val="18"/>
              </w:rPr>
            </w:pPr>
          </w:p>
        </w:tc>
        <w:tc>
          <w:tcPr>
            <w:tcW w:w="983" w:type="dxa"/>
            <w:vAlign w:val="center"/>
          </w:tcPr>
          <w:p w14:paraId="7D561205" w14:textId="77777777" w:rsidR="009A49BE" w:rsidRPr="00CB0C97" w:rsidRDefault="009A49BE" w:rsidP="00361C6D">
            <w:pPr>
              <w:spacing w:after="0" w:line="240" w:lineRule="auto"/>
              <w:jc w:val="center"/>
              <w:rPr>
                <w:rFonts w:ascii="Times New Roman" w:hAnsi="Times New Roman" w:cs="Times New Roman"/>
                <w:sz w:val="18"/>
              </w:rPr>
            </w:pPr>
          </w:p>
        </w:tc>
        <w:tc>
          <w:tcPr>
            <w:tcW w:w="1548" w:type="dxa"/>
            <w:vAlign w:val="center"/>
          </w:tcPr>
          <w:p w14:paraId="7D561206" w14:textId="77777777" w:rsidR="009A49BE" w:rsidRPr="00180C9C" w:rsidRDefault="009A49BE" w:rsidP="00361C6D">
            <w:pPr>
              <w:spacing w:after="0" w:line="240" w:lineRule="auto"/>
              <w:jc w:val="center"/>
              <w:rPr>
                <w:rFonts w:ascii="Times New Roman" w:hAnsi="Times New Roman" w:cs="Times New Roman"/>
                <w:sz w:val="18"/>
              </w:rPr>
            </w:pPr>
          </w:p>
        </w:tc>
        <w:tc>
          <w:tcPr>
            <w:tcW w:w="1530" w:type="dxa"/>
            <w:vAlign w:val="center"/>
          </w:tcPr>
          <w:p w14:paraId="7D561207" w14:textId="77777777" w:rsidR="009A49BE" w:rsidRPr="00180C9C" w:rsidRDefault="009A49BE" w:rsidP="00361C6D">
            <w:pPr>
              <w:spacing w:after="0" w:line="240" w:lineRule="auto"/>
              <w:jc w:val="center"/>
              <w:rPr>
                <w:rFonts w:ascii="Times New Roman" w:hAnsi="Times New Roman" w:cs="Times New Roman"/>
                <w:sz w:val="18"/>
              </w:rPr>
            </w:pPr>
          </w:p>
        </w:tc>
        <w:tc>
          <w:tcPr>
            <w:tcW w:w="1080" w:type="dxa"/>
            <w:vAlign w:val="center"/>
          </w:tcPr>
          <w:p w14:paraId="7D561208"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209"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r w:rsidR="009A49BE" w:rsidRPr="00C131CE" w14:paraId="7D561213" w14:textId="77777777" w:rsidTr="00361C6D">
        <w:trPr>
          <w:cantSplit/>
        </w:trPr>
        <w:tc>
          <w:tcPr>
            <w:tcW w:w="6421" w:type="dxa"/>
            <w:gridSpan w:val="2"/>
          </w:tcPr>
          <w:p w14:paraId="7D56120B" w14:textId="77777777" w:rsidR="009A49BE" w:rsidRPr="00C131CE" w:rsidRDefault="009A49BE" w:rsidP="00361C6D">
            <w:pPr>
              <w:tabs>
                <w:tab w:val="left" w:pos="-36"/>
                <w:tab w:val="left" w:pos="165"/>
                <w:tab w:val="left" w:pos="270"/>
                <w:tab w:val="left" w:pos="360"/>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ind w:left="270" w:hanging="270"/>
              <w:rPr>
                <w:rFonts w:ascii="Times New Roman" w:hAnsi="Times New Roman" w:cs="Times New Roman"/>
                <w:color w:val="000000"/>
                <w:sz w:val="18"/>
                <w:szCs w:val="18"/>
              </w:rPr>
            </w:pPr>
          </w:p>
        </w:tc>
        <w:tc>
          <w:tcPr>
            <w:tcW w:w="1160" w:type="dxa"/>
            <w:vAlign w:val="center"/>
          </w:tcPr>
          <w:p w14:paraId="7D56120C"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803" w:type="dxa"/>
            <w:vAlign w:val="center"/>
          </w:tcPr>
          <w:p w14:paraId="7D56120D" w14:textId="77777777" w:rsidR="009A49BE" w:rsidRPr="00853523" w:rsidRDefault="009A49BE" w:rsidP="00361C6D">
            <w:pPr>
              <w:spacing w:after="0" w:line="240" w:lineRule="auto"/>
              <w:jc w:val="center"/>
              <w:rPr>
                <w:rFonts w:ascii="Times New Roman" w:hAnsi="Times New Roman" w:cs="Times New Roman"/>
                <w:sz w:val="18"/>
              </w:rPr>
            </w:pPr>
          </w:p>
        </w:tc>
        <w:tc>
          <w:tcPr>
            <w:tcW w:w="983" w:type="dxa"/>
            <w:vAlign w:val="center"/>
          </w:tcPr>
          <w:p w14:paraId="7D56120E" w14:textId="77777777" w:rsidR="009A49BE" w:rsidRPr="00CB0C97" w:rsidRDefault="009A49BE" w:rsidP="00361C6D">
            <w:pPr>
              <w:spacing w:after="0" w:line="240" w:lineRule="auto"/>
              <w:jc w:val="center"/>
              <w:rPr>
                <w:rFonts w:ascii="Times New Roman" w:hAnsi="Times New Roman" w:cs="Times New Roman"/>
                <w:sz w:val="18"/>
              </w:rPr>
            </w:pPr>
          </w:p>
        </w:tc>
        <w:tc>
          <w:tcPr>
            <w:tcW w:w="1548" w:type="dxa"/>
            <w:vAlign w:val="center"/>
          </w:tcPr>
          <w:p w14:paraId="7D56120F" w14:textId="77777777" w:rsidR="009A49BE" w:rsidRPr="00180C9C" w:rsidRDefault="009A49BE" w:rsidP="00361C6D">
            <w:pPr>
              <w:spacing w:after="0" w:line="240" w:lineRule="auto"/>
              <w:jc w:val="center"/>
              <w:rPr>
                <w:rFonts w:ascii="Times New Roman" w:hAnsi="Times New Roman" w:cs="Times New Roman"/>
                <w:sz w:val="18"/>
              </w:rPr>
            </w:pPr>
          </w:p>
        </w:tc>
        <w:tc>
          <w:tcPr>
            <w:tcW w:w="1530" w:type="dxa"/>
            <w:vAlign w:val="center"/>
          </w:tcPr>
          <w:p w14:paraId="7D561210" w14:textId="77777777" w:rsidR="009A49BE" w:rsidRPr="00180C9C" w:rsidRDefault="009A49BE" w:rsidP="00361C6D">
            <w:pPr>
              <w:spacing w:after="0" w:line="240" w:lineRule="auto"/>
              <w:jc w:val="center"/>
              <w:rPr>
                <w:rFonts w:ascii="Times New Roman" w:hAnsi="Times New Roman" w:cs="Times New Roman"/>
                <w:sz w:val="18"/>
              </w:rPr>
            </w:pPr>
          </w:p>
        </w:tc>
        <w:tc>
          <w:tcPr>
            <w:tcW w:w="1080" w:type="dxa"/>
            <w:vAlign w:val="center"/>
          </w:tcPr>
          <w:p w14:paraId="7D561211"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c>
          <w:tcPr>
            <w:tcW w:w="925" w:type="dxa"/>
            <w:vAlign w:val="center"/>
          </w:tcPr>
          <w:p w14:paraId="7D561212" w14:textId="77777777" w:rsidR="009A49BE" w:rsidRPr="00C131CE" w:rsidRDefault="009A49BE" w:rsidP="00361C6D">
            <w:pPr>
              <w:tabs>
                <w:tab w:val="left" w:pos="-36"/>
                <w:tab w:val="left" w:pos="165"/>
                <w:tab w:val="left" w:pos="669"/>
                <w:tab w:val="left" w:pos="1404"/>
                <w:tab w:val="left" w:pos="2124"/>
                <w:tab w:val="left" w:pos="2844"/>
                <w:tab w:val="left" w:pos="3564"/>
                <w:tab w:val="left" w:pos="4284"/>
                <w:tab w:val="left" w:pos="5004"/>
                <w:tab w:val="left" w:pos="5724"/>
                <w:tab w:val="left" w:pos="6444"/>
                <w:tab w:val="left" w:pos="7164"/>
                <w:tab w:val="left" w:pos="7884"/>
                <w:tab w:val="left" w:pos="8604"/>
                <w:tab w:val="left" w:pos="9324"/>
                <w:tab w:val="left" w:pos="10044"/>
                <w:tab w:val="left" w:pos="10764"/>
                <w:tab w:val="left" w:pos="11484"/>
                <w:tab w:val="left" w:pos="12204"/>
                <w:tab w:val="left" w:pos="12924"/>
                <w:tab w:val="left" w:pos="13644"/>
              </w:tabs>
              <w:spacing w:after="0" w:line="240" w:lineRule="auto"/>
              <w:jc w:val="center"/>
              <w:rPr>
                <w:rFonts w:ascii="Times New Roman" w:hAnsi="Times New Roman" w:cs="Times New Roman"/>
                <w:color w:val="000000"/>
                <w:sz w:val="18"/>
                <w:szCs w:val="18"/>
              </w:rPr>
            </w:pPr>
          </w:p>
        </w:tc>
      </w:tr>
    </w:tbl>
    <w:p w14:paraId="7D561214" w14:textId="77777777" w:rsidR="001C112A" w:rsidRPr="00CF11C2" w:rsidRDefault="001C112A" w:rsidP="00512B0C">
      <w:pPr>
        <w:tabs>
          <w:tab w:val="left" w:pos="-90"/>
          <w:tab w:val="left" w:pos="111"/>
          <w:tab w:val="left" w:pos="615"/>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spacing w:after="0" w:line="240" w:lineRule="auto"/>
        <w:ind w:left="-90" w:right="-720"/>
        <w:rPr>
          <w:rFonts w:ascii="Times New Roman" w:hAnsi="Times New Roman" w:cs="Times New Roman"/>
          <w:color w:val="000000"/>
          <w:sz w:val="20"/>
          <w:szCs w:val="20"/>
        </w:rPr>
      </w:pPr>
    </w:p>
    <w:p w14:paraId="7D561215" w14:textId="77777777" w:rsidR="00D47C25" w:rsidRPr="00CF11C2" w:rsidRDefault="00D47C25" w:rsidP="00512B0C">
      <w:pPr>
        <w:tabs>
          <w:tab w:val="left" w:pos="-90"/>
          <w:tab w:val="left" w:pos="111"/>
          <w:tab w:val="left" w:pos="615"/>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spacing w:after="0" w:line="240" w:lineRule="auto"/>
        <w:ind w:left="-90" w:right="-720"/>
        <w:rPr>
          <w:rFonts w:ascii="Times New Roman" w:hAnsi="Times New Roman" w:cs="Times New Roman"/>
          <w:color w:val="000000"/>
          <w:sz w:val="20"/>
          <w:szCs w:val="20"/>
        </w:rPr>
      </w:pPr>
    </w:p>
    <w:p w14:paraId="7D561216" w14:textId="77777777" w:rsidR="00512B0C" w:rsidRPr="00CF11C2" w:rsidRDefault="00512B0C" w:rsidP="00512B0C">
      <w:pPr>
        <w:pStyle w:val="FootnoteText"/>
        <w:spacing w:after="0" w:line="240" w:lineRule="auto"/>
        <w:rPr>
          <w:rFonts w:ascii="Times New Roman" w:hAnsi="Times New Roman" w:cs="Times New Roman"/>
        </w:rPr>
      </w:pPr>
      <w:r w:rsidRPr="00CF11C2">
        <w:rPr>
          <w:rFonts w:ascii="Times New Roman" w:hAnsi="Times New Roman" w:cs="Times New Roman"/>
        </w:rPr>
        <w:t>_________________________________</w:t>
      </w:r>
    </w:p>
    <w:p w14:paraId="7D561217" w14:textId="77777777" w:rsidR="00512B0C" w:rsidRPr="00CF11C2" w:rsidRDefault="00512B0C" w:rsidP="00512B0C">
      <w:pPr>
        <w:tabs>
          <w:tab w:val="left" w:pos="-90"/>
          <w:tab w:val="left" w:pos="111"/>
          <w:tab w:val="left" w:pos="615"/>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 w:val="left" w:pos="11430"/>
          <w:tab w:val="left" w:pos="12150"/>
          <w:tab w:val="left" w:pos="12870"/>
          <w:tab w:val="left" w:pos="13590"/>
        </w:tabs>
        <w:spacing w:after="0" w:line="240" w:lineRule="auto"/>
        <w:ind w:left="-90" w:right="-720"/>
        <w:rPr>
          <w:rFonts w:ascii="Times New Roman" w:hAnsi="Times New Roman" w:cs="Times New Roman"/>
          <w:color w:val="000000"/>
          <w:sz w:val="20"/>
          <w:szCs w:val="20"/>
        </w:rPr>
        <w:sectPr w:rsidR="00512B0C" w:rsidRPr="00CF11C2" w:rsidSect="00C66246">
          <w:footerReference w:type="default" r:id="rId92"/>
          <w:footnotePr>
            <w:numRestart w:val="eachSect"/>
          </w:footnotePr>
          <w:pgSz w:w="15840" w:h="12240" w:orient="landscape"/>
          <w:pgMar w:top="1440" w:right="1440" w:bottom="1440" w:left="1440" w:header="720" w:footer="720" w:gutter="0"/>
          <w:pgNumType w:chapStyle="8"/>
          <w:cols w:space="720"/>
          <w:noEndnote/>
        </w:sectPr>
      </w:pPr>
      <w:r w:rsidRPr="00CF11C2">
        <w:rPr>
          <w:rStyle w:val="FootnoteReference"/>
          <w:rFonts w:ascii="Times New Roman" w:hAnsi="Times New Roman" w:cs="Times New Roman"/>
          <w:sz w:val="20"/>
          <w:szCs w:val="20"/>
        </w:rPr>
        <w:t>*</w:t>
      </w:r>
      <w:r w:rsidRPr="00CF11C2">
        <w:rPr>
          <w:rFonts w:ascii="Times New Roman" w:hAnsi="Times New Roman" w:cs="Times New Roman"/>
          <w:sz w:val="20"/>
          <w:szCs w:val="20"/>
        </w:rPr>
        <w:t>Note: A list of the organization’s emergency responders is provided in Appendix A-2 of the Introduction chapter.</w:t>
      </w:r>
    </w:p>
    <w:p w14:paraId="7D561218" w14:textId="77777777" w:rsidR="001C112A" w:rsidRPr="00B6534C" w:rsidRDefault="001C112A" w:rsidP="00BA7090">
      <w:pPr>
        <w:pStyle w:val="Heading1"/>
        <w:spacing w:after="0" w:line="240" w:lineRule="auto"/>
        <w:ind w:left="0" w:firstLine="0"/>
        <w:jc w:val="center"/>
        <w:rPr>
          <w:rFonts w:ascii="Times New Roman" w:hAnsi="Times New Roman" w:cs="Times New Roman"/>
          <w:sz w:val="40"/>
          <w:szCs w:val="40"/>
        </w:rPr>
        <w:sectPr w:rsidR="001C112A" w:rsidRPr="00B6534C" w:rsidSect="0038224E">
          <w:footerReference w:type="default" r:id="rId93"/>
          <w:footnotePr>
            <w:numRestart w:val="eachSect"/>
          </w:footnotePr>
          <w:pgSz w:w="12240" w:h="15840"/>
          <w:pgMar w:top="1440" w:right="1440" w:bottom="1440" w:left="1440" w:header="720" w:footer="720" w:gutter="0"/>
          <w:pgNumType w:start="1" w:chapStyle="8"/>
          <w:cols w:space="720"/>
          <w:vAlign w:val="center"/>
          <w:noEndnote/>
        </w:sectPr>
      </w:pPr>
      <w:bookmarkStart w:id="178" w:name="APPENDIX_A2"/>
      <w:bookmarkStart w:id="179" w:name="_APPENDIX_B__Respiratory_Protection_"/>
      <w:bookmarkStart w:id="180" w:name="_APPENDIX_B_"/>
      <w:bookmarkStart w:id="181" w:name="_Toc157581554"/>
      <w:bookmarkStart w:id="182" w:name="_Toc157582927"/>
      <w:bookmarkStart w:id="183" w:name="Appen_B"/>
      <w:bookmarkStart w:id="184" w:name="_Toc159659952"/>
      <w:bookmarkStart w:id="185" w:name="_Toc160342850"/>
      <w:bookmarkStart w:id="186" w:name="_Toc211313685"/>
      <w:bookmarkEnd w:id="178"/>
      <w:bookmarkEnd w:id="179"/>
      <w:bookmarkEnd w:id="180"/>
      <w:r w:rsidRPr="00043FD2">
        <w:rPr>
          <w:rFonts w:ascii="Times New Roman" w:hAnsi="Times New Roman" w:cs="Times New Roman"/>
          <w:sz w:val="40"/>
          <w:szCs w:val="40"/>
        </w:rPr>
        <w:lastRenderedPageBreak/>
        <w:t>APPENDIX B</w:t>
      </w:r>
      <w:bookmarkStart w:id="187" w:name="_Toc157581555"/>
      <w:bookmarkStart w:id="188" w:name="_Toc157582928"/>
      <w:bookmarkEnd w:id="181"/>
      <w:bookmarkEnd w:id="182"/>
      <w:bookmarkEnd w:id="183"/>
      <w:r w:rsidRPr="00043FD2">
        <w:rPr>
          <w:rFonts w:ascii="Times New Roman" w:hAnsi="Times New Roman" w:cs="Times New Roman"/>
          <w:sz w:val="40"/>
          <w:szCs w:val="40"/>
        </w:rPr>
        <w:br/>
      </w:r>
      <w:r w:rsidRPr="00043FD2">
        <w:rPr>
          <w:rFonts w:ascii="Times New Roman" w:hAnsi="Times New Roman" w:cs="Times New Roman"/>
          <w:sz w:val="40"/>
          <w:szCs w:val="40"/>
        </w:rPr>
        <w:br/>
        <w:t>Respiratory Protection Program</w:t>
      </w:r>
      <w:bookmarkEnd w:id="184"/>
      <w:r w:rsidRPr="00043FD2">
        <w:rPr>
          <w:rFonts w:ascii="Times New Roman" w:hAnsi="Times New Roman" w:cs="Times New Roman"/>
          <w:sz w:val="40"/>
          <w:szCs w:val="40"/>
        </w:rPr>
        <w:t>:</w:t>
      </w:r>
      <w:r w:rsidRPr="00043FD2">
        <w:rPr>
          <w:rFonts w:ascii="Times New Roman" w:hAnsi="Times New Roman" w:cs="Times New Roman"/>
          <w:sz w:val="40"/>
          <w:szCs w:val="40"/>
        </w:rPr>
        <w:br/>
      </w:r>
      <w:bookmarkStart w:id="189" w:name="_Toc159659953"/>
      <w:r w:rsidRPr="00043FD2">
        <w:rPr>
          <w:rFonts w:ascii="Times New Roman" w:hAnsi="Times New Roman" w:cs="Times New Roman"/>
          <w:sz w:val="40"/>
          <w:szCs w:val="40"/>
        </w:rPr>
        <w:t>Documentation of Additional Policies and Procedures</w:t>
      </w:r>
      <w:bookmarkEnd w:id="185"/>
      <w:bookmarkEnd w:id="186"/>
      <w:bookmarkEnd w:id="187"/>
      <w:bookmarkEnd w:id="188"/>
      <w:bookmarkEnd w:id="189"/>
    </w:p>
    <w:p w14:paraId="7D561219" w14:textId="77777777" w:rsidR="001C112A" w:rsidRPr="00043FD2" w:rsidRDefault="001C112A" w:rsidP="00043FD2">
      <w:pPr>
        <w:spacing w:after="0" w:line="240" w:lineRule="auto"/>
        <w:rPr>
          <w:rFonts w:ascii="Times New Roman" w:hAnsi="Times New Roman" w:cs="Times New Roman"/>
        </w:rPr>
      </w:pPr>
      <w:bookmarkStart w:id="190" w:name="a_Q"/>
      <w:bookmarkEnd w:id="190"/>
      <w:r w:rsidRPr="00043FD2">
        <w:rPr>
          <w:rFonts w:ascii="Times New Roman" w:hAnsi="Times New Roman" w:cs="Times New Roman"/>
        </w:rPr>
        <w:lastRenderedPageBreak/>
        <w:t xml:space="preserve">The procedures and tasks outlined in the Respiratory Protection </w:t>
      </w:r>
      <w:r w:rsidR="00A83F2F" w:rsidRPr="00043FD2">
        <w:rPr>
          <w:rFonts w:ascii="Times New Roman" w:hAnsi="Times New Roman" w:cs="Times New Roman"/>
        </w:rPr>
        <w:t xml:space="preserve">Program </w:t>
      </w:r>
      <w:r w:rsidRPr="00043FD2">
        <w:rPr>
          <w:rFonts w:ascii="Times New Roman" w:hAnsi="Times New Roman" w:cs="Times New Roman"/>
        </w:rPr>
        <w:t xml:space="preserve">chapter represent the </w:t>
      </w:r>
      <w:r w:rsidRPr="00043FD2">
        <w:rPr>
          <w:rFonts w:ascii="Times New Roman" w:hAnsi="Times New Roman" w:cs="Times New Roman"/>
          <w:b/>
        </w:rPr>
        <w:t>minimum</w:t>
      </w:r>
      <w:r w:rsidRPr="00043FD2">
        <w:rPr>
          <w:rFonts w:ascii="Times New Roman" w:hAnsi="Times New Roman" w:cs="Times New Roman"/>
          <w:b/>
          <w:i/>
        </w:rPr>
        <w:t xml:space="preserve"> </w:t>
      </w:r>
      <w:r w:rsidRPr="00043FD2">
        <w:rPr>
          <w:rFonts w:ascii="Times New Roman" w:hAnsi="Times New Roman" w:cs="Times New Roman"/>
          <w:b/>
        </w:rPr>
        <w:t>requirements</w:t>
      </w:r>
      <w:r w:rsidRPr="00043FD2">
        <w:rPr>
          <w:rFonts w:ascii="Times New Roman" w:hAnsi="Times New Roman" w:cs="Times New Roman"/>
        </w:rPr>
        <w:t xml:space="preserve"> that each EPA organization must meet to minimize the risk of being exposed to airborne hazards. If users advocate the use of additional policies and procedures, they must also: </w:t>
      </w:r>
    </w:p>
    <w:p w14:paraId="7D56121A" w14:textId="77777777" w:rsidR="001C112A" w:rsidRPr="00043FD2" w:rsidRDefault="001C112A" w:rsidP="00043FD2">
      <w:pPr>
        <w:spacing w:after="0" w:line="240" w:lineRule="auto"/>
        <w:rPr>
          <w:rFonts w:ascii="Times New Roman" w:hAnsi="Times New Roman" w:cs="Times New Roman"/>
        </w:rPr>
      </w:pPr>
    </w:p>
    <w:p w14:paraId="7D56121B" w14:textId="77777777" w:rsidR="001C112A" w:rsidRPr="00043FD2" w:rsidRDefault="001C112A" w:rsidP="00043FD2">
      <w:pPr>
        <w:pStyle w:val="ListBullet"/>
        <w:spacing w:after="120" w:line="240" w:lineRule="auto"/>
        <w:rPr>
          <w:rFonts w:ascii="Times New Roman" w:hAnsi="Times New Roman" w:cs="Times New Roman"/>
        </w:rPr>
      </w:pPr>
      <w:r w:rsidRPr="00043FD2">
        <w:rPr>
          <w:rFonts w:ascii="Times New Roman" w:hAnsi="Times New Roman" w:cs="Times New Roman"/>
        </w:rPr>
        <w:t xml:space="preserve">Add information about additional tasks into the rows at the end of </w:t>
      </w:r>
      <w:hyperlink w:anchor="_APPENDIX_A__Respiratory_Protection_" w:history="1">
        <w:r w:rsidRPr="00043FD2">
          <w:rPr>
            <w:rStyle w:val="Hyperlink"/>
            <w:rFonts w:ascii="Times New Roman" w:hAnsi="Times New Roman" w:cs="Times New Roman"/>
          </w:rPr>
          <w:t>Appendix A</w:t>
        </w:r>
      </w:hyperlink>
      <w:r w:rsidRPr="00043FD2">
        <w:rPr>
          <w:rFonts w:ascii="Times New Roman" w:hAnsi="Times New Roman" w:cs="Times New Roman"/>
        </w:rPr>
        <w:t xml:space="preserve"> and ensure that each task is assigned to a specific individual; and </w:t>
      </w:r>
    </w:p>
    <w:p w14:paraId="7D56121C" w14:textId="77777777" w:rsidR="001C112A" w:rsidRPr="00043FD2" w:rsidRDefault="001C112A" w:rsidP="00043FD2">
      <w:pPr>
        <w:pStyle w:val="ListBullet"/>
        <w:spacing w:after="120" w:line="240" w:lineRule="auto"/>
        <w:rPr>
          <w:rFonts w:ascii="Times New Roman" w:hAnsi="Times New Roman" w:cs="Times New Roman"/>
        </w:rPr>
      </w:pPr>
      <w:r w:rsidRPr="00043FD2">
        <w:rPr>
          <w:rFonts w:ascii="Times New Roman" w:hAnsi="Times New Roman" w:cs="Times New Roman"/>
        </w:rPr>
        <w:t xml:space="preserve">Ensure that the additional policies and procedures are mentioned in the main text of the Respiratory Protection </w:t>
      </w:r>
      <w:r w:rsidR="00A83F2F" w:rsidRPr="00043FD2">
        <w:rPr>
          <w:rFonts w:ascii="Times New Roman" w:hAnsi="Times New Roman" w:cs="Times New Roman"/>
        </w:rPr>
        <w:t xml:space="preserve">Program </w:t>
      </w:r>
      <w:r w:rsidRPr="00043FD2">
        <w:rPr>
          <w:rFonts w:ascii="Times New Roman" w:hAnsi="Times New Roman" w:cs="Times New Roman"/>
        </w:rPr>
        <w:t>chapter. This can be accomplished by either (1) inserting the additional policies and procedures directly into the relevant portions of the main body of the chapter or (2) adding a sentence within the main text that directs readers to Appendix B for more information.</w:t>
      </w:r>
    </w:p>
    <w:p w14:paraId="7D56121D" w14:textId="77777777" w:rsidR="001C112A" w:rsidRPr="00043FD2" w:rsidRDefault="001C112A">
      <w:pPr>
        <w:pStyle w:val="Level1"/>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tbl>
      <w:tblPr>
        <w:tblW w:w="924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60"/>
        <w:gridCol w:w="6480"/>
      </w:tblGrid>
      <w:tr w:rsidR="001C112A" w:rsidRPr="00043FD2" w14:paraId="7D561221" w14:textId="77777777">
        <w:trPr>
          <w:cantSplit/>
          <w:tblHeader/>
        </w:trPr>
        <w:tc>
          <w:tcPr>
            <w:tcW w:w="2760" w:type="dxa"/>
          </w:tcPr>
          <w:p w14:paraId="7D56121E" w14:textId="77777777" w:rsidR="001C112A" w:rsidRPr="00B6534C" w:rsidRDefault="001C112A" w:rsidP="00B6534C">
            <w:pPr>
              <w:numPr>
                <w:ilvl w:val="12"/>
                <w:numId w:val="0"/>
              </w:numPr>
              <w:spacing w:after="0" w:line="240" w:lineRule="auto"/>
              <w:rPr>
                <w:rFonts w:ascii="Times New Roman" w:hAnsi="Times New Roman" w:cs="Times New Roman"/>
                <w:b/>
                <w:sz w:val="20"/>
                <w:szCs w:val="20"/>
              </w:rPr>
            </w:pPr>
          </w:p>
          <w:p w14:paraId="7D56121F"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b/>
                <w:sz w:val="20"/>
                <w:szCs w:val="20"/>
              </w:rPr>
              <w:t>Topic</w:t>
            </w:r>
          </w:p>
        </w:tc>
        <w:tc>
          <w:tcPr>
            <w:tcW w:w="6480" w:type="dxa"/>
          </w:tcPr>
          <w:p w14:paraId="7D561220"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b/>
                <w:sz w:val="20"/>
                <w:szCs w:val="20"/>
              </w:rPr>
              <w:t xml:space="preserve">Please document the additional elected policies and procedures required for </w:t>
            </w:r>
            <w:r w:rsidRPr="00B6534C">
              <w:rPr>
                <w:rFonts w:ascii="Times New Roman" w:hAnsi="Times New Roman" w:cs="Times New Roman"/>
                <w:b/>
                <w:sz w:val="20"/>
                <w:szCs w:val="20"/>
                <w:highlight w:val="yellow"/>
              </w:rPr>
              <w:t>Organization Name</w:t>
            </w:r>
            <w:r w:rsidRPr="00B6534C">
              <w:rPr>
                <w:rFonts w:ascii="Times New Roman" w:hAnsi="Times New Roman" w:cs="Times New Roman"/>
                <w:b/>
                <w:sz w:val="20"/>
                <w:szCs w:val="20"/>
              </w:rPr>
              <w:t xml:space="preserve"> here.</w:t>
            </w:r>
          </w:p>
        </w:tc>
      </w:tr>
      <w:tr w:rsidR="001C112A" w:rsidRPr="00043FD2" w14:paraId="7D561225" w14:textId="77777777">
        <w:trPr>
          <w:cantSplit/>
        </w:trPr>
        <w:tc>
          <w:tcPr>
            <w:tcW w:w="2760" w:type="dxa"/>
          </w:tcPr>
          <w:p w14:paraId="7D561222" w14:textId="67E53A0E"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1_Procedures_for_Selecting_Respir" w:history="1">
              <w:r w:rsidR="001C112A" w:rsidRPr="00B6534C">
                <w:rPr>
                  <w:rStyle w:val="Hyperlink"/>
                  <w:rFonts w:ascii="Times New Roman" w:hAnsi="Times New Roman" w:cs="Times New Roman"/>
                  <w:b/>
                  <w:sz w:val="20"/>
                  <w:szCs w:val="20"/>
                </w:rPr>
                <w:t>Section 3.1</w:t>
              </w:r>
            </w:hyperlink>
          </w:p>
          <w:p w14:paraId="7D561223"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 xml:space="preserve">Procedures for Selecting Respirators </w:t>
            </w:r>
          </w:p>
        </w:tc>
        <w:tc>
          <w:tcPr>
            <w:tcW w:w="6480" w:type="dxa"/>
          </w:tcPr>
          <w:p w14:paraId="7D561224"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29" w14:textId="77777777">
        <w:trPr>
          <w:cantSplit/>
        </w:trPr>
        <w:tc>
          <w:tcPr>
            <w:tcW w:w="2760" w:type="dxa"/>
          </w:tcPr>
          <w:p w14:paraId="7D561226" w14:textId="5FF11D6D"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2_Medical_Evaluation_of_Employees" w:history="1">
              <w:r w:rsidR="001C112A" w:rsidRPr="00B6534C">
                <w:rPr>
                  <w:rStyle w:val="Hyperlink"/>
                  <w:rFonts w:ascii="Times New Roman" w:hAnsi="Times New Roman" w:cs="Times New Roman"/>
                  <w:b/>
                  <w:sz w:val="20"/>
                  <w:szCs w:val="20"/>
                </w:rPr>
                <w:t>Section 3.2</w:t>
              </w:r>
            </w:hyperlink>
          </w:p>
          <w:p w14:paraId="7D561227"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Medical Evaluation</w:t>
            </w:r>
          </w:p>
        </w:tc>
        <w:tc>
          <w:tcPr>
            <w:tcW w:w="6480" w:type="dxa"/>
          </w:tcPr>
          <w:p w14:paraId="7D561228"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2D" w14:textId="77777777">
        <w:trPr>
          <w:cantSplit/>
        </w:trPr>
        <w:tc>
          <w:tcPr>
            <w:tcW w:w="2760" w:type="dxa"/>
          </w:tcPr>
          <w:p w14:paraId="7D56122A" w14:textId="4478A634"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3_Fit_Testing_Procedures_for_Tigh" w:history="1">
              <w:r w:rsidR="001C112A" w:rsidRPr="00B6534C">
                <w:rPr>
                  <w:rStyle w:val="Hyperlink"/>
                  <w:rFonts w:ascii="Times New Roman" w:hAnsi="Times New Roman" w:cs="Times New Roman"/>
                  <w:b/>
                  <w:sz w:val="20"/>
                  <w:szCs w:val="20"/>
                </w:rPr>
                <w:t>Section 3.3</w:t>
              </w:r>
            </w:hyperlink>
            <w:r w:rsidR="001C112A" w:rsidRPr="00B6534C">
              <w:rPr>
                <w:rFonts w:ascii="Times New Roman" w:hAnsi="Times New Roman" w:cs="Times New Roman"/>
                <w:b/>
                <w:sz w:val="20"/>
                <w:szCs w:val="20"/>
              </w:rPr>
              <w:t xml:space="preserve"> </w:t>
            </w:r>
          </w:p>
          <w:p w14:paraId="7D56122B"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Fit Testing</w:t>
            </w:r>
          </w:p>
        </w:tc>
        <w:tc>
          <w:tcPr>
            <w:tcW w:w="6480" w:type="dxa"/>
          </w:tcPr>
          <w:p w14:paraId="7D56122C"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31" w14:textId="77777777">
        <w:trPr>
          <w:cantSplit/>
        </w:trPr>
        <w:tc>
          <w:tcPr>
            <w:tcW w:w="2760" w:type="dxa"/>
          </w:tcPr>
          <w:p w14:paraId="7D56122E" w14:textId="638CEE88"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a4_6_Procedures_for_Proper_Use_of_Respir" w:history="1">
              <w:r w:rsidR="001C112A" w:rsidRPr="00B6534C">
                <w:rPr>
                  <w:rStyle w:val="Hyperlink"/>
                  <w:rFonts w:ascii="Times New Roman" w:hAnsi="Times New Roman" w:cs="Times New Roman"/>
                  <w:b/>
                  <w:sz w:val="20"/>
                  <w:szCs w:val="20"/>
                </w:rPr>
                <w:t>Section 3.4</w:t>
              </w:r>
            </w:hyperlink>
          </w:p>
          <w:p w14:paraId="7D56122F"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Procedures for Proper Use of Respirators</w:t>
            </w:r>
          </w:p>
        </w:tc>
        <w:tc>
          <w:tcPr>
            <w:tcW w:w="6480" w:type="dxa"/>
          </w:tcPr>
          <w:p w14:paraId="7D561230"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35" w14:textId="77777777">
        <w:trPr>
          <w:cantSplit/>
        </w:trPr>
        <w:tc>
          <w:tcPr>
            <w:tcW w:w="2760" w:type="dxa"/>
          </w:tcPr>
          <w:p w14:paraId="7D561232" w14:textId="30A7C8D9"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4.1_Issuing_Respiratory" w:history="1">
              <w:r w:rsidR="001C112A" w:rsidRPr="00B6534C">
                <w:rPr>
                  <w:rStyle w:val="Hyperlink"/>
                  <w:rFonts w:ascii="Times New Roman" w:hAnsi="Times New Roman" w:cs="Times New Roman"/>
                  <w:b/>
                  <w:sz w:val="20"/>
                  <w:szCs w:val="20"/>
                </w:rPr>
                <w:t>Section 3.4.1</w:t>
              </w:r>
            </w:hyperlink>
            <w:r w:rsidR="001C112A" w:rsidRPr="00B6534C">
              <w:rPr>
                <w:rFonts w:ascii="Times New Roman" w:hAnsi="Times New Roman" w:cs="Times New Roman"/>
                <w:b/>
                <w:sz w:val="20"/>
                <w:szCs w:val="20"/>
              </w:rPr>
              <w:t xml:space="preserve"> </w:t>
            </w:r>
          </w:p>
          <w:p w14:paraId="7D561233"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Issuing Respiratory Protection Equipment</w:t>
            </w:r>
          </w:p>
        </w:tc>
        <w:tc>
          <w:tcPr>
            <w:tcW w:w="6480" w:type="dxa"/>
          </w:tcPr>
          <w:p w14:paraId="7D561234"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39" w14:textId="77777777">
        <w:trPr>
          <w:cantSplit/>
        </w:trPr>
        <w:tc>
          <w:tcPr>
            <w:tcW w:w="2760" w:type="dxa"/>
          </w:tcPr>
          <w:p w14:paraId="7D561236" w14:textId="2FD106D2"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4.4_Special_Considerations" w:history="1">
              <w:r w:rsidR="001C112A" w:rsidRPr="00B6534C">
                <w:rPr>
                  <w:rStyle w:val="Hyperlink"/>
                  <w:rFonts w:ascii="Times New Roman" w:hAnsi="Times New Roman" w:cs="Times New Roman"/>
                  <w:b/>
                  <w:sz w:val="20"/>
                  <w:szCs w:val="20"/>
                </w:rPr>
                <w:t>Section 3.4.4</w:t>
              </w:r>
            </w:hyperlink>
          </w:p>
          <w:p w14:paraId="7D561237"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Special Considerations for IDLH Atmospheres</w:t>
            </w:r>
          </w:p>
        </w:tc>
        <w:tc>
          <w:tcPr>
            <w:tcW w:w="6480" w:type="dxa"/>
          </w:tcPr>
          <w:p w14:paraId="7D561238"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3D" w14:textId="77777777">
        <w:trPr>
          <w:cantSplit/>
        </w:trPr>
        <w:tc>
          <w:tcPr>
            <w:tcW w:w="2760" w:type="dxa"/>
          </w:tcPr>
          <w:p w14:paraId="7D56123A" w14:textId="00FF85E7"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4.5_Filter_and_Cartridge_Change_S" w:history="1">
              <w:r w:rsidR="001C112A" w:rsidRPr="00B6534C">
                <w:rPr>
                  <w:rStyle w:val="Hyperlink"/>
                  <w:rFonts w:ascii="Times New Roman" w:hAnsi="Times New Roman" w:cs="Times New Roman"/>
                  <w:b/>
                  <w:sz w:val="20"/>
                  <w:szCs w:val="20"/>
                </w:rPr>
                <w:t>Section 3.4.5</w:t>
              </w:r>
            </w:hyperlink>
          </w:p>
          <w:p w14:paraId="7D56123B"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Filter and Cartridge Change Schedules</w:t>
            </w:r>
          </w:p>
        </w:tc>
        <w:tc>
          <w:tcPr>
            <w:tcW w:w="6480" w:type="dxa"/>
          </w:tcPr>
          <w:p w14:paraId="7D56123C"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41" w14:textId="77777777">
        <w:trPr>
          <w:cantSplit/>
        </w:trPr>
        <w:tc>
          <w:tcPr>
            <w:tcW w:w="2760" w:type="dxa"/>
          </w:tcPr>
          <w:p w14:paraId="7D56123E" w14:textId="65C099B3"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a_1" w:history="1">
              <w:r w:rsidR="001C112A" w:rsidRPr="00B6534C">
                <w:rPr>
                  <w:rStyle w:val="Hyperlink"/>
                  <w:rFonts w:ascii="Times New Roman" w:hAnsi="Times New Roman" w:cs="Times New Roman"/>
                  <w:b/>
                  <w:sz w:val="20"/>
                  <w:szCs w:val="20"/>
                </w:rPr>
                <w:t>Section 3.5</w:t>
              </w:r>
            </w:hyperlink>
          </w:p>
          <w:p w14:paraId="7D56123F"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Cleaning, Storing, Inspecting, and Maintaining Respiratory Protective Equipment</w:t>
            </w:r>
          </w:p>
        </w:tc>
        <w:tc>
          <w:tcPr>
            <w:tcW w:w="6480" w:type="dxa"/>
          </w:tcPr>
          <w:p w14:paraId="7D561240"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45" w14:textId="77777777">
        <w:trPr>
          <w:cantSplit/>
        </w:trPr>
        <w:tc>
          <w:tcPr>
            <w:tcW w:w="2760" w:type="dxa"/>
          </w:tcPr>
          <w:p w14:paraId="7D561242" w14:textId="28D55D5E"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5.2_Inspecting_Respiratory" w:history="1">
              <w:r w:rsidR="001C112A" w:rsidRPr="00B6534C">
                <w:rPr>
                  <w:rStyle w:val="Hyperlink"/>
                  <w:rFonts w:ascii="Times New Roman" w:hAnsi="Times New Roman" w:cs="Times New Roman"/>
                  <w:b/>
                  <w:sz w:val="20"/>
                  <w:szCs w:val="20"/>
                </w:rPr>
                <w:t>Section 3.5.2</w:t>
              </w:r>
            </w:hyperlink>
          </w:p>
          <w:p w14:paraId="7D561243" w14:textId="77777777" w:rsidR="001C112A" w:rsidRPr="00B6534C" w:rsidRDefault="001C112A" w:rsidP="00B6534C">
            <w:pPr>
              <w:numPr>
                <w:ilvl w:val="12"/>
                <w:numId w:val="0"/>
              </w:numPr>
              <w:spacing w:after="0" w:line="240" w:lineRule="auto"/>
              <w:rPr>
                <w:rFonts w:ascii="Times New Roman" w:hAnsi="Times New Roman" w:cs="Times New Roman"/>
                <w:b/>
                <w:sz w:val="20"/>
                <w:szCs w:val="20"/>
              </w:rPr>
            </w:pPr>
            <w:r w:rsidRPr="00B6534C">
              <w:rPr>
                <w:rFonts w:ascii="Times New Roman" w:hAnsi="Times New Roman" w:cs="Times New Roman"/>
                <w:sz w:val="20"/>
                <w:szCs w:val="20"/>
              </w:rPr>
              <w:t>Inspecting Respiratory Protection Equipment</w:t>
            </w:r>
          </w:p>
        </w:tc>
        <w:tc>
          <w:tcPr>
            <w:tcW w:w="6480" w:type="dxa"/>
          </w:tcPr>
          <w:p w14:paraId="7D561244"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49" w14:textId="77777777">
        <w:trPr>
          <w:cantSplit/>
        </w:trPr>
        <w:tc>
          <w:tcPr>
            <w:tcW w:w="2760" w:type="dxa"/>
          </w:tcPr>
          <w:p w14:paraId="7D561246" w14:textId="1C6BAF53"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6_Breathing_Air_for_ASRs" w:history="1">
              <w:r w:rsidR="001C112A" w:rsidRPr="00B6534C">
                <w:rPr>
                  <w:rStyle w:val="Hyperlink"/>
                  <w:rFonts w:ascii="Times New Roman" w:hAnsi="Times New Roman" w:cs="Times New Roman"/>
                  <w:b/>
                  <w:sz w:val="20"/>
                  <w:szCs w:val="20"/>
                </w:rPr>
                <w:t>Section 3.6</w:t>
              </w:r>
            </w:hyperlink>
          </w:p>
          <w:p w14:paraId="7D561247"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Breathing Air for ASRs</w:t>
            </w:r>
          </w:p>
        </w:tc>
        <w:tc>
          <w:tcPr>
            <w:tcW w:w="6480" w:type="dxa"/>
          </w:tcPr>
          <w:p w14:paraId="7D561248"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4D" w14:textId="77777777">
        <w:trPr>
          <w:cantSplit/>
        </w:trPr>
        <w:tc>
          <w:tcPr>
            <w:tcW w:w="2760" w:type="dxa"/>
          </w:tcPr>
          <w:p w14:paraId="7D56124A" w14:textId="6A31C443"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1910.134(i)(5)(i)" w:history="1">
              <w:r w:rsidR="001C112A" w:rsidRPr="00B6534C">
                <w:rPr>
                  <w:rStyle w:val="Hyperlink"/>
                  <w:rFonts w:ascii="Times New Roman" w:hAnsi="Times New Roman" w:cs="Times New Roman"/>
                  <w:b/>
                  <w:sz w:val="20"/>
                  <w:szCs w:val="20"/>
                </w:rPr>
                <w:t>Section 3.7</w:t>
              </w:r>
            </w:hyperlink>
          </w:p>
          <w:p w14:paraId="7D56124B"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Training</w:t>
            </w:r>
          </w:p>
        </w:tc>
        <w:tc>
          <w:tcPr>
            <w:tcW w:w="6480" w:type="dxa"/>
          </w:tcPr>
          <w:p w14:paraId="7D56124C"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51" w14:textId="77777777">
        <w:trPr>
          <w:cantSplit/>
        </w:trPr>
        <w:tc>
          <w:tcPr>
            <w:tcW w:w="2760" w:type="dxa"/>
          </w:tcPr>
          <w:p w14:paraId="7D56124E" w14:textId="124338A0"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3.8_Procedures_for_Voluntary_Respir" w:history="1">
              <w:r w:rsidR="001C112A" w:rsidRPr="00B6534C">
                <w:rPr>
                  <w:rStyle w:val="Hyperlink"/>
                  <w:rFonts w:ascii="Times New Roman" w:hAnsi="Times New Roman" w:cs="Times New Roman"/>
                  <w:b/>
                  <w:sz w:val="20"/>
                  <w:szCs w:val="20"/>
                </w:rPr>
                <w:t>Section 3.8</w:t>
              </w:r>
            </w:hyperlink>
          </w:p>
          <w:p w14:paraId="7D56124F"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Procedures for Voluntary Use</w:t>
            </w:r>
          </w:p>
        </w:tc>
        <w:tc>
          <w:tcPr>
            <w:tcW w:w="6480" w:type="dxa"/>
          </w:tcPr>
          <w:p w14:paraId="7D561250"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55" w14:textId="77777777">
        <w:trPr>
          <w:cantSplit/>
        </w:trPr>
        <w:tc>
          <w:tcPr>
            <w:tcW w:w="2760" w:type="dxa"/>
          </w:tcPr>
          <w:p w14:paraId="7D561252" w14:textId="37E01663"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_4.0_RECORDKEEPING" w:history="1">
              <w:r w:rsidR="001C112A" w:rsidRPr="00B6534C">
                <w:rPr>
                  <w:rStyle w:val="Hyperlink"/>
                  <w:rFonts w:ascii="Times New Roman" w:hAnsi="Times New Roman" w:cs="Times New Roman"/>
                  <w:b/>
                  <w:sz w:val="20"/>
                  <w:szCs w:val="20"/>
                </w:rPr>
                <w:t>Section 4.0</w:t>
              </w:r>
            </w:hyperlink>
          </w:p>
          <w:p w14:paraId="7D561253"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Recordkeeping</w:t>
            </w:r>
          </w:p>
        </w:tc>
        <w:tc>
          <w:tcPr>
            <w:tcW w:w="6480" w:type="dxa"/>
          </w:tcPr>
          <w:p w14:paraId="7D561254"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59" w14:textId="77777777">
        <w:trPr>
          <w:cantSplit/>
        </w:trPr>
        <w:tc>
          <w:tcPr>
            <w:tcW w:w="2760" w:type="dxa"/>
          </w:tcPr>
          <w:p w14:paraId="7D561256" w14:textId="2AC799A6" w:rsidR="001C112A" w:rsidRPr="00B6534C" w:rsidRDefault="003A1022" w:rsidP="00B6534C">
            <w:pPr>
              <w:numPr>
                <w:ilvl w:val="12"/>
                <w:numId w:val="0"/>
              </w:numPr>
              <w:spacing w:after="0" w:line="240" w:lineRule="auto"/>
              <w:rPr>
                <w:rFonts w:ascii="Times New Roman" w:hAnsi="Times New Roman" w:cs="Times New Roman"/>
                <w:b/>
                <w:sz w:val="20"/>
                <w:szCs w:val="20"/>
              </w:rPr>
            </w:pPr>
            <w:hyperlink w:anchor="a_J" w:history="1">
              <w:r w:rsidR="001C112A" w:rsidRPr="00B6534C">
                <w:rPr>
                  <w:rStyle w:val="Hyperlink"/>
                  <w:rFonts w:ascii="Times New Roman" w:hAnsi="Times New Roman" w:cs="Times New Roman"/>
                  <w:b/>
                  <w:sz w:val="20"/>
                  <w:szCs w:val="20"/>
                </w:rPr>
                <w:t>Section 5.0</w:t>
              </w:r>
            </w:hyperlink>
          </w:p>
          <w:p w14:paraId="7D561257"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B6534C">
              <w:rPr>
                <w:rFonts w:ascii="Times New Roman" w:hAnsi="Times New Roman" w:cs="Times New Roman"/>
                <w:sz w:val="20"/>
                <w:szCs w:val="20"/>
              </w:rPr>
              <w:t>Program Evaluations</w:t>
            </w:r>
          </w:p>
        </w:tc>
        <w:tc>
          <w:tcPr>
            <w:tcW w:w="6480" w:type="dxa"/>
          </w:tcPr>
          <w:p w14:paraId="7D561258"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r w:rsidR="001C112A" w:rsidRPr="00043FD2" w14:paraId="7D56125D" w14:textId="77777777" w:rsidTr="00DE46E0">
        <w:trPr>
          <w:cantSplit/>
        </w:trPr>
        <w:tc>
          <w:tcPr>
            <w:tcW w:w="2760" w:type="dxa"/>
            <w:shd w:val="clear" w:color="auto" w:fill="auto"/>
          </w:tcPr>
          <w:p w14:paraId="7D56125A" w14:textId="77777777" w:rsidR="001C112A" w:rsidRPr="00B6534C" w:rsidRDefault="001C112A" w:rsidP="00B6534C">
            <w:pPr>
              <w:numPr>
                <w:ilvl w:val="12"/>
                <w:numId w:val="0"/>
              </w:numPr>
              <w:spacing w:after="0" w:line="240" w:lineRule="auto"/>
              <w:rPr>
                <w:rFonts w:ascii="Times New Roman" w:hAnsi="Times New Roman" w:cs="Times New Roman"/>
                <w:b/>
                <w:sz w:val="20"/>
                <w:szCs w:val="20"/>
              </w:rPr>
            </w:pPr>
            <w:r w:rsidRPr="00B6534C">
              <w:rPr>
                <w:rFonts w:ascii="Times New Roman" w:hAnsi="Times New Roman" w:cs="Times New Roman"/>
                <w:b/>
                <w:sz w:val="20"/>
                <w:szCs w:val="20"/>
              </w:rPr>
              <w:t xml:space="preserve">Other topics </w:t>
            </w:r>
          </w:p>
          <w:p w14:paraId="7D56125B"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r w:rsidRPr="00DE46E0">
              <w:rPr>
                <w:rFonts w:ascii="Times New Roman" w:hAnsi="Times New Roman" w:cs="Times New Roman"/>
                <w:sz w:val="20"/>
                <w:szCs w:val="20"/>
              </w:rPr>
              <w:t>____________________________________________________</w:t>
            </w:r>
          </w:p>
        </w:tc>
        <w:tc>
          <w:tcPr>
            <w:tcW w:w="6480" w:type="dxa"/>
          </w:tcPr>
          <w:p w14:paraId="7D56125C" w14:textId="77777777" w:rsidR="001C112A" w:rsidRPr="00B6534C" w:rsidRDefault="001C112A" w:rsidP="00B6534C">
            <w:pPr>
              <w:numPr>
                <w:ilvl w:val="12"/>
                <w:numId w:val="0"/>
              </w:numPr>
              <w:spacing w:after="0" w:line="240" w:lineRule="auto"/>
              <w:rPr>
                <w:rFonts w:ascii="Times New Roman" w:hAnsi="Times New Roman" w:cs="Times New Roman"/>
                <w:sz w:val="20"/>
                <w:szCs w:val="20"/>
              </w:rPr>
            </w:pPr>
          </w:p>
        </w:tc>
      </w:tr>
    </w:tbl>
    <w:p w14:paraId="7D56125E" w14:textId="77777777" w:rsidR="001C112A" w:rsidRDefault="001C112A">
      <w:pPr>
        <w:pStyle w:val="Level1"/>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7D56125F" w14:textId="77777777" w:rsidR="001C112A" w:rsidRDefault="001C112A">
      <w:pPr>
        <w:pStyle w:val="Level1"/>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1C112A" w:rsidSect="0038224E">
          <w:footnotePr>
            <w:numRestart w:val="eachSect"/>
          </w:footnotePr>
          <w:type w:val="nextColumn"/>
          <w:pgSz w:w="12240" w:h="15840"/>
          <w:pgMar w:top="1440" w:right="1440" w:bottom="1440" w:left="1440" w:header="720" w:footer="720" w:gutter="0"/>
          <w:pgNumType w:chapStyle="8"/>
          <w:cols w:space="720"/>
          <w:noEndnote/>
        </w:sectPr>
      </w:pPr>
    </w:p>
    <w:p w14:paraId="7D561260" w14:textId="77777777" w:rsidR="001C112A" w:rsidRPr="00043FD2" w:rsidRDefault="001C112A" w:rsidP="00BA7090">
      <w:pPr>
        <w:pStyle w:val="Heading1"/>
        <w:spacing w:after="0" w:line="240" w:lineRule="auto"/>
        <w:ind w:left="0" w:firstLine="0"/>
        <w:jc w:val="center"/>
        <w:rPr>
          <w:rFonts w:ascii="Times New Roman" w:hAnsi="Times New Roman" w:cs="Times New Roman"/>
          <w:sz w:val="40"/>
          <w:szCs w:val="40"/>
        </w:rPr>
      </w:pPr>
      <w:bookmarkStart w:id="191" w:name="_APPENDIX_C__Glossary"/>
      <w:bookmarkStart w:id="192" w:name="_APPENDIX_C_"/>
      <w:bookmarkStart w:id="193" w:name="_Toc157581556"/>
      <w:bookmarkStart w:id="194" w:name="_Toc157582929"/>
      <w:bookmarkStart w:id="195" w:name="Appendix_C"/>
      <w:bookmarkStart w:id="196" w:name="_Toc159659954"/>
      <w:bookmarkStart w:id="197" w:name="_Toc160342851"/>
      <w:bookmarkStart w:id="198" w:name="_Toc211313686"/>
      <w:bookmarkEnd w:id="191"/>
      <w:bookmarkEnd w:id="192"/>
      <w:r w:rsidRPr="00043FD2">
        <w:rPr>
          <w:rFonts w:ascii="Times New Roman" w:hAnsi="Times New Roman" w:cs="Times New Roman"/>
          <w:sz w:val="40"/>
          <w:szCs w:val="40"/>
        </w:rPr>
        <w:lastRenderedPageBreak/>
        <w:t>APPENDIX C</w:t>
      </w:r>
      <w:bookmarkStart w:id="199" w:name="_Toc157581557"/>
      <w:bookmarkStart w:id="200" w:name="_Toc157582930"/>
      <w:bookmarkEnd w:id="193"/>
      <w:bookmarkEnd w:id="194"/>
      <w:bookmarkEnd w:id="195"/>
      <w:r w:rsidRPr="00043FD2">
        <w:rPr>
          <w:rFonts w:ascii="Times New Roman" w:hAnsi="Times New Roman" w:cs="Times New Roman"/>
          <w:sz w:val="40"/>
          <w:szCs w:val="40"/>
        </w:rPr>
        <w:br/>
      </w:r>
      <w:r w:rsidRPr="00043FD2">
        <w:rPr>
          <w:rFonts w:ascii="Times New Roman" w:hAnsi="Times New Roman" w:cs="Times New Roman"/>
          <w:sz w:val="40"/>
          <w:szCs w:val="40"/>
        </w:rPr>
        <w:br/>
        <w:t>Glossary</w:t>
      </w:r>
      <w:bookmarkEnd w:id="196"/>
      <w:bookmarkEnd w:id="197"/>
      <w:bookmarkEnd w:id="198"/>
      <w:bookmarkEnd w:id="199"/>
      <w:bookmarkEnd w:id="200"/>
    </w:p>
    <w:p w14:paraId="7D561261" w14:textId="77777777" w:rsidR="001C112A" w:rsidRDefault="001C112A">
      <w:pPr>
        <w:sectPr w:rsidR="001C112A" w:rsidSect="0038224E">
          <w:footerReference w:type="default" r:id="rId94"/>
          <w:footnotePr>
            <w:numRestart w:val="eachSect"/>
          </w:footnotePr>
          <w:type w:val="nextColumn"/>
          <w:pgSz w:w="12240" w:h="15840"/>
          <w:pgMar w:top="1440" w:right="1440" w:bottom="1440" w:left="1440" w:header="720" w:footer="720" w:gutter="0"/>
          <w:pgNumType w:start="1" w:chapStyle="8"/>
          <w:cols w:space="720"/>
          <w:vAlign w:val="center"/>
          <w:noEndnote/>
        </w:sectPr>
      </w:pPr>
    </w:p>
    <w:p w14:paraId="7D561262"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rPr>
      </w:pPr>
      <w:r w:rsidRPr="00043FD2">
        <w:rPr>
          <w:rFonts w:ascii="Times New Roman" w:hAnsi="Times New Roman" w:cs="Times New Roman"/>
          <w:b/>
          <w:bCs/>
        </w:rPr>
        <w:lastRenderedPageBreak/>
        <w:t>GLOSSARY</w:t>
      </w:r>
    </w:p>
    <w:p w14:paraId="7D561263"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p>
    <w:p w14:paraId="7D561264"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Assigned protection factor (APF)</w:t>
      </w:r>
    </w:p>
    <w:p w14:paraId="7D561265"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rating assigned to a respirator style by OSHA or NIOSH. This rating indicates the level of protection most workers can expect from the properly worn, maintained, and fitted respirator used under actual workplace conditions. An APF of 1,000 indicates that the concentration of contaminant inside the facepiece would be 1,000 times lower than the concentration in the surrounding air. A respirator with an APF of 1,000 will provide greater protection than a respirator with an APF of 100. (</w:t>
      </w:r>
      <w:r w:rsidRPr="00043FD2">
        <w:rPr>
          <w:rFonts w:ascii="Times New Roman" w:hAnsi="Times New Roman" w:cs="Times New Roman"/>
          <w:i/>
        </w:rPr>
        <w:t>Note: The APF should not be confused with a similar measure, the “fit factor,” obtained during quantitative fit testing. Fit factors, which tend to be higher numbers, provide a relative indication of how well a respirator fits an individual, but do not represent the level of protection the respirator would provide in the workplace.)</w:t>
      </w:r>
    </w:p>
    <w:p w14:paraId="7D561266"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7D561267"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Atmosphere-supplying respirator (ASR)</w:t>
      </w:r>
    </w:p>
    <w:p w14:paraId="7D561268"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respirator that provides clean air from an uncontaminated source to the facepiece. Examples include supplied-air (airline) respirators, SCBAs, and combination supplied-air/SCBAs.</w:t>
      </w:r>
    </w:p>
    <w:p w14:paraId="7D561269"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6A"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CBRN</w:t>
      </w:r>
    </w:p>
    <w:p w14:paraId="7D56126B"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chemical, biological, radiological, or nuclear agent or substance.</w:t>
      </w:r>
    </w:p>
    <w:p w14:paraId="7D56126C"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6D"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Doff</w:t>
      </w:r>
    </w:p>
    <w:p w14:paraId="7D56126E"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To take off or remove (e.g., PPE).</w:t>
      </w:r>
    </w:p>
    <w:p w14:paraId="7D56126F"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70"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Don</w:t>
      </w:r>
    </w:p>
    <w:p w14:paraId="7D561271"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rPr>
        <w:t>To put on, in order to wear (e.g., PPE).</w:t>
      </w:r>
    </w:p>
    <w:p w14:paraId="7D561272"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7D561273"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End-of-service-life indicator (ESLI)</w:t>
      </w:r>
    </w:p>
    <w:p w14:paraId="7D561274"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system that warns the respirator user of the approach of the end of adequate respiratory protection from a respirator filter or cartridge. For example, when the sorbent is approaching saturation or is no longer effective in removing the chemical from the inhaled air.</w:t>
      </w:r>
    </w:p>
    <w:p w14:paraId="7D561275"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76"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Fit factor (FF)</w:t>
      </w:r>
    </w:p>
    <w:p w14:paraId="7D561277" w14:textId="465E4C4C"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A quantitative measure of the fit of a particular tight-fitting respirator facepiece to a particular individual. Fit factor is usually measured as the ratio of the concentration of a substance (aerosol) in ambient air to its concentration inside the respirator when worn and tested according to a specific test protocol (e.g., </w:t>
      </w:r>
      <w:r w:rsidR="008A6F4D" w:rsidRPr="00043FD2">
        <w:rPr>
          <w:rFonts w:ascii="Times New Roman" w:hAnsi="Times New Roman" w:cs="Times New Roman"/>
        </w:rPr>
        <w:t>Porta</w:t>
      </w:r>
      <w:r w:rsidR="008A6F4D">
        <w:rPr>
          <w:rFonts w:ascii="Times New Roman" w:hAnsi="Times New Roman" w:cs="Times New Roman"/>
        </w:rPr>
        <w:t>C</w:t>
      </w:r>
      <w:r w:rsidR="008A6F4D" w:rsidRPr="00043FD2">
        <w:rPr>
          <w:rFonts w:ascii="Times New Roman" w:hAnsi="Times New Roman" w:cs="Times New Roman"/>
        </w:rPr>
        <w:t>ount</w:t>
      </w:r>
      <w:r w:rsidR="008A6F4D" w:rsidRPr="008A6F4D">
        <w:rPr>
          <w:rFonts w:ascii="Times New Roman" w:hAnsi="Times New Roman" w:cs="Times New Roman"/>
          <w:lang w:val="en"/>
        </w:rPr>
        <w:t>®</w:t>
      </w:r>
      <w:r w:rsidRPr="00043FD2">
        <w:rPr>
          <w:rFonts w:ascii="Times New Roman" w:hAnsi="Times New Roman" w:cs="Times New Roman"/>
        </w:rPr>
        <w:t>). There is no correlation between the numeric value of the fit factor and the specific level of protection the respirator will provide in the workplace. This is due to the following factors: differences in the conditions of the fit test and the conditions in the workplace; variations in the position of the facepiece on a person’s face after different donnings; and different face, head, and body movements by the respirator wearer during a fit test and during actual work. Typically, a minimum quantitative fit factor (e.g., 1,000 for a full-facepiece respirator used by EPA employees) is chosen for a particular class of respirator to ensure the respirator provides a minimum level of fit to the user’s face when tested according to a specific protocol.</w:t>
      </w:r>
    </w:p>
    <w:p w14:paraId="7D561278"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79"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Gas</w:t>
      </w:r>
    </w:p>
    <w:p w14:paraId="7D56127A"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Any material in the gaseous state at 25º C and 760 mm Hg. </w:t>
      </w:r>
    </w:p>
    <w:p w14:paraId="7D56127B"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7C"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Grade D breathing air</w:t>
      </w:r>
    </w:p>
    <w:p w14:paraId="7D56127D"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Air (from a breathing air compressor) that meets the requirements of the Compressed Gas Association’s Specification G-7, which indicates oxygen content of 19.5 to 23.5 percent by volume, hydrocarbon content of 5 mg/m</w:t>
      </w:r>
      <w:r w:rsidRPr="00043FD2">
        <w:rPr>
          <w:rFonts w:ascii="Times New Roman" w:hAnsi="Times New Roman" w:cs="Times New Roman"/>
          <w:vertAlign w:val="superscript"/>
        </w:rPr>
        <w:t>3</w:t>
      </w:r>
      <w:r w:rsidRPr="00043FD2">
        <w:rPr>
          <w:rFonts w:ascii="Times New Roman" w:hAnsi="Times New Roman" w:cs="Times New Roman"/>
        </w:rPr>
        <w:t xml:space="preserve"> or less, carbon monoxide content of 10 ppm or less, carbon dioxide content of 1,000 </w:t>
      </w:r>
      <w:r w:rsidRPr="00043FD2">
        <w:rPr>
          <w:rFonts w:ascii="Times New Roman" w:hAnsi="Times New Roman" w:cs="Times New Roman"/>
        </w:rPr>
        <w:lastRenderedPageBreak/>
        <w:t>ppm or less, moisture content that does not exceed a dew point of -50º F at one atmosphere of pressure, and lack of noticeable odor.</w:t>
      </w:r>
    </w:p>
    <w:p w14:paraId="7D56127E"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7F"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High-efficiency particulate air (HEPA) filter</w:t>
      </w:r>
    </w:p>
    <w:p w14:paraId="7D561280" w14:textId="36F88A68"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A filter that is at least 99.97 percent efficient in removing monodispersed particles of 0.3 microns in diameter. (NIOSH has exclusive authority for testing and certification of respirators and filter media, with the exception of certain mine emergency devices as described in </w:t>
      </w:r>
      <w:hyperlink r:id="rId95" w:history="1">
        <w:r w:rsidRPr="00C57D63">
          <w:rPr>
            <w:rStyle w:val="Hyperlink"/>
            <w:rFonts w:ascii="Times New Roman" w:hAnsi="Times New Roman" w:cs="Times New Roman"/>
          </w:rPr>
          <w:t>42 CFR 84</w:t>
        </w:r>
      </w:hyperlink>
      <w:r w:rsidRPr="00043FD2">
        <w:rPr>
          <w:rFonts w:ascii="Times New Roman" w:hAnsi="Times New Roman" w:cs="Times New Roman"/>
        </w:rPr>
        <w:t>.) For respirators, the equivalent filter under the rule is the P100 filter.</w:t>
      </w:r>
    </w:p>
    <w:p w14:paraId="7D561281"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82"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Immediately dangerous to life or health (IDLH)</w:t>
      </w:r>
    </w:p>
    <w:p w14:paraId="7D561283"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An atmospheric concentration of any toxic, corrosive, or asphyxiant substance that 1) poses an immediate threat to life, 2) would cause irreversible or delayed adverse health effects, or 3) would interfere with an individual’s ability to escape from a dangerous atmosphere.</w:t>
      </w:r>
    </w:p>
    <w:p w14:paraId="7D561284"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85"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b/>
          <w:bCs/>
        </w:rPr>
        <w:t>Maximum use concentration (MUC)</w:t>
      </w:r>
    </w:p>
    <w:p w14:paraId="7D561286"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An estimate of the maximum airborne concentration of contaminant against which the respirator will adequately protect the wearer. The MUC is derived by multiplying the PEL (or one-half of the PEL for a more conservative approach) for the airborne contaminant by the APF for the specific type of respirator and facepiece.</w:t>
      </w:r>
    </w:p>
    <w:p w14:paraId="7D561287"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88"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Oxygen-deficient atmosphere</w:t>
      </w:r>
    </w:p>
    <w:p w14:paraId="7D561289"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An atmosphere with oxygen content below 19.5 percent.</w:t>
      </w:r>
    </w:p>
    <w:p w14:paraId="7D56128A"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8B"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b/>
          <w:bCs/>
        </w:rPr>
        <w:t>Permissible exposure limit (PEL)</w:t>
      </w:r>
    </w:p>
    <w:p w14:paraId="7D56128C"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 xml:space="preserve">The maximum average concentration of airborne contaminant exposure allowed by OSHA over a specified period of time (e.g., 8-hour time-weighted average, or 30-minute short term exposure limit). OSHA also sets </w:t>
      </w:r>
      <w:r w:rsidRPr="00043FD2">
        <w:rPr>
          <w:rFonts w:ascii="Times New Roman" w:hAnsi="Times New Roman" w:cs="Times New Roman"/>
          <w:i/>
          <w:iCs/>
        </w:rPr>
        <w:t>ceiling</w:t>
      </w:r>
      <w:r w:rsidRPr="00043FD2">
        <w:rPr>
          <w:rFonts w:ascii="Times New Roman" w:hAnsi="Times New Roman" w:cs="Times New Roman"/>
        </w:rPr>
        <w:t xml:space="preserve"> concentration limits, which must not be exceeded at any time. In the absence of an OSHA limit, other exposure limits may be used. Examples of other exposure limits include NIOSH recommended exposure limits (RELs) and ACGIH threshold limit values (TLVs).</w:t>
      </w:r>
    </w:p>
    <w:p w14:paraId="7D56128D"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8E"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Personal protective equipment (PPE)</w:t>
      </w:r>
    </w:p>
    <w:p w14:paraId="7D56128F"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Examples include protective suits, gloves, foot coverings, respiratory protection, hoods, safety glasses, goggles, and face shields.</w:t>
      </w:r>
    </w:p>
    <w:p w14:paraId="7D561290"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91"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Powered air-purifying respirator (PAPR)</w:t>
      </w:r>
    </w:p>
    <w:p w14:paraId="7D561292"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respirator that uses a battery-powered blower to force air through a filter or purifying cartridge before blowing the cleaned air into the respirator facepiece.</w:t>
      </w:r>
    </w:p>
    <w:p w14:paraId="7D561293"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94"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Qualitative fit test</w:t>
      </w:r>
    </w:p>
    <w:p w14:paraId="7D561295"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pass/fail subjective fit test to assess the adequacy of respirator fit. This test relies on the individual’s response to the test agent. Test agents may evoke eye, nose, or throat irritation, or have a characteristic odor or taste, if they leak inside the respirator.</w:t>
      </w:r>
    </w:p>
    <w:p w14:paraId="7D561296"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97"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b/>
          <w:bCs/>
        </w:rPr>
        <w:t>Quantitative fit test</w:t>
      </w:r>
    </w:p>
    <w:p w14:paraId="7D561298"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An assessment of the adequacy of respirator fit by numerically measuring the amount of leakage into the respirator. This is an objective test using analytical measuring equipment. The result of this test is called a fit factor.</w:t>
      </w:r>
    </w:p>
    <w:p w14:paraId="7D561299"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9A" w14:textId="77777777" w:rsidR="001C112A" w:rsidRPr="00043FD2" w:rsidRDefault="001C112A" w:rsidP="00043FD2">
      <w:pPr>
        <w:keepNext/>
        <w:keepLines/>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lastRenderedPageBreak/>
        <w:t>Self-contained breathing apparatus (SCBA)</w:t>
      </w:r>
    </w:p>
    <w:p w14:paraId="7D56129B" w14:textId="77777777" w:rsidR="001C112A" w:rsidRPr="00043FD2" w:rsidRDefault="001C112A" w:rsidP="00043FD2">
      <w:pPr>
        <w:keepNext/>
        <w:keepLines/>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An atmosphere-supplying respirator for which the source of breathing air is designed to be carried by the user.</w:t>
      </w:r>
    </w:p>
    <w:p w14:paraId="7D56129C"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9D"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rPr>
      </w:pPr>
      <w:r w:rsidRPr="00043FD2">
        <w:rPr>
          <w:rFonts w:ascii="Times New Roman" w:hAnsi="Times New Roman" w:cs="Times New Roman"/>
          <w:b/>
        </w:rPr>
        <w:t>Sorbent</w:t>
      </w:r>
    </w:p>
    <w:p w14:paraId="7D56129E"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substance that removes certain vapors or gases (air contaminants) from air.</w:t>
      </w:r>
    </w:p>
    <w:p w14:paraId="7D56129F"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A0"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Supplied-air respirator (SAR)</w:t>
      </w:r>
    </w:p>
    <w:p w14:paraId="7D5612A1"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respirator that provides breathing air through an airline hose from an uncontaminated decompressed air source to the facepiece. The facepiece can be a hood, helmet, or tight-fitting facepiece.</w:t>
      </w:r>
    </w:p>
    <w:p w14:paraId="7D5612A2"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1440"/>
        <w:rPr>
          <w:rFonts w:ascii="Times New Roman" w:hAnsi="Times New Roman" w:cs="Times New Roman"/>
        </w:rPr>
      </w:pPr>
    </w:p>
    <w:p w14:paraId="7D5612A3"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Tight-fitting facepiece</w:t>
      </w:r>
    </w:p>
    <w:p w14:paraId="7D5612A4"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respirator inlet cover that forms a complete seal with the wearer’s skin (usually the face).</w:t>
      </w:r>
    </w:p>
    <w:p w14:paraId="7D5612A5"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2A6"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User seal check (fit check)</w:t>
      </w:r>
    </w:p>
    <w:p w14:paraId="7D5612A7"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043FD2">
        <w:rPr>
          <w:rFonts w:ascii="Times New Roman" w:hAnsi="Times New Roman" w:cs="Times New Roman"/>
        </w:rPr>
        <w:t>A test conducted by the user of a tight-fitting respirator to ensure the facepiece is properly seated to the face. This test must be done each time a tight-fitting respirator is donned before entering the contaminated atmosphere. This check helps reduce or prevent air contaminant leakage between the user’s face and facepiece seal.</w:t>
      </w:r>
    </w:p>
    <w:p w14:paraId="7D5612A8"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p>
    <w:p w14:paraId="7D5612A9" w14:textId="77777777" w:rsidR="001C112A" w:rsidRPr="00043FD2"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rPr>
      </w:pPr>
      <w:r w:rsidRPr="00043FD2">
        <w:rPr>
          <w:rFonts w:ascii="Times New Roman" w:hAnsi="Times New Roman" w:cs="Times New Roman"/>
          <w:b/>
          <w:bCs/>
        </w:rPr>
        <w:t>Vapor</w:t>
      </w:r>
    </w:p>
    <w:p w14:paraId="7D5612AA" w14:textId="77777777" w:rsidR="001C112A" w:rsidRDefault="001C112A" w:rsidP="00043FD2">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 w:rsidRPr="00043FD2">
        <w:rPr>
          <w:rFonts w:ascii="Times New Roman" w:hAnsi="Times New Roman" w:cs="Times New Roman"/>
        </w:rPr>
        <w:t>Gaseous phase of a substance ordinarily liquid or solid at 25ºC and 760 mm Hg. Vapors enter the air as liquids evaporate.</w:t>
      </w:r>
    </w:p>
    <w:p w14:paraId="7D5612AB" w14:textId="77777777" w:rsidR="001C112A" w:rsidRDefault="001C112A">
      <w:pPr>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1C112A" w:rsidSect="0038224E">
          <w:footnotePr>
            <w:numRestart w:val="eachSect"/>
          </w:footnotePr>
          <w:type w:val="nextColumn"/>
          <w:pgSz w:w="12240" w:h="15840"/>
          <w:pgMar w:top="1440" w:right="1440" w:bottom="1440" w:left="1440" w:header="720" w:footer="720" w:gutter="0"/>
          <w:pgNumType w:chapStyle="8"/>
          <w:cols w:space="720"/>
          <w:noEndnote/>
        </w:sectPr>
      </w:pPr>
    </w:p>
    <w:p w14:paraId="7D5612AC" w14:textId="77777777" w:rsidR="001C112A" w:rsidRPr="00B6534C" w:rsidRDefault="001C112A" w:rsidP="00BA7090">
      <w:pPr>
        <w:pStyle w:val="Heading1"/>
        <w:spacing w:after="0" w:line="240" w:lineRule="auto"/>
        <w:ind w:left="0" w:firstLine="0"/>
        <w:jc w:val="center"/>
        <w:rPr>
          <w:rFonts w:ascii="Times New Roman" w:hAnsi="Times New Roman" w:cs="Times New Roman"/>
          <w:sz w:val="40"/>
          <w:szCs w:val="40"/>
          <w:u w:val="single"/>
        </w:rPr>
        <w:sectPr w:rsidR="001C112A" w:rsidRPr="00B6534C" w:rsidSect="0038224E">
          <w:footerReference w:type="first" r:id="rId96"/>
          <w:footnotePr>
            <w:numRestart w:val="eachSect"/>
          </w:footnotePr>
          <w:pgSz w:w="12240" w:h="15840" w:code="1"/>
          <w:pgMar w:top="1440" w:right="1440" w:bottom="1440" w:left="1440" w:header="720" w:footer="720" w:gutter="0"/>
          <w:pgNumType w:start="1" w:chapStyle="8"/>
          <w:cols w:space="720"/>
          <w:vAlign w:val="center"/>
          <w:noEndnote/>
          <w:titlePg/>
        </w:sectPr>
      </w:pPr>
      <w:bookmarkStart w:id="201" w:name="Appen_D"/>
      <w:bookmarkStart w:id="202" w:name="_APPENDIX_D__Quick_Reference_Guide_f"/>
      <w:bookmarkStart w:id="203" w:name="_APPENDIX_D_"/>
      <w:bookmarkStart w:id="204" w:name="_Toc211313688"/>
      <w:bookmarkStart w:id="205" w:name="APPENDIX_E_"/>
      <w:bookmarkStart w:id="206" w:name="APPENDIX_C_"/>
      <w:bookmarkEnd w:id="201"/>
      <w:bookmarkEnd w:id="202"/>
      <w:bookmarkEnd w:id="203"/>
      <w:r w:rsidRPr="00043FD2">
        <w:rPr>
          <w:rFonts w:ascii="Times New Roman" w:hAnsi="Times New Roman" w:cs="Times New Roman"/>
          <w:sz w:val="40"/>
          <w:szCs w:val="40"/>
        </w:rPr>
        <w:lastRenderedPageBreak/>
        <w:t xml:space="preserve">APPENDIX </w:t>
      </w:r>
      <w:r w:rsidR="006B770A">
        <w:rPr>
          <w:rFonts w:ascii="Times New Roman" w:hAnsi="Times New Roman" w:cs="Times New Roman"/>
          <w:sz w:val="40"/>
          <w:szCs w:val="40"/>
        </w:rPr>
        <w:t>D</w:t>
      </w:r>
      <w:r w:rsidRPr="00043FD2">
        <w:rPr>
          <w:rFonts w:ascii="Times New Roman" w:hAnsi="Times New Roman" w:cs="Times New Roman"/>
          <w:sz w:val="40"/>
          <w:szCs w:val="40"/>
        </w:rPr>
        <w:br/>
      </w:r>
      <w:r w:rsidRPr="00043FD2">
        <w:rPr>
          <w:rFonts w:ascii="Times New Roman" w:hAnsi="Times New Roman" w:cs="Times New Roman"/>
          <w:sz w:val="40"/>
          <w:szCs w:val="40"/>
        </w:rPr>
        <w:br/>
        <w:t>Consolidated List of Internet Resources</w:t>
      </w:r>
      <w:bookmarkEnd w:id="204"/>
      <w:bookmarkEnd w:id="205"/>
    </w:p>
    <w:p w14:paraId="7D5612AD"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rPr>
      </w:pPr>
      <w:r w:rsidRPr="00043FD2">
        <w:rPr>
          <w:rFonts w:ascii="Times New Roman" w:hAnsi="Times New Roman" w:cs="Times New Roman"/>
          <w:b/>
          <w:bCs/>
          <w:color w:val="000000"/>
        </w:rPr>
        <w:lastRenderedPageBreak/>
        <w:t xml:space="preserve">OSHA’s Respiratory Protection Standard: 29 CFR 1910.134 </w:t>
      </w:r>
    </w:p>
    <w:p w14:paraId="7D5612AE" w14:textId="77777777" w:rsidR="001C112A" w:rsidRPr="00043FD2" w:rsidRDefault="003A1022"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bCs/>
          <w:color w:val="000000"/>
        </w:rPr>
      </w:pPr>
      <w:hyperlink r:id="rId97" w:history="1">
        <w:r w:rsidR="001C112A" w:rsidRPr="00043FD2">
          <w:rPr>
            <w:rStyle w:val="Hyperlink"/>
            <w:rFonts w:ascii="Times New Roman" w:hAnsi="Times New Roman" w:cs="Times New Roman"/>
            <w:bCs/>
          </w:rPr>
          <w:t>http://www.osha.gov/pls/oshaweb/owadisp.show_document?p_table=STANDARDS&amp;p_id=12716</w:t>
        </w:r>
      </w:hyperlink>
    </w:p>
    <w:p w14:paraId="7D5612AF"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bCs/>
          <w:i/>
          <w:color w:val="000000"/>
        </w:rPr>
      </w:pPr>
      <w:r w:rsidRPr="00043FD2">
        <w:rPr>
          <w:rFonts w:ascii="Times New Roman" w:hAnsi="Times New Roman" w:cs="Times New Roman"/>
          <w:bCs/>
          <w:i/>
          <w:color w:val="000000"/>
        </w:rPr>
        <w:t>From this point, link to any of the mandatory appendices:</w:t>
      </w:r>
    </w:p>
    <w:p w14:paraId="7D5612B0"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1910.134 App A - Fit Testing Procedures (Mandatory)</w:t>
      </w:r>
    </w:p>
    <w:p w14:paraId="7D5612B1"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1910.134 App B-1 - User Seal Check Procedures (Mandatory)</w:t>
      </w:r>
    </w:p>
    <w:p w14:paraId="7D5612B2"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1910.134 App B-2 - Respirator Cleaning Procedures (Mandatory)</w:t>
      </w:r>
    </w:p>
    <w:p w14:paraId="7D5612B3"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1910.134 App C - OSHA Respirator Medical Evaluation Questionnaire (Mandatory)</w:t>
      </w:r>
    </w:p>
    <w:p w14:paraId="7D5612B4"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1910.134 App D - (Mandatory) Information for Employees Using Respirators When Not Required Under Standard</w:t>
      </w:r>
    </w:p>
    <w:p w14:paraId="7D5612B5"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rPr>
      </w:pPr>
    </w:p>
    <w:p w14:paraId="7D5612B6"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rPr>
      </w:pPr>
      <w:r w:rsidRPr="00043FD2">
        <w:rPr>
          <w:rFonts w:ascii="Times New Roman" w:hAnsi="Times New Roman" w:cs="Times New Roman"/>
          <w:b/>
          <w:bCs/>
          <w:color w:val="000000"/>
        </w:rPr>
        <w:t xml:space="preserve">OSHA’s Respiratory Protection e-Tool </w:t>
      </w:r>
    </w:p>
    <w:p w14:paraId="7D5612B7" w14:textId="77777777" w:rsidR="001C112A" w:rsidRPr="00043FD2" w:rsidRDefault="001C112A" w:rsidP="00043FD2">
      <w:pPr>
        <w:tabs>
          <w:tab w:val="left" w:pos="-630"/>
          <w:tab w:val="left" w:pos="0"/>
          <w:tab w:val="left" w:pos="27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Cs/>
          <w:i/>
          <w:color w:val="000000"/>
        </w:rPr>
      </w:pPr>
      <w:r w:rsidRPr="00043FD2">
        <w:rPr>
          <w:rFonts w:ascii="Times New Roman" w:hAnsi="Times New Roman" w:cs="Times New Roman"/>
          <w:bCs/>
          <w:i/>
          <w:color w:val="000000"/>
        </w:rPr>
        <w:t>Includes information on developing cartridge change schedules</w:t>
      </w:r>
    </w:p>
    <w:p w14:paraId="7D5612B8" w14:textId="77777777" w:rsidR="001C112A" w:rsidRPr="00043FD2" w:rsidRDefault="003A1022" w:rsidP="00043FD2">
      <w:pPr>
        <w:tabs>
          <w:tab w:val="left" w:pos="-630"/>
          <w:tab w:val="left" w:pos="0"/>
          <w:tab w:val="left" w:pos="27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bCs/>
          <w:color w:val="000000"/>
          <w:u w:val="single"/>
        </w:rPr>
      </w:pPr>
      <w:hyperlink r:id="rId98" w:history="1">
        <w:r w:rsidR="001C112A" w:rsidRPr="00043FD2">
          <w:rPr>
            <w:rStyle w:val="Hyperlink"/>
            <w:rFonts w:ascii="Times New Roman" w:hAnsi="Times New Roman" w:cs="Times New Roman"/>
            <w:bCs/>
          </w:rPr>
          <w:t>http://www.osha.gov/SLTC/etools/respiratory/index.html</w:t>
        </w:r>
      </w:hyperlink>
    </w:p>
    <w:p w14:paraId="7D5612B9"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u w:val="single"/>
        </w:rPr>
      </w:pPr>
    </w:p>
    <w:p w14:paraId="7D5612BA"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rPr>
      </w:pPr>
      <w:r w:rsidRPr="00043FD2">
        <w:rPr>
          <w:rFonts w:ascii="Times New Roman" w:hAnsi="Times New Roman" w:cs="Times New Roman"/>
          <w:b/>
        </w:rPr>
        <w:t>OSHA’s Hazardous Waste Operations and Emergency Response (HAZWOPER) Standard:</w:t>
      </w:r>
    </w:p>
    <w:p w14:paraId="7D5612BB"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u w:val="single"/>
        </w:rPr>
      </w:pPr>
      <w:r w:rsidRPr="00043FD2">
        <w:rPr>
          <w:rFonts w:ascii="Times New Roman" w:hAnsi="Times New Roman" w:cs="Times New Roman"/>
          <w:b/>
        </w:rPr>
        <w:t>29 CFR 1910.120</w:t>
      </w:r>
    </w:p>
    <w:p w14:paraId="7D5612BC" w14:textId="77777777" w:rsidR="001C112A" w:rsidRPr="00043FD2" w:rsidRDefault="003A1022" w:rsidP="00043FD2">
      <w:pPr>
        <w:pStyle w:val="ListBullet"/>
        <w:numPr>
          <w:ilvl w:val="0"/>
          <w:numId w:val="0"/>
        </w:numPr>
        <w:spacing w:after="0" w:line="240" w:lineRule="auto"/>
        <w:ind w:left="270"/>
        <w:rPr>
          <w:rFonts w:ascii="Times New Roman" w:hAnsi="Times New Roman" w:cs="Times New Roman"/>
        </w:rPr>
      </w:pPr>
      <w:hyperlink r:id="rId99" w:history="1">
        <w:r w:rsidR="001C112A" w:rsidRPr="00043FD2">
          <w:rPr>
            <w:rStyle w:val="Hyperlink"/>
            <w:rFonts w:ascii="Times New Roman" w:hAnsi="Times New Roman" w:cs="Times New Roman"/>
          </w:rPr>
          <w:t>http://osha.gov/pls/oshaweb/owadisp.show_document?p_table=STANDARDS&amp;p_id=9765</w:t>
        </w:r>
      </w:hyperlink>
    </w:p>
    <w:p w14:paraId="7D5612BD" w14:textId="77777777" w:rsidR="001C112A" w:rsidRPr="00043FD2" w:rsidRDefault="001C112A" w:rsidP="00043FD2">
      <w:pPr>
        <w:pStyle w:val="ListBullet"/>
        <w:numPr>
          <w:ilvl w:val="0"/>
          <w:numId w:val="0"/>
        </w:numPr>
        <w:spacing w:after="0" w:line="240" w:lineRule="auto"/>
        <w:rPr>
          <w:rFonts w:ascii="Times New Roman" w:hAnsi="Times New Roman" w:cs="Times New Roman"/>
        </w:rPr>
      </w:pPr>
    </w:p>
    <w:p w14:paraId="7D5612BE" w14:textId="77777777" w:rsidR="001C112A" w:rsidRPr="00043FD2" w:rsidRDefault="001C112A" w:rsidP="00043FD2">
      <w:pPr>
        <w:pStyle w:val="ListBullet"/>
        <w:numPr>
          <w:ilvl w:val="0"/>
          <w:numId w:val="0"/>
        </w:numPr>
        <w:spacing w:after="0" w:line="240" w:lineRule="auto"/>
        <w:rPr>
          <w:rFonts w:ascii="Times New Roman" w:hAnsi="Times New Roman" w:cs="Times New Roman"/>
          <w:b/>
        </w:rPr>
      </w:pPr>
      <w:r w:rsidRPr="00043FD2">
        <w:rPr>
          <w:rFonts w:ascii="Times New Roman" w:hAnsi="Times New Roman" w:cs="Times New Roman"/>
          <w:b/>
        </w:rPr>
        <w:t>OSHA’s Toxic and Hazardous Substances Standard:</w:t>
      </w:r>
    </w:p>
    <w:p w14:paraId="7D5612BF" w14:textId="77777777" w:rsidR="001C112A" w:rsidRPr="00043FD2" w:rsidRDefault="001C112A" w:rsidP="00043FD2">
      <w:pPr>
        <w:pStyle w:val="ListBullet"/>
        <w:numPr>
          <w:ilvl w:val="0"/>
          <w:numId w:val="0"/>
        </w:numPr>
        <w:spacing w:after="0" w:line="240" w:lineRule="auto"/>
        <w:rPr>
          <w:rFonts w:ascii="Times New Roman" w:hAnsi="Times New Roman" w:cs="Times New Roman"/>
          <w:b/>
        </w:rPr>
      </w:pPr>
      <w:r w:rsidRPr="00043FD2">
        <w:rPr>
          <w:rFonts w:ascii="Times New Roman" w:hAnsi="Times New Roman" w:cs="Times New Roman"/>
          <w:b/>
        </w:rPr>
        <w:t>29 CFR 1019 Subpart Z (General Industry), 1926 Subpart Z (Construction)</w:t>
      </w:r>
    </w:p>
    <w:p w14:paraId="7D5612C0" w14:textId="77777777" w:rsidR="001C112A" w:rsidRPr="00043FD2" w:rsidRDefault="003A1022" w:rsidP="00043FD2">
      <w:pPr>
        <w:pStyle w:val="appebullets"/>
        <w:spacing w:after="0" w:line="240" w:lineRule="auto"/>
        <w:rPr>
          <w:rFonts w:ascii="Times New Roman" w:hAnsi="Times New Roman" w:cs="Times New Roman"/>
        </w:rPr>
      </w:pPr>
      <w:hyperlink r:id="rId100" w:history="1">
        <w:r w:rsidR="001C112A" w:rsidRPr="00043FD2">
          <w:rPr>
            <w:rStyle w:val="Hyperlink"/>
            <w:rFonts w:ascii="Times New Roman" w:hAnsi="Times New Roman" w:cs="Times New Roman"/>
          </w:rPr>
          <w:t>http://osha.gov/pls/oshaweb/owadisp.show_document?p_table=STANDARDS&amp;p_id=10147</w:t>
        </w:r>
      </w:hyperlink>
      <w:r w:rsidR="001C112A" w:rsidRPr="00043FD2">
        <w:rPr>
          <w:rFonts w:ascii="Times New Roman" w:hAnsi="Times New Roman" w:cs="Times New Roman"/>
        </w:rPr>
        <w:br w:type="textWrapping" w:clear="all"/>
        <w:t>(1019 Subpart Z)</w:t>
      </w:r>
    </w:p>
    <w:p w14:paraId="7D5612C1" w14:textId="77777777" w:rsidR="001C112A" w:rsidRPr="00043FD2" w:rsidRDefault="003A1022" w:rsidP="00043FD2">
      <w:pPr>
        <w:pStyle w:val="appebullets"/>
        <w:spacing w:after="0" w:line="240" w:lineRule="auto"/>
        <w:rPr>
          <w:rFonts w:ascii="Times New Roman" w:hAnsi="Times New Roman" w:cs="Times New Roman"/>
        </w:rPr>
      </w:pPr>
      <w:hyperlink r:id="rId101" w:history="1">
        <w:r w:rsidR="001C112A" w:rsidRPr="00043FD2">
          <w:rPr>
            <w:rStyle w:val="Hyperlink"/>
            <w:rFonts w:ascii="Times New Roman" w:hAnsi="Times New Roman" w:cs="Times New Roman"/>
          </w:rPr>
          <w:t>http://osha.gov/pls/oshaweb/owadisp.show_document?p_table=STANDARDS&amp;p_id=10951</w:t>
        </w:r>
      </w:hyperlink>
      <w:r w:rsidR="001C112A" w:rsidRPr="00043FD2">
        <w:rPr>
          <w:rFonts w:ascii="Times New Roman" w:hAnsi="Times New Roman" w:cs="Times New Roman"/>
        </w:rPr>
        <w:br w:type="textWrapping" w:clear="all"/>
        <w:t>(1926 Subpart Z)</w:t>
      </w:r>
    </w:p>
    <w:p w14:paraId="7D5612C2" w14:textId="77777777" w:rsidR="001C112A" w:rsidRPr="00043FD2" w:rsidRDefault="001C112A" w:rsidP="00043FD2">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sz w:val="22"/>
          <w:szCs w:val="22"/>
        </w:rPr>
      </w:pPr>
    </w:p>
    <w:p w14:paraId="7D5612C3" w14:textId="77777777" w:rsidR="001C112A" w:rsidRPr="00043FD2" w:rsidRDefault="001C112A" w:rsidP="00043FD2">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043FD2">
        <w:rPr>
          <w:b/>
          <w:sz w:val="22"/>
          <w:szCs w:val="22"/>
        </w:rPr>
        <w:t>OSHA’s Standard on Air Contaminants: 29 CFR 1910.1000</w:t>
      </w:r>
    </w:p>
    <w:p w14:paraId="7D5612C4" w14:textId="77777777" w:rsidR="001C112A" w:rsidRPr="00043FD2" w:rsidRDefault="001C112A" w:rsidP="00043FD2">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i/>
          <w:sz w:val="22"/>
          <w:szCs w:val="22"/>
        </w:rPr>
      </w:pPr>
      <w:r w:rsidRPr="00043FD2">
        <w:rPr>
          <w:i/>
          <w:sz w:val="22"/>
          <w:szCs w:val="22"/>
        </w:rPr>
        <w:t>Contains equation used to calculate the PEL for a chemical mixture (for use in MUC equation) and Tables Z-1 through Z-3 listing PELS</w:t>
      </w:r>
    </w:p>
    <w:p w14:paraId="7D5612C5" w14:textId="77777777" w:rsidR="001C112A" w:rsidRPr="00043FD2" w:rsidRDefault="003A1022" w:rsidP="00043FD2">
      <w:pPr>
        <w:pStyle w:val="appebullets"/>
        <w:spacing w:after="0" w:line="240" w:lineRule="auto"/>
        <w:rPr>
          <w:rFonts w:ascii="Times New Roman" w:hAnsi="Times New Roman" w:cs="Times New Roman"/>
        </w:rPr>
      </w:pPr>
      <w:hyperlink r:id="rId102" w:history="1">
        <w:r w:rsidR="001C112A" w:rsidRPr="00043FD2">
          <w:rPr>
            <w:rStyle w:val="Hyperlink"/>
            <w:rFonts w:ascii="Times New Roman" w:hAnsi="Times New Roman" w:cs="Times New Roman"/>
          </w:rPr>
          <w:t>http://www.osha.gov/pls/oshaweb/owadisp.show_document?p_table=STANDARDS&amp;p_id=9991</w:t>
        </w:r>
      </w:hyperlink>
    </w:p>
    <w:p w14:paraId="7D5612C6"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 xml:space="preserve">Table Z-1, Limits for air contaminants </w:t>
      </w:r>
      <w:r w:rsidRPr="00043FD2">
        <w:rPr>
          <w:rFonts w:ascii="Times New Roman" w:hAnsi="Times New Roman" w:cs="Times New Roman"/>
        </w:rPr>
        <w:br w:type="textWrapping" w:clear="all"/>
      </w:r>
      <w:hyperlink r:id="rId103" w:history="1">
        <w:r w:rsidRPr="00043FD2">
          <w:rPr>
            <w:rStyle w:val="Hyperlink"/>
            <w:rFonts w:ascii="Times New Roman" w:hAnsi="Times New Roman" w:cs="Times New Roman"/>
            <w:bCs w:val="0"/>
          </w:rPr>
          <w:t>http://www.osha.gov/pls/oshaweb/owadisp.show_document?p_table=STANDARDS&amp;p_id=9992</w:t>
        </w:r>
      </w:hyperlink>
    </w:p>
    <w:p w14:paraId="7D5612C7"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Table Z-2, Highly hazardous/carcinogenic substances</w:t>
      </w:r>
      <w:r w:rsidRPr="00043FD2">
        <w:rPr>
          <w:rFonts w:ascii="Times New Roman" w:hAnsi="Times New Roman" w:cs="Times New Roman"/>
        </w:rPr>
        <w:br w:type="textWrapping" w:clear="all"/>
      </w:r>
      <w:hyperlink r:id="rId104" w:history="1">
        <w:r w:rsidRPr="00043FD2">
          <w:rPr>
            <w:rStyle w:val="Hyperlink"/>
            <w:rFonts w:ascii="Times New Roman" w:hAnsi="Times New Roman" w:cs="Times New Roman"/>
            <w:bCs w:val="0"/>
          </w:rPr>
          <w:t>http://www.osha.gov/pls/oshaweb/owadisp.show_document?p_table=STANDARDS&amp;p_id=9993</w:t>
        </w:r>
      </w:hyperlink>
    </w:p>
    <w:p w14:paraId="7D5612C8" w14:textId="77777777" w:rsidR="001C112A" w:rsidRPr="00043FD2" w:rsidRDefault="001C112A" w:rsidP="00043FD2">
      <w:pPr>
        <w:pStyle w:val="appebullets"/>
        <w:spacing w:after="0" w:line="240" w:lineRule="auto"/>
        <w:rPr>
          <w:rFonts w:ascii="Times New Roman" w:hAnsi="Times New Roman" w:cs="Times New Roman"/>
        </w:rPr>
      </w:pPr>
      <w:r w:rsidRPr="00043FD2">
        <w:rPr>
          <w:rFonts w:ascii="Times New Roman" w:hAnsi="Times New Roman" w:cs="Times New Roman"/>
        </w:rPr>
        <w:t>Table Z-3, Mineral dusts</w:t>
      </w:r>
      <w:r w:rsidRPr="00043FD2">
        <w:rPr>
          <w:rFonts w:ascii="Times New Roman" w:hAnsi="Times New Roman" w:cs="Times New Roman"/>
        </w:rPr>
        <w:br w:type="textWrapping" w:clear="all"/>
      </w:r>
      <w:hyperlink r:id="rId105" w:history="1">
        <w:r w:rsidRPr="00043FD2">
          <w:rPr>
            <w:rStyle w:val="Hyperlink"/>
            <w:rFonts w:ascii="Times New Roman" w:hAnsi="Times New Roman" w:cs="Times New Roman"/>
            <w:bCs w:val="0"/>
          </w:rPr>
          <w:t>http://www.osha.gov/pls/oshaweb/owadisp.show_document?p_table=STANDARDS&amp;p_id=9994</w:t>
        </w:r>
      </w:hyperlink>
    </w:p>
    <w:p w14:paraId="7D5612C9"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Cs/>
        </w:rPr>
      </w:pPr>
    </w:p>
    <w:p w14:paraId="7D5612CA" w14:textId="77777777" w:rsidR="001C112A" w:rsidRPr="00043FD2" w:rsidRDefault="001C112A" w:rsidP="00043FD2">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Hypertext"/>
          <w:rFonts w:ascii="Times New Roman" w:hAnsi="Times New Roman" w:cs="Times New Roman"/>
          <w:b/>
          <w:color w:val="auto"/>
          <w:u w:val="none"/>
        </w:rPr>
      </w:pPr>
      <w:r w:rsidRPr="00043FD2">
        <w:rPr>
          <w:rStyle w:val="Hypertext"/>
          <w:rFonts w:ascii="Times New Roman" w:hAnsi="Times New Roman" w:cs="Times New Roman"/>
          <w:b/>
          <w:color w:val="auto"/>
          <w:u w:val="none"/>
        </w:rPr>
        <w:t xml:space="preserve">OSHA’s Standard on </w:t>
      </w:r>
      <w:r w:rsidRPr="00043FD2">
        <w:rPr>
          <w:rStyle w:val="Hypertext"/>
          <w:rFonts w:ascii="Times New Roman" w:hAnsi="Times New Roman" w:cs="Times New Roman"/>
          <w:b/>
          <w:iCs/>
          <w:color w:val="auto"/>
          <w:u w:val="none"/>
        </w:rPr>
        <w:t xml:space="preserve">Access to Employee Exposure and Medical Records: </w:t>
      </w:r>
      <w:r w:rsidRPr="00043FD2">
        <w:rPr>
          <w:rStyle w:val="Hypertext"/>
          <w:rFonts w:ascii="Times New Roman" w:hAnsi="Times New Roman" w:cs="Times New Roman"/>
          <w:b/>
          <w:color w:val="auto"/>
          <w:u w:val="none"/>
        </w:rPr>
        <w:t>29 CFR 1910.1020</w:t>
      </w:r>
    </w:p>
    <w:p w14:paraId="7D5612CB" w14:textId="77777777" w:rsidR="001C112A" w:rsidRPr="00043FD2" w:rsidRDefault="003A1022" w:rsidP="00043FD2">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Pr>
          <w:rFonts w:ascii="Times New Roman" w:hAnsi="Times New Roman" w:cs="Times New Roman"/>
          <w:color w:val="000000"/>
        </w:rPr>
      </w:pPr>
      <w:hyperlink r:id="rId106" w:history="1">
        <w:r w:rsidR="001C112A" w:rsidRPr="00043FD2">
          <w:rPr>
            <w:rStyle w:val="Hyperlink"/>
            <w:rFonts w:ascii="Times New Roman" w:hAnsi="Times New Roman" w:cs="Times New Roman"/>
          </w:rPr>
          <w:t>http://www.osha.gov/pls/oshaweb/owadisp.show_document?p_table=STANDARDS&amp;p_id=10027</w:t>
        </w:r>
      </w:hyperlink>
    </w:p>
    <w:p w14:paraId="7D5612CC"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u w:val="single"/>
        </w:rPr>
      </w:pPr>
    </w:p>
    <w:p w14:paraId="7D5612CD" w14:textId="77777777" w:rsidR="001C112A" w:rsidRPr="00043FD2" w:rsidRDefault="001C112A" w:rsidP="00043FD2">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rPr>
      </w:pPr>
      <w:r w:rsidRPr="00043FD2">
        <w:rPr>
          <w:rFonts w:ascii="Times New Roman" w:hAnsi="Times New Roman" w:cs="Times New Roman"/>
          <w:b/>
          <w:bCs/>
          <w:color w:val="000000"/>
        </w:rPr>
        <w:t xml:space="preserve">NIOSH Respirator Selection Logic (2004): </w:t>
      </w:r>
      <w:r w:rsidRPr="00043FD2">
        <w:rPr>
          <w:rFonts w:ascii="Times New Roman" w:hAnsi="Times New Roman" w:cs="Times New Roman"/>
          <w:b/>
        </w:rPr>
        <w:t>Publication No. 2005-100</w:t>
      </w:r>
    </w:p>
    <w:p w14:paraId="7D5612CE" w14:textId="77777777" w:rsidR="001C112A" w:rsidRPr="00043FD2" w:rsidRDefault="003A1022" w:rsidP="00043FD2">
      <w:pPr>
        <w:tabs>
          <w:tab w:val="left" w:pos="-63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rPr>
      </w:pPr>
      <w:hyperlink r:id="rId107" w:history="1">
        <w:r w:rsidR="001C112A" w:rsidRPr="00043FD2">
          <w:rPr>
            <w:rStyle w:val="Hyperlink"/>
            <w:rFonts w:ascii="Times New Roman" w:hAnsi="Times New Roman" w:cs="Times New Roman"/>
          </w:rPr>
          <w:t>http://www.cdc.gov/niosh/docs/2005-100/</w:t>
        </w:r>
      </w:hyperlink>
      <w:r w:rsidR="001C112A" w:rsidRPr="00043FD2">
        <w:rPr>
          <w:rFonts w:ascii="Times New Roman" w:hAnsi="Times New Roman" w:cs="Times New Roman"/>
        </w:rPr>
        <w:t xml:space="preserve"> </w:t>
      </w:r>
    </w:p>
    <w:p w14:paraId="7D5612CF" w14:textId="77777777" w:rsidR="001C112A" w:rsidRPr="00043FD2" w:rsidRDefault="001C112A" w:rsidP="00043FD2">
      <w:pPr>
        <w:tabs>
          <w:tab w:val="left" w:pos="-63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b/>
          <w:bCs/>
          <w:i/>
          <w:color w:val="000000"/>
        </w:rPr>
      </w:pPr>
      <w:r w:rsidRPr="00043FD2">
        <w:rPr>
          <w:rFonts w:ascii="Times New Roman" w:hAnsi="Times New Roman" w:cs="Times New Roman"/>
          <w:i/>
        </w:rPr>
        <w:t>From this point, link to any of the publication contents:</w:t>
      </w:r>
    </w:p>
    <w:p w14:paraId="7D5612D0"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Foreword</w:t>
      </w:r>
    </w:p>
    <w:p w14:paraId="7D5612D1"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Acknowledgments </w:t>
      </w:r>
    </w:p>
    <w:p w14:paraId="7D5612D2"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Chapter I. Background and Purpose </w:t>
      </w:r>
    </w:p>
    <w:p w14:paraId="7D5612D3"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Chapter II. Information and Restrictions</w:t>
      </w:r>
    </w:p>
    <w:p w14:paraId="7D5612D4"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A. Criteria for Selecting Respirators  </w:t>
      </w:r>
    </w:p>
    <w:p w14:paraId="7D5612D5"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B. Restrictions and Requirements for All Respirator Usage </w:t>
      </w:r>
    </w:p>
    <w:p w14:paraId="7D5612D6" w14:textId="77777777" w:rsidR="001C112A" w:rsidRPr="00043FD2" w:rsidRDefault="001C112A" w:rsidP="00043FD2">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Chapter III. Respirator Selection Logic Sequence </w:t>
      </w:r>
    </w:p>
    <w:p w14:paraId="0BC7103B" w14:textId="5E04C79E" w:rsidR="002610F1" w:rsidRDefault="001C112A" w:rsidP="00C66246">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Table 1. Particulate Respirators </w:t>
      </w:r>
    </w:p>
    <w:p w14:paraId="7D5612D8" w14:textId="77777777" w:rsidR="001C112A" w:rsidRPr="00043FD2" w:rsidRDefault="00EC5C13" w:rsidP="00C66246">
      <w:pPr>
        <w:tabs>
          <w:tab w:val="left" w:pos="-630"/>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Pr>
          <w:rFonts w:ascii="Times New Roman" w:hAnsi="Times New Roman" w:cs="Times New Roman"/>
          <w:bCs/>
          <w:color w:val="000000"/>
        </w:rPr>
        <w:t xml:space="preserve">  </w:t>
      </w:r>
      <w:r w:rsidR="001C112A" w:rsidRPr="00043FD2">
        <w:rPr>
          <w:rFonts w:ascii="Times New Roman" w:hAnsi="Times New Roman" w:cs="Times New Roman"/>
          <w:bCs/>
          <w:color w:val="000000"/>
        </w:rPr>
        <w:t xml:space="preserve">Table 2. Gas/Vapor Respirators </w:t>
      </w:r>
    </w:p>
    <w:p w14:paraId="7D5612D9"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lastRenderedPageBreak/>
        <w:t xml:space="preserve">  Table 3. Combination Gas/Vapor &amp; Particulate Respirators </w:t>
      </w:r>
    </w:p>
    <w:p w14:paraId="7D5612DA"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Chapter IV. Escape Respirators </w:t>
      </w:r>
    </w:p>
    <w:p w14:paraId="7D5612DB"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Chapter V. Additional Information on Hazards and Exposures </w:t>
      </w:r>
    </w:p>
    <w:p w14:paraId="7D5612DC"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Subparagraph 1: Oxygen-Deficient Atmosphere  </w:t>
      </w:r>
    </w:p>
    <w:p w14:paraId="7D5612DD"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Subparagraph 2: Exposure Limits </w:t>
      </w:r>
    </w:p>
    <w:p w14:paraId="7D5612DE"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Subparagraph 3: Immediately Dangerous to Life or Health (IDLH) </w:t>
      </w:r>
    </w:p>
    <w:p w14:paraId="7D5612DF"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Subparagraph 4: Eye Irritation  </w:t>
      </w:r>
    </w:p>
    <w:p w14:paraId="7D5612E0"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Chapter VI. Glossary of Respiratory Protection Terms</w:t>
      </w:r>
    </w:p>
    <w:p w14:paraId="7D5612E1"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720"/>
        <w:rPr>
          <w:rFonts w:ascii="Times New Roman" w:hAnsi="Times New Roman" w:cs="Times New Roman"/>
          <w:bCs/>
          <w:color w:val="000000"/>
        </w:rPr>
      </w:pPr>
      <w:r w:rsidRPr="00043FD2">
        <w:rPr>
          <w:rFonts w:ascii="Times New Roman" w:hAnsi="Times New Roman" w:cs="Times New Roman"/>
          <w:bCs/>
          <w:color w:val="000000"/>
        </w:rPr>
        <w:t xml:space="preserve"> Appendix: NIOSH Policy Statement  </w:t>
      </w:r>
    </w:p>
    <w:p w14:paraId="7D5612E2" w14:textId="77777777" w:rsidR="001C112A" w:rsidRPr="00043FD2" w:rsidRDefault="001C112A" w:rsidP="00EC5C13">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bCs/>
          <w:color w:val="000000"/>
          <w:sz w:val="22"/>
          <w:szCs w:val="22"/>
          <w:u w:val="single"/>
        </w:rPr>
      </w:pPr>
    </w:p>
    <w:p w14:paraId="7D5612E3" w14:textId="77777777" w:rsidR="001C112A" w:rsidRPr="00043FD2" w:rsidRDefault="001C112A" w:rsidP="00EC5C13">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b/>
          <w:sz w:val="22"/>
          <w:szCs w:val="22"/>
        </w:rPr>
      </w:pPr>
      <w:r w:rsidRPr="00043FD2">
        <w:rPr>
          <w:b/>
          <w:bCs/>
          <w:color w:val="000000"/>
          <w:sz w:val="22"/>
          <w:szCs w:val="22"/>
        </w:rPr>
        <w:t xml:space="preserve">NIOSH </w:t>
      </w:r>
      <w:r w:rsidRPr="00043FD2">
        <w:rPr>
          <w:b/>
          <w:sz w:val="22"/>
          <w:szCs w:val="22"/>
        </w:rPr>
        <w:t>Pocket Guide</w:t>
      </w:r>
    </w:p>
    <w:p w14:paraId="7D5612E4" w14:textId="77777777" w:rsidR="001C112A" w:rsidRPr="00043FD2" w:rsidRDefault="001C112A" w:rsidP="00EC5C13">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i/>
          <w:sz w:val="22"/>
          <w:szCs w:val="22"/>
        </w:rPr>
      </w:pPr>
      <w:r w:rsidRPr="00043FD2">
        <w:rPr>
          <w:i/>
          <w:sz w:val="22"/>
          <w:szCs w:val="22"/>
        </w:rPr>
        <w:t>Provides IDLH levels</w:t>
      </w:r>
    </w:p>
    <w:p w14:paraId="7D5612E5" w14:textId="77777777" w:rsidR="001C112A" w:rsidRPr="00043FD2" w:rsidRDefault="003A1022" w:rsidP="00EC5C13">
      <w:pPr>
        <w:pStyle w:val="Level1"/>
        <w:tabs>
          <w:tab w:val="left" w:pos="-1200"/>
          <w:tab w:val="left" w:pos="-720"/>
          <w:tab w:val="left" w:pos="0"/>
          <w:tab w:val="left" w:pos="240"/>
          <w:tab w:val="left" w:pos="4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40"/>
        <w:rPr>
          <w:color w:val="3366FF"/>
          <w:sz w:val="22"/>
          <w:szCs w:val="22"/>
        </w:rPr>
      </w:pPr>
      <w:hyperlink r:id="rId108" w:history="1">
        <w:r w:rsidR="001C112A" w:rsidRPr="00043FD2">
          <w:rPr>
            <w:rStyle w:val="Hyperlink"/>
            <w:sz w:val="22"/>
            <w:szCs w:val="22"/>
          </w:rPr>
          <w:t>http://www.cdc.gov/niosh/npg/default.html</w:t>
        </w:r>
      </w:hyperlink>
    </w:p>
    <w:p w14:paraId="7D5612E6"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u w:val="single"/>
        </w:rPr>
      </w:pPr>
    </w:p>
    <w:p w14:paraId="7D5612E7"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rPr>
      </w:pPr>
      <w:r w:rsidRPr="00043FD2">
        <w:rPr>
          <w:rFonts w:ascii="Times New Roman" w:hAnsi="Times New Roman" w:cs="Times New Roman"/>
          <w:b/>
        </w:rPr>
        <w:t>NIOSH Web Sites for CBRN Approved Respirators</w:t>
      </w:r>
    </w:p>
    <w:p w14:paraId="72F35A86" w14:textId="77777777" w:rsidR="00340629" w:rsidRDefault="001C112A" w:rsidP="00EC5C13">
      <w:pPr>
        <w:pStyle w:val="appebullets"/>
        <w:spacing w:after="0" w:line="240" w:lineRule="auto"/>
        <w:rPr>
          <w:rFonts w:ascii="Times New Roman" w:hAnsi="Times New Roman" w:cs="Times New Roman"/>
        </w:rPr>
      </w:pPr>
      <w:r w:rsidRPr="00043FD2">
        <w:rPr>
          <w:rFonts w:ascii="Times New Roman" w:hAnsi="Times New Roman" w:cs="Times New Roman"/>
        </w:rPr>
        <w:t xml:space="preserve">Air-purifying </w:t>
      </w:r>
      <w:r w:rsidR="00340629">
        <w:rPr>
          <w:rFonts w:ascii="Times New Roman" w:hAnsi="Times New Roman" w:cs="Times New Roman"/>
        </w:rPr>
        <w:t>respirators (APR)</w:t>
      </w:r>
    </w:p>
    <w:p w14:paraId="57DCCF42" w14:textId="6C0D5030" w:rsidR="00340629" w:rsidRDefault="003A1022" w:rsidP="00C66246">
      <w:pPr>
        <w:pStyle w:val="appebullets"/>
        <w:numPr>
          <w:ilvl w:val="0"/>
          <w:numId w:val="0"/>
        </w:numPr>
        <w:spacing w:after="0" w:line="240" w:lineRule="auto"/>
        <w:ind w:left="450"/>
        <w:rPr>
          <w:rFonts w:ascii="Times New Roman" w:hAnsi="Times New Roman" w:cs="Times New Roman"/>
        </w:rPr>
      </w:pPr>
      <w:hyperlink r:id="rId109" w:history="1">
        <w:r w:rsidR="00340629" w:rsidRPr="001368E5">
          <w:rPr>
            <w:rStyle w:val="Hyperlink"/>
            <w:rFonts w:ascii="Times New Roman" w:hAnsi="Times New Roman" w:cs="Times New Roman"/>
          </w:rPr>
          <w:t>http://www.cdc.gov/niosh/npptl/standardsdev/cbrn/apr/</w:t>
        </w:r>
      </w:hyperlink>
      <w:r w:rsidR="00340629">
        <w:rPr>
          <w:rFonts w:ascii="Times New Roman" w:hAnsi="Times New Roman" w:cs="Times New Roman"/>
        </w:rPr>
        <w:t xml:space="preserve"> </w:t>
      </w:r>
    </w:p>
    <w:p w14:paraId="02301327" w14:textId="35C277D1" w:rsidR="00340629" w:rsidRDefault="00340629" w:rsidP="00C57D63">
      <w:pPr>
        <w:pStyle w:val="appebullets"/>
        <w:spacing w:after="0" w:line="240" w:lineRule="auto"/>
        <w:rPr>
          <w:rFonts w:ascii="Times New Roman" w:hAnsi="Times New Roman" w:cs="Times New Roman"/>
        </w:rPr>
      </w:pPr>
      <w:r w:rsidRPr="00C57D63">
        <w:rPr>
          <w:rFonts w:ascii="Times New Roman" w:hAnsi="Times New Roman" w:cs="Times New Roman"/>
        </w:rPr>
        <w:t>A</w:t>
      </w:r>
      <w:r w:rsidR="001C112A" w:rsidRPr="00C57D63">
        <w:rPr>
          <w:rFonts w:ascii="Times New Roman" w:hAnsi="Times New Roman" w:cs="Times New Roman"/>
        </w:rPr>
        <w:t>ir-purifying escape respirators (APER)</w:t>
      </w:r>
    </w:p>
    <w:p w14:paraId="5AA7E7E6" w14:textId="3B762953" w:rsidR="00340629" w:rsidRDefault="003A1022" w:rsidP="00C66246">
      <w:pPr>
        <w:pStyle w:val="appebullets"/>
        <w:numPr>
          <w:ilvl w:val="0"/>
          <w:numId w:val="0"/>
        </w:numPr>
        <w:spacing w:after="0" w:line="240" w:lineRule="auto"/>
        <w:ind w:left="450"/>
        <w:rPr>
          <w:rFonts w:ascii="Times New Roman" w:hAnsi="Times New Roman" w:cs="Times New Roman"/>
        </w:rPr>
      </w:pPr>
      <w:hyperlink r:id="rId110" w:history="1">
        <w:r w:rsidR="00340629" w:rsidRPr="001368E5">
          <w:rPr>
            <w:rStyle w:val="Hyperlink"/>
            <w:rFonts w:ascii="Times New Roman" w:hAnsi="Times New Roman" w:cs="Times New Roman"/>
          </w:rPr>
          <w:t>http://www.cdc.gov/niosh/npptl/standardsdev/cbrn/escape/</w:t>
        </w:r>
      </w:hyperlink>
      <w:r w:rsidR="00340629">
        <w:rPr>
          <w:rFonts w:ascii="Times New Roman" w:hAnsi="Times New Roman" w:cs="Times New Roman"/>
        </w:rPr>
        <w:t xml:space="preserve"> </w:t>
      </w:r>
    </w:p>
    <w:p w14:paraId="3D5BC43C" w14:textId="77777777" w:rsidR="00340629" w:rsidRPr="00C66246" w:rsidRDefault="001C112A" w:rsidP="00C57D63">
      <w:pPr>
        <w:pStyle w:val="appebullets"/>
        <w:spacing w:after="0" w:line="240" w:lineRule="auto"/>
        <w:rPr>
          <w:rFonts w:ascii="Times New Roman" w:hAnsi="Times New Roman" w:cs="Times New Roman"/>
          <w:b/>
        </w:rPr>
      </w:pPr>
      <w:r w:rsidRPr="00C57D63">
        <w:rPr>
          <w:rFonts w:ascii="Times New Roman" w:hAnsi="Times New Roman" w:cs="Times New Roman"/>
        </w:rPr>
        <w:t>Self-contained breathing apparatus (SCBA)</w:t>
      </w:r>
    </w:p>
    <w:p w14:paraId="70F4A80B" w14:textId="696552DC" w:rsidR="00340629" w:rsidRPr="00C57D63" w:rsidRDefault="003A1022" w:rsidP="00C66246">
      <w:pPr>
        <w:pStyle w:val="appebullets"/>
        <w:numPr>
          <w:ilvl w:val="0"/>
          <w:numId w:val="0"/>
        </w:numPr>
        <w:spacing w:after="0" w:line="240" w:lineRule="auto"/>
        <w:ind w:left="450"/>
        <w:rPr>
          <w:rFonts w:ascii="Times New Roman" w:hAnsi="Times New Roman" w:cs="Times New Roman"/>
        </w:rPr>
      </w:pPr>
      <w:hyperlink r:id="rId111" w:history="1">
        <w:r w:rsidR="00340629" w:rsidRPr="00C66246">
          <w:rPr>
            <w:rStyle w:val="Hyperlink"/>
            <w:rFonts w:ascii="Times New Roman" w:hAnsi="Times New Roman" w:cs="Times New Roman"/>
          </w:rPr>
          <w:t>http://www.cdc.gov/niosh/npptl/respstandards/approvedstandards/scba_cbrn.html</w:t>
        </w:r>
      </w:hyperlink>
      <w:r w:rsidR="00340629" w:rsidRPr="00C66246">
        <w:rPr>
          <w:rFonts w:ascii="Times New Roman" w:hAnsi="Times New Roman" w:cs="Times New Roman"/>
        </w:rPr>
        <w:t xml:space="preserve"> </w:t>
      </w:r>
    </w:p>
    <w:p w14:paraId="7D5612EA"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u w:val="single"/>
        </w:rPr>
      </w:pPr>
    </w:p>
    <w:p w14:paraId="7D5612EB"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bCs/>
          <w:color w:val="000000"/>
        </w:rPr>
      </w:pPr>
      <w:r w:rsidRPr="00043FD2">
        <w:rPr>
          <w:rFonts w:ascii="Times New Roman" w:hAnsi="Times New Roman" w:cs="Times New Roman"/>
          <w:b/>
          <w:bCs/>
          <w:color w:val="000000"/>
        </w:rPr>
        <w:t>Scott (Manufacturer of Standard Issue Respirator) Technical Support</w:t>
      </w:r>
    </w:p>
    <w:p w14:paraId="7D5612EC" w14:textId="77777777" w:rsidR="001C112A" w:rsidRPr="00043FD2" w:rsidRDefault="001C112A" w:rsidP="00EC5C13">
      <w:pPr>
        <w:tabs>
          <w:tab w:val="left" w:pos="-1080"/>
          <w:tab w:val="left" w:pos="-720"/>
          <w:tab w:val="left" w:pos="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270"/>
        <w:rPr>
          <w:rFonts w:ascii="Times New Roman" w:hAnsi="Times New Roman" w:cs="Times New Roman"/>
        </w:rPr>
      </w:pPr>
      <w:r w:rsidRPr="00043FD2">
        <w:rPr>
          <w:rStyle w:val="lineheight2"/>
          <w:rFonts w:ascii="Times New Roman" w:hAnsi="Times New Roman" w:cs="Times New Roman"/>
        </w:rPr>
        <w:t>Tel: 1-800-247-7257</w:t>
      </w:r>
      <w:r w:rsidRPr="00043FD2">
        <w:rPr>
          <w:rFonts w:ascii="Times New Roman" w:hAnsi="Times New Roman" w:cs="Times New Roman"/>
        </w:rPr>
        <w:br/>
        <w:t xml:space="preserve">e-mail: </w:t>
      </w:r>
      <w:hyperlink r:id="rId112" w:history="1">
        <w:r w:rsidRPr="00043FD2">
          <w:rPr>
            <w:rStyle w:val="Hyperlink"/>
            <w:rFonts w:ascii="Times New Roman" w:hAnsi="Times New Roman" w:cs="Times New Roman"/>
          </w:rPr>
          <w:t>techsupport.scotths.us@tycoint.com</w:t>
        </w:r>
      </w:hyperlink>
    </w:p>
    <w:p w14:paraId="7D5612ED"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rPr>
      </w:pPr>
      <w:r w:rsidRPr="00043FD2">
        <w:rPr>
          <w:rFonts w:ascii="Times New Roman" w:hAnsi="Times New Roman" w:cs="Times New Roman"/>
        </w:rPr>
        <w:t xml:space="preserve">Internet: </w:t>
      </w:r>
      <w:hyperlink r:id="rId113" w:history="1">
        <w:r w:rsidRPr="00043FD2">
          <w:rPr>
            <w:rStyle w:val="Hyperlink"/>
            <w:rFonts w:ascii="Times New Roman" w:hAnsi="Times New Roman" w:cs="Times New Roman"/>
          </w:rPr>
          <w:t>http://www.scotthealthsafety.com/Americas/en/Support/Support.aspx</w:t>
        </w:r>
      </w:hyperlink>
    </w:p>
    <w:p w14:paraId="7D5612EE"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270"/>
        <w:rPr>
          <w:rFonts w:ascii="Times New Roman" w:hAnsi="Times New Roman" w:cs="Times New Roman"/>
        </w:rPr>
      </w:pPr>
    </w:p>
    <w:p w14:paraId="7D5612EF"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b/>
        </w:rPr>
      </w:pPr>
      <w:r w:rsidRPr="00043FD2">
        <w:rPr>
          <w:rStyle w:val="Hypertext"/>
          <w:rFonts w:ascii="Times New Roman" w:hAnsi="Times New Roman" w:cs="Times New Roman"/>
          <w:b/>
          <w:color w:val="auto"/>
          <w:u w:val="none"/>
        </w:rPr>
        <w:t xml:space="preserve">DOT’s Shippers – General Requirements for Shipments and </w:t>
      </w:r>
      <w:r w:rsidR="00A12923" w:rsidRPr="00043FD2">
        <w:rPr>
          <w:rStyle w:val="Hypertext"/>
          <w:rFonts w:ascii="Times New Roman" w:hAnsi="Times New Roman" w:cs="Times New Roman"/>
          <w:b/>
          <w:color w:val="auto"/>
          <w:u w:val="none"/>
        </w:rPr>
        <w:t>Packaging</w:t>
      </w:r>
      <w:r w:rsidRPr="00043FD2">
        <w:rPr>
          <w:rStyle w:val="Hypertext"/>
          <w:rFonts w:ascii="Times New Roman" w:hAnsi="Times New Roman" w:cs="Times New Roman"/>
          <w:b/>
          <w:color w:val="auto"/>
          <w:u w:val="none"/>
        </w:rPr>
        <w:t xml:space="preserve">: 49 CFR Parts 173 and </w:t>
      </w:r>
      <w:r w:rsidRPr="00043FD2">
        <w:rPr>
          <w:rFonts w:ascii="Times New Roman" w:hAnsi="Times New Roman" w:cs="Times New Roman"/>
          <w:b/>
        </w:rPr>
        <w:t>178</w:t>
      </w:r>
    </w:p>
    <w:p w14:paraId="7D5612F0" w14:textId="77777777" w:rsidR="001C112A" w:rsidRPr="00043FD2" w:rsidRDefault="001C112A" w:rsidP="00EC5C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color w:val="000000"/>
        </w:rPr>
      </w:pPr>
      <w:r w:rsidRPr="00043FD2">
        <w:rPr>
          <w:rFonts w:ascii="Times New Roman" w:hAnsi="Times New Roman" w:cs="Times New Roman"/>
          <w:i/>
          <w:color w:val="000000"/>
        </w:rPr>
        <w:t>All cylinders used for breathing air must meet the specifications and testing requirements of DOT’s Shipping Container Specification Regulations as described in 49 CFR 173 and 178; breathing air cylinders must be marked in accordance with 49 CFR 178</w:t>
      </w:r>
    </w:p>
    <w:p w14:paraId="7D5612F1" w14:textId="71B6C23B" w:rsidR="001C112A" w:rsidRPr="00043FD2" w:rsidRDefault="003A1022" w:rsidP="00EC5C13">
      <w:pPr>
        <w:pStyle w:val="appebullets"/>
        <w:spacing w:after="0" w:line="240" w:lineRule="auto"/>
        <w:rPr>
          <w:rFonts w:ascii="Times New Roman" w:hAnsi="Times New Roman" w:cs="Times New Roman"/>
        </w:rPr>
      </w:pPr>
      <w:hyperlink r:id="rId114" w:history="1">
        <w:r w:rsidR="001C112A" w:rsidRPr="00516E2D">
          <w:rPr>
            <w:rStyle w:val="Hyperlink"/>
            <w:rFonts w:ascii="Times New Roman" w:hAnsi="Times New Roman" w:cs="Times New Roman"/>
          </w:rPr>
          <w:t>49 CFR Part 173</w:t>
        </w:r>
      </w:hyperlink>
    </w:p>
    <w:p w14:paraId="7D5612F2" w14:textId="0B463444" w:rsidR="001C112A" w:rsidRPr="00043FD2" w:rsidRDefault="003A1022" w:rsidP="00EC5C13">
      <w:pPr>
        <w:pStyle w:val="appebullets"/>
        <w:spacing w:after="0" w:line="240" w:lineRule="auto"/>
        <w:rPr>
          <w:rFonts w:ascii="Times New Roman" w:hAnsi="Times New Roman" w:cs="Times New Roman"/>
        </w:rPr>
      </w:pPr>
      <w:hyperlink r:id="rId115" w:history="1">
        <w:r w:rsidR="001C112A" w:rsidRPr="00516E2D">
          <w:rPr>
            <w:rStyle w:val="Hyperlink"/>
            <w:rFonts w:ascii="Times New Roman" w:hAnsi="Times New Roman" w:cs="Times New Roman"/>
          </w:rPr>
          <w:t>49 CFR Part 178</w:t>
        </w:r>
      </w:hyperlink>
      <w:r w:rsidR="001C112A" w:rsidRPr="00043FD2">
        <w:rPr>
          <w:rFonts w:ascii="Times New Roman" w:hAnsi="Times New Roman" w:cs="Times New Roman"/>
        </w:rPr>
        <w:br w:type="textWrapping" w:clear="all"/>
      </w:r>
    </w:p>
    <w:p w14:paraId="7D5612F4" w14:textId="77777777" w:rsidR="001C112A" w:rsidRPr="00043FD2"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043FD2">
        <w:rPr>
          <w:rFonts w:ascii="Times New Roman" w:hAnsi="Times New Roman" w:cs="Times New Roman"/>
          <w:b/>
          <w:color w:val="000000"/>
        </w:rPr>
        <w:t xml:space="preserve">NIOSH Respirator Certification Standard: 42 CFR Part 84 </w:t>
      </w:r>
    </w:p>
    <w:p w14:paraId="7D5612F5" w14:textId="77777777" w:rsidR="001C112A" w:rsidRPr="00043FD2" w:rsidRDefault="001C112A" w:rsidP="00EC5C1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color w:val="000000"/>
        </w:rPr>
      </w:pPr>
      <w:r w:rsidRPr="00043FD2">
        <w:rPr>
          <w:rFonts w:ascii="Times New Roman" w:hAnsi="Times New Roman" w:cs="Times New Roman"/>
          <w:i/>
          <w:color w:val="000000"/>
        </w:rPr>
        <w:t>See Part 84.74(a), breathing air cylinders marking requirements</w:t>
      </w:r>
    </w:p>
    <w:p w14:paraId="7D5612F7" w14:textId="06547787" w:rsidR="001C112A" w:rsidRPr="00043FD2" w:rsidRDefault="003A1022"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color w:val="000000"/>
        </w:rPr>
      </w:pPr>
      <w:hyperlink r:id="rId116" w:history="1">
        <w:r w:rsidR="00516E2D" w:rsidRPr="00C66246">
          <w:rPr>
            <w:rStyle w:val="Hyperlink"/>
            <w:rFonts w:ascii="Times New Roman" w:hAnsi="Times New Roman" w:cs="Times New Roman"/>
          </w:rPr>
          <w:t>http://www.ecfr.gov/cgi-bin/text-idx?SID=0c838afaf6f863416184bc3c1f040a2e&amp;node=42:1.0.1.7.67&amp;rgn=div5</w:t>
        </w:r>
      </w:hyperlink>
      <w:r w:rsidR="00516E2D">
        <w:rPr>
          <w:rFonts w:ascii="Times New Roman" w:hAnsi="Times New Roman" w:cs="Times New Roman"/>
        </w:rPr>
        <w:t xml:space="preserve"> </w:t>
      </w:r>
    </w:p>
    <w:p w14:paraId="0CBDCF6A" w14:textId="77777777" w:rsidR="00516E2D" w:rsidRDefault="00516E2D"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Strong"/>
          <w:rFonts w:ascii="Times New Roman" w:hAnsi="Times New Roman" w:cs="Times New Roman"/>
        </w:rPr>
      </w:pPr>
    </w:p>
    <w:p w14:paraId="7D5612F8" w14:textId="77777777" w:rsidR="001C112A" w:rsidRPr="00043FD2" w:rsidRDefault="001C112A"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i/>
        </w:rPr>
      </w:pPr>
      <w:r w:rsidRPr="00043FD2">
        <w:rPr>
          <w:rStyle w:val="Strong"/>
          <w:rFonts w:ascii="Times New Roman" w:hAnsi="Times New Roman" w:cs="Times New Roman"/>
        </w:rPr>
        <w:t>NIOSH Suggested Respirator Cleaning and Sanitation Procedures</w:t>
      </w:r>
      <w:r w:rsidRPr="00043FD2">
        <w:rPr>
          <w:rFonts w:ascii="Times New Roman" w:hAnsi="Times New Roman" w:cs="Times New Roman"/>
        </w:rPr>
        <w:br/>
      </w:r>
      <w:r w:rsidRPr="00043FD2">
        <w:rPr>
          <w:rFonts w:ascii="Times New Roman" w:hAnsi="Times New Roman" w:cs="Times New Roman"/>
          <w:i/>
        </w:rPr>
        <w:t>Guidance for selecting cleaning equipment and supplies, procedures for respirator maintenance</w:t>
      </w:r>
    </w:p>
    <w:p w14:paraId="7D5612FA" w14:textId="5D9A61FB" w:rsidR="001C112A" w:rsidRPr="00043FD2" w:rsidRDefault="00C57D63" w:rsidP="00EC5C13">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color w:val="000000"/>
        </w:rPr>
      </w:pPr>
      <w:r w:rsidRPr="00C57D63">
        <w:rPr>
          <w:rStyle w:val="Hyperlink"/>
          <w:rFonts w:ascii="Times New Roman" w:hAnsi="Times New Roman" w:cs="Times New Roman"/>
        </w:rPr>
        <w:t>http://www.cdc.gov/niosh/npptl/cleaning.html</w:t>
      </w:r>
    </w:p>
    <w:p w14:paraId="7D5612FB" w14:textId="77777777" w:rsidR="001C112A" w:rsidRPr="00043FD2" w:rsidRDefault="001C112A" w:rsidP="00EC5C13">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Style w:val="Strong"/>
          <w:rFonts w:ascii="Times New Roman" w:hAnsi="Times New Roman" w:cs="Times New Roman"/>
        </w:rPr>
      </w:pPr>
      <w:r w:rsidRPr="00043FD2">
        <w:rPr>
          <w:rStyle w:val="Strong"/>
          <w:rFonts w:ascii="Times New Roman" w:hAnsi="Times New Roman" w:cs="Times New Roman"/>
        </w:rPr>
        <w:t xml:space="preserve">NIOSH Guide to the Selection and Use of Particulate Respirators Certified Under 42 CFR 84 </w:t>
      </w:r>
    </w:p>
    <w:p w14:paraId="7D5612FC" w14:textId="06ADBFF1" w:rsidR="001C112A" w:rsidRPr="00043FD2" w:rsidRDefault="003A1022" w:rsidP="00C66246">
      <w:pPr>
        <w:pStyle w:val="appebullets"/>
        <w:spacing w:after="60" w:line="240" w:lineRule="auto"/>
        <w:ind w:left="461" w:hanging="187"/>
        <w:rPr>
          <w:rStyle w:val="Strong"/>
          <w:rFonts w:ascii="Times New Roman" w:hAnsi="Times New Roman" w:cs="Times New Roman"/>
          <w:b w:val="0"/>
          <w:bCs/>
          <w:color w:val="auto"/>
        </w:rPr>
      </w:pPr>
      <w:hyperlink r:id="rId117" w:history="1">
        <w:r w:rsidR="00C57D63" w:rsidRPr="001368E5">
          <w:rPr>
            <w:rStyle w:val="Hyperlink"/>
            <w:rFonts w:ascii="Times New Roman" w:hAnsi="Times New Roman" w:cs="Times New Roman"/>
          </w:rPr>
          <w:t>http://www.cdc.gov/niosh/docs/96-101/</w:t>
        </w:r>
      </w:hyperlink>
      <w:r w:rsidR="00C57D63">
        <w:rPr>
          <w:rStyle w:val="Hyperlink"/>
          <w:rFonts w:ascii="Times New Roman" w:hAnsi="Times New Roman" w:cs="Times New Roman"/>
        </w:rPr>
        <w:t xml:space="preserve"> </w:t>
      </w:r>
    </w:p>
    <w:p w14:paraId="7D5612FD" w14:textId="52A9274A" w:rsidR="001C112A" w:rsidRDefault="001C112A" w:rsidP="00C66246">
      <w:pPr>
        <w:pStyle w:val="appebullets"/>
        <w:spacing w:after="0"/>
        <w:ind w:left="461" w:hanging="187"/>
      </w:pPr>
      <w:r w:rsidRPr="00043FD2">
        <w:rPr>
          <w:rStyle w:val="Strong"/>
          <w:rFonts w:ascii="Times New Roman" w:hAnsi="Times New Roman" w:cs="Times New Roman"/>
          <w:b w:val="0"/>
        </w:rPr>
        <w:t>D</w:t>
      </w:r>
      <w:r w:rsidRPr="00043FD2">
        <w:rPr>
          <w:rFonts w:ascii="Times New Roman" w:hAnsi="Times New Roman" w:cs="Times New Roman"/>
        </w:rPr>
        <w:t>escription of particulate filter types and purposes (e.g., N-95, P-100)</w:t>
      </w:r>
      <w:r w:rsidRPr="00043FD2">
        <w:rPr>
          <w:rFonts w:ascii="Times New Roman" w:hAnsi="Times New Roman" w:cs="Times New Roman"/>
        </w:rPr>
        <w:br w:type="textWrapping" w:clear="all"/>
      </w:r>
      <w:hyperlink r:id="rId118" w:history="1">
        <w:r w:rsidR="00C57D63" w:rsidRPr="001368E5">
          <w:rPr>
            <w:rStyle w:val="Hyperlink"/>
            <w:rFonts w:ascii="Times New Roman" w:hAnsi="Times New Roman" w:cs="Times New Roman"/>
            <w:bCs w:val="0"/>
          </w:rPr>
          <w:t>https://www.cdc.gov/niosh/npptl/topics/respirators/disp_part/</w:t>
        </w:r>
      </w:hyperlink>
      <w:r w:rsidR="00C57D63">
        <w:rPr>
          <w:rStyle w:val="Hyperlink"/>
          <w:rFonts w:ascii="Times New Roman" w:hAnsi="Times New Roman" w:cs="Times New Roman"/>
          <w:bCs w:val="0"/>
        </w:rPr>
        <w:t xml:space="preserve"> </w:t>
      </w:r>
    </w:p>
    <w:p w14:paraId="7D5612FE" w14:textId="77777777" w:rsidR="001C112A" w:rsidRDefault="001C112A">
      <w:pPr>
        <w:pStyle w:val="appebullets"/>
        <w:numPr>
          <w:ilvl w:val="0"/>
          <w:numId w:val="0"/>
        </w:numPr>
        <w:ind w:left="270"/>
      </w:pPr>
    </w:p>
    <w:p w14:paraId="7D5612FF" w14:textId="77777777" w:rsidR="001C112A" w:rsidRDefault="001C112A">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000000"/>
          <w:u w:val="single"/>
        </w:rPr>
        <w:sectPr w:rsidR="001C112A" w:rsidSect="0038224E">
          <w:footerReference w:type="default" r:id="rId119"/>
          <w:footnotePr>
            <w:numRestart w:val="eachSect"/>
          </w:footnotePr>
          <w:pgSz w:w="12240" w:h="15840" w:code="1"/>
          <w:pgMar w:top="1440" w:right="1440" w:bottom="1440" w:left="1440" w:header="720" w:footer="720" w:gutter="0"/>
          <w:pgNumType w:chapStyle="8"/>
          <w:cols w:space="720"/>
          <w:noEndnote/>
          <w:titlePg/>
        </w:sectPr>
      </w:pPr>
    </w:p>
    <w:p w14:paraId="7D561300" w14:textId="77777777" w:rsidR="004E42E1" w:rsidRPr="00B6534C" w:rsidRDefault="001C112A" w:rsidP="00B6534C">
      <w:pPr>
        <w:pStyle w:val="Heading1"/>
        <w:spacing w:after="0" w:line="240" w:lineRule="auto"/>
        <w:ind w:left="0" w:firstLine="0"/>
        <w:jc w:val="center"/>
        <w:rPr>
          <w:rFonts w:ascii="Times New Roman" w:hAnsi="Times New Roman" w:cs="Times New Roman"/>
          <w:sz w:val="40"/>
          <w:szCs w:val="40"/>
        </w:rPr>
      </w:pPr>
      <w:bookmarkStart w:id="207" w:name="_APPENDIX_F__Tools_to_Assist_With_Ha"/>
      <w:bookmarkStart w:id="208" w:name="_APPENDIX_E_"/>
      <w:bookmarkStart w:id="209" w:name="APPENDIX_F__"/>
      <w:bookmarkStart w:id="210" w:name="_Toc211313689"/>
      <w:bookmarkEnd w:id="207"/>
      <w:bookmarkEnd w:id="208"/>
      <w:r w:rsidRPr="00B6534C">
        <w:rPr>
          <w:rFonts w:ascii="Times New Roman" w:hAnsi="Times New Roman" w:cs="Times New Roman"/>
          <w:sz w:val="40"/>
          <w:szCs w:val="40"/>
        </w:rPr>
        <w:lastRenderedPageBreak/>
        <w:t xml:space="preserve">APPENDIX </w:t>
      </w:r>
      <w:r w:rsidR="006B770A">
        <w:rPr>
          <w:rFonts w:ascii="Times New Roman" w:hAnsi="Times New Roman" w:cs="Times New Roman"/>
          <w:sz w:val="40"/>
          <w:szCs w:val="40"/>
        </w:rPr>
        <w:t>E</w:t>
      </w:r>
      <w:r w:rsidRPr="00B6534C">
        <w:rPr>
          <w:rFonts w:ascii="Times New Roman" w:hAnsi="Times New Roman" w:cs="Times New Roman"/>
          <w:sz w:val="40"/>
          <w:szCs w:val="40"/>
        </w:rPr>
        <w:br/>
      </w:r>
      <w:r w:rsidRPr="00B6534C">
        <w:rPr>
          <w:rFonts w:ascii="Times New Roman" w:hAnsi="Times New Roman" w:cs="Times New Roman"/>
          <w:sz w:val="40"/>
          <w:szCs w:val="40"/>
        </w:rPr>
        <w:br/>
        <w:t>Tools to Assist with Hazard Evaluations</w:t>
      </w:r>
      <w:bookmarkEnd w:id="206"/>
      <w:r w:rsidRPr="00B6534C">
        <w:rPr>
          <w:rFonts w:ascii="Times New Roman" w:hAnsi="Times New Roman" w:cs="Times New Roman"/>
          <w:sz w:val="40"/>
          <w:szCs w:val="40"/>
        </w:rPr>
        <w:t xml:space="preserve"> and HASPs</w:t>
      </w:r>
      <w:bookmarkEnd w:id="209"/>
      <w:bookmarkEnd w:id="210"/>
    </w:p>
    <w:p w14:paraId="7D561301" w14:textId="77777777" w:rsidR="001C112A" w:rsidRPr="00B6534C" w:rsidRDefault="001C112A" w:rsidP="00B6534C">
      <w:pPr>
        <w:spacing w:after="0" w:line="240" w:lineRule="auto"/>
        <w:rPr>
          <w:rFonts w:ascii="Times New Roman" w:hAnsi="Times New Roman" w:cs="Times New Roman"/>
        </w:rPr>
      </w:pPr>
    </w:p>
    <w:p w14:paraId="7D561302" w14:textId="77777777" w:rsidR="001C112A" w:rsidRPr="00B6534C" w:rsidRDefault="001C112A" w:rsidP="00B6534C">
      <w:pPr>
        <w:spacing w:after="0" w:line="240" w:lineRule="auto"/>
        <w:rPr>
          <w:rFonts w:ascii="Times New Roman" w:hAnsi="Times New Roman" w:cs="Times New Roman"/>
        </w:rPr>
      </w:pPr>
    </w:p>
    <w:p w14:paraId="7D561303" w14:textId="77777777" w:rsidR="001C112A" w:rsidRPr="00B6534C" w:rsidRDefault="003A1022" w:rsidP="00B6534C">
      <w:pPr>
        <w:pStyle w:val="ListBullet"/>
        <w:numPr>
          <w:ilvl w:val="0"/>
          <w:numId w:val="0"/>
        </w:numPr>
        <w:spacing w:after="0" w:line="240" w:lineRule="auto"/>
        <w:ind w:left="720" w:hanging="720"/>
        <w:rPr>
          <w:rFonts w:ascii="Times New Roman" w:hAnsi="Times New Roman" w:cs="Times New Roman"/>
          <w:b/>
          <w:sz w:val="28"/>
          <w:szCs w:val="28"/>
        </w:rPr>
      </w:pPr>
      <w:hyperlink w:anchor="_APPENDIX_E-1__1" w:history="1">
        <w:r w:rsidR="006B770A">
          <w:rPr>
            <w:rStyle w:val="Hyperlink"/>
            <w:rFonts w:ascii="Times New Roman" w:hAnsi="Times New Roman" w:cs="Times New Roman"/>
            <w:b/>
            <w:sz w:val="28"/>
            <w:szCs w:val="28"/>
          </w:rPr>
          <w:t>E</w:t>
        </w:r>
        <w:r w:rsidR="001C112A" w:rsidRPr="00B6534C">
          <w:rPr>
            <w:rStyle w:val="Hyperlink"/>
            <w:rFonts w:ascii="Times New Roman" w:hAnsi="Times New Roman" w:cs="Times New Roman"/>
            <w:b/>
            <w:sz w:val="28"/>
            <w:szCs w:val="28"/>
          </w:rPr>
          <w:t>-1</w:t>
        </w:r>
      </w:hyperlink>
      <w:r w:rsidR="001C112A" w:rsidRPr="00B6534C">
        <w:rPr>
          <w:rFonts w:ascii="Times New Roman" w:hAnsi="Times New Roman" w:cs="Times New Roman"/>
          <w:b/>
          <w:sz w:val="28"/>
          <w:szCs w:val="28"/>
        </w:rPr>
        <w:tab/>
        <w:t>Summary Site-Specific Respiratory Protection Program Worksheet for Field Activities</w:t>
      </w:r>
    </w:p>
    <w:p w14:paraId="7D561304" w14:textId="77777777" w:rsidR="001C112A" w:rsidRPr="00B6534C" w:rsidRDefault="003A1022" w:rsidP="00B6534C">
      <w:pPr>
        <w:pStyle w:val="ListBullet"/>
        <w:numPr>
          <w:ilvl w:val="0"/>
          <w:numId w:val="0"/>
        </w:numPr>
        <w:spacing w:after="0" w:line="240" w:lineRule="auto"/>
        <w:rPr>
          <w:rFonts w:ascii="Times New Roman" w:hAnsi="Times New Roman" w:cs="Times New Roman"/>
          <w:b/>
          <w:sz w:val="28"/>
          <w:szCs w:val="28"/>
        </w:rPr>
      </w:pPr>
      <w:hyperlink w:anchor="_APPENDIX_E-2_" w:history="1">
        <w:r w:rsidR="006B770A">
          <w:rPr>
            <w:rStyle w:val="Hyperlink"/>
            <w:rFonts w:ascii="Times New Roman" w:hAnsi="Times New Roman" w:cs="Times New Roman"/>
            <w:b/>
            <w:sz w:val="28"/>
            <w:szCs w:val="28"/>
          </w:rPr>
          <w:t>E</w:t>
        </w:r>
        <w:r w:rsidR="001C112A" w:rsidRPr="00B6534C">
          <w:rPr>
            <w:rStyle w:val="Hyperlink"/>
            <w:rFonts w:ascii="Times New Roman" w:hAnsi="Times New Roman" w:cs="Times New Roman"/>
            <w:b/>
            <w:sz w:val="28"/>
            <w:szCs w:val="28"/>
          </w:rPr>
          <w:t>-2</w:t>
        </w:r>
      </w:hyperlink>
      <w:r w:rsidR="001C112A" w:rsidRPr="00B6534C">
        <w:rPr>
          <w:rFonts w:ascii="Times New Roman" w:hAnsi="Times New Roman" w:cs="Times New Roman"/>
          <w:b/>
          <w:sz w:val="28"/>
          <w:szCs w:val="28"/>
        </w:rPr>
        <w:tab/>
        <w:t>Site/Task</w:t>
      </w:r>
      <w:r w:rsidR="00FA444E">
        <w:rPr>
          <w:rFonts w:ascii="Times New Roman" w:hAnsi="Times New Roman" w:cs="Times New Roman"/>
          <w:b/>
          <w:sz w:val="28"/>
          <w:szCs w:val="28"/>
        </w:rPr>
        <w:t>-</w:t>
      </w:r>
      <w:r w:rsidR="001C112A" w:rsidRPr="00B6534C">
        <w:rPr>
          <w:rFonts w:ascii="Times New Roman" w:hAnsi="Times New Roman" w:cs="Times New Roman"/>
          <w:b/>
          <w:sz w:val="28"/>
          <w:szCs w:val="28"/>
        </w:rPr>
        <w:t>Specific Hazard Evaluation Form</w:t>
      </w:r>
    </w:p>
    <w:p w14:paraId="7D561305" w14:textId="77777777" w:rsidR="001C112A" w:rsidRPr="00B6534C" w:rsidRDefault="003A1022" w:rsidP="00B6534C">
      <w:pPr>
        <w:pStyle w:val="ListBullet"/>
        <w:numPr>
          <w:ilvl w:val="0"/>
          <w:numId w:val="0"/>
        </w:numPr>
        <w:spacing w:after="0" w:line="240" w:lineRule="auto"/>
        <w:ind w:left="720" w:hanging="720"/>
        <w:rPr>
          <w:rFonts w:ascii="Times New Roman" w:hAnsi="Times New Roman" w:cs="Times New Roman"/>
          <w:b/>
          <w:sz w:val="28"/>
          <w:szCs w:val="28"/>
        </w:rPr>
      </w:pPr>
      <w:hyperlink w:anchor="_APPENDIX_E-3_" w:history="1">
        <w:r w:rsidR="006B770A">
          <w:rPr>
            <w:rStyle w:val="Hyperlink"/>
            <w:rFonts w:ascii="Times New Roman" w:hAnsi="Times New Roman" w:cs="Times New Roman"/>
            <w:b/>
            <w:sz w:val="28"/>
            <w:szCs w:val="28"/>
          </w:rPr>
          <w:t>E</w:t>
        </w:r>
        <w:r w:rsidR="001C112A" w:rsidRPr="00B6534C">
          <w:rPr>
            <w:rStyle w:val="Hyperlink"/>
            <w:rFonts w:ascii="Times New Roman" w:hAnsi="Times New Roman" w:cs="Times New Roman"/>
            <w:b/>
            <w:sz w:val="28"/>
            <w:szCs w:val="28"/>
          </w:rPr>
          <w:t>-3</w:t>
        </w:r>
      </w:hyperlink>
      <w:r w:rsidR="001C112A" w:rsidRPr="00B6534C">
        <w:rPr>
          <w:rFonts w:ascii="Times New Roman" w:hAnsi="Times New Roman" w:cs="Times New Roman"/>
          <w:b/>
          <w:sz w:val="28"/>
          <w:szCs w:val="28"/>
        </w:rPr>
        <w:tab/>
        <w:t>Things to Consider When Performing a Hazard Evaluation</w:t>
      </w:r>
    </w:p>
    <w:p w14:paraId="7D561306" w14:textId="77777777" w:rsidR="00FA444E" w:rsidRDefault="003A1022" w:rsidP="00FA444E">
      <w:pPr>
        <w:pStyle w:val="ListBullet"/>
        <w:numPr>
          <w:ilvl w:val="0"/>
          <w:numId w:val="0"/>
        </w:numPr>
        <w:spacing w:after="0" w:line="240" w:lineRule="auto"/>
        <w:ind w:left="720" w:hanging="720"/>
        <w:rPr>
          <w:rFonts w:ascii="Times New Roman" w:hAnsi="Times New Roman" w:cs="Times New Roman"/>
          <w:b/>
          <w:sz w:val="28"/>
          <w:szCs w:val="28"/>
        </w:rPr>
        <w:sectPr w:rsidR="00FA444E" w:rsidSect="00FA444E">
          <w:footerReference w:type="default" r:id="rId120"/>
          <w:footerReference w:type="first" r:id="rId121"/>
          <w:footnotePr>
            <w:numRestart w:val="eachSect"/>
          </w:footnotePr>
          <w:pgSz w:w="12240" w:h="15840" w:code="1"/>
          <w:pgMar w:top="1440" w:right="1440" w:bottom="1440" w:left="1440" w:header="720" w:footer="720" w:gutter="0"/>
          <w:pgNumType w:chapStyle="8"/>
          <w:cols w:space="720"/>
          <w:vAlign w:val="center"/>
          <w:noEndnote/>
          <w:titlePg/>
        </w:sectPr>
      </w:pPr>
      <w:hyperlink w:anchor="_APPENDIX_E-4_" w:history="1">
        <w:r w:rsidR="006B770A">
          <w:rPr>
            <w:rStyle w:val="Hyperlink"/>
            <w:rFonts w:ascii="Times New Roman" w:hAnsi="Times New Roman" w:cs="Times New Roman"/>
            <w:b/>
            <w:sz w:val="28"/>
            <w:szCs w:val="28"/>
          </w:rPr>
          <w:t>E</w:t>
        </w:r>
        <w:r w:rsidR="001C112A" w:rsidRPr="00B6534C">
          <w:rPr>
            <w:rStyle w:val="Hyperlink"/>
            <w:rFonts w:ascii="Times New Roman" w:hAnsi="Times New Roman" w:cs="Times New Roman"/>
            <w:b/>
            <w:sz w:val="28"/>
            <w:szCs w:val="28"/>
          </w:rPr>
          <w:t>-4</w:t>
        </w:r>
      </w:hyperlink>
      <w:r w:rsidR="001C112A" w:rsidRPr="00B6534C">
        <w:rPr>
          <w:rFonts w:ascii="Times New Roman" w:hAnsi="Times New Roman" w:cs="Times New Roman"/>
          <w:b/>
          <w:sz w:val="28"/>
          <w:szCs w:val="28"/>
        </w:rPr>
        <w:tab/>
      </w:r>
      <w:bookmarkStart w:id="211" w:name="_APPENDIX_E-1_"/>
      <w:bookmarkEnd w:id="211"/>
      <w:r w:rsidR="00FA444E" w:rsidRPr="00FA444E">
        <w:rPr>
          <w:rFonts w:ascii="Times New Roman" w:hAnsi="Times New Roman" w:cs="Times New Roman"/>
          <w:b/>
          <w:sz w:val="28"/>
          <w:szCs w:val="28"/>
        </w:rPr>
        <w:t xml:space="preserve">Criteria for Approving Use of a Half-Mask Respirator </w:t>
      </w:r>
    </w:p>
    <w:p w14:paraId="7D561307" w14:textId="77777777" w:rsidR="001C112A" w:rsidRPr="00FA444E" w:rsidRDefault="00DC1BA8" w:rsidP="00FA444E">
      <w:pPr>
        <w:pStyle w:val="Heading2"/>
        <w:rPr>
          <w:sz w:val="28"/>
          <w:szCs w:val="28"/>
        </w:rPr>
      </w:pPr>
      <w:bookmarkStart w:id="212" w:name="_APPENDIX_E-1__1"/>
      <w:bookmarkEnd w:id="212"/>
      <w:r w:rsidRPr="00FA444E">
        <w:rPr>
          <w:sz w:val="28"/>
          <w:szCs w:val="28"/>
        </w:rPr>
        <w:lastRenderedPageBreak/>
        <w:t>APPENDIX E-1</w:t>
      </w:r>
      <w:r w:rsidRPr="00FA444E">
        <w:rPr>
          <w:sz w:val="28"/>
          <w:szCs w:val="28"/>
        </w:rPr>
        <w:br/>
      </w:r>
      <w:r w:rsidRPr="00FA444E">
        <w:rPr>
          <w:sz w:val="28"/>
          <w:szCs w:val="28"/>
        </w:rPr>
        <w:br/>
        <w:t>Summary of Site-Specific Respiratory Protection Program Worksheet for Field Activities</w:t>
      </w:r>
    </w:p>
    <w:p w14:paraId="7D561308"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sz w:val="28"/>
          <w:szCs w:val="28"/>
        </w:rPr>
      </w:pPr>
    </w:p>
    <w:p w14:paraId="7D561309"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Fonts w:ascii="Times New Roman" w:hAnsi="Times New Roman" w:cs="Times New Roman"/>
        </w:rPr>
        <w:t>Use this worksheet to consolidate information and augment the HASP to meet the OSHA Respiratory Protection standard requirements. Complete one worksheet for each field worksite and incorporate into the site-specific Health and Safety Plan (HASP) for that site.</w:t>
      </w:r>
    </w:p>
    <w:p w14:paraId="7D56130A"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30B"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i/>
        </w:rPr>
      </w:pPr>
      <w:r w:rsidRPr="00EC5C13">
        <w:rPr>
          <w:rFonts w:ascii="Times New Roman" w:hAnsi="Times New Roman" w:cs="Times New Roman"/>
          <w:i/>
        </w:rPr>
        <w:t>Note: The Respiratory Protection Quick Reference Guide contains tips and aids to help EPA emergency responders implement this HASP-based respiratory protection program (RPP).</w:t>
      </w:r>
    </w:p>
    <w:p w14:paraId="7D56130C"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30D"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u w:val="single"/>
        </w:rPr>
      </w:pPr>
      <w:r w:rsidRPr="00EC5C13">
        <w:rPr>
          <w:rFonts w:ascii="Times New Roman" w:hAnsi="Times New Roman" w:cs="Times New Roman"/>
          <w:b/>
          <w:u w:val="single"/>
        </w:rPr>
        <w:t>Action Items</w:t>
      </w:r>
    </w:p>
    <w:p w14:paraId="7D56130E"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u w:val="single"/>
        </w:rPr>
      </w:pPr>
    </w:p>
    <w:p w14:paraId="7D56130F" w14:textId="77777777" w:rsid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Fonts w:ascii="Times New Roman" w:hAnsi="Times New Roman" w:cs="Times New Roman"/>
          <w:b/>
        </w:rPr>
        <w:t>Step 1: Designate the person responsible for the RPP on this site.</w:t>
      </w:r>
      <w:r w:rsidRPr="00EC5C13">
        <w:rPr>
          <w:rFonts w:ascii="Times New Roman" w:hAnsi="Times New Roman" w:cs="Times New Roman"/>
        </w:rPr>
        <w:t xml:space="preserve"> The following qualified individual has been designated by the SHEMP Manager as responsible for coordinating the RPP on this site:</w:t>
      </w:r>
    </w:p>
    <w:p w14:paraId="7D561310"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Fonts w:ascii="Times New Roman" w:hAnsi="Times New Roman" w:cs="Times New Roman"/>
        </w:rPr>
        <w:t xml:space="preserve"> </w:t>
      </w:r>
    </w:p>
    <w:p w14:paraId="7D561311"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Fonts w:ascii="Times New Roman" w:hAnsi="Times New Roman" w:cs="Times New Roman"/>
        </w:rPr>
        <w:t>□ Onsite Safety Manager          □ Other</w:t>
      </w:r>
      <w:r w:rsidRPr="00EC5C13">
        <w:rPr>
          <w:rFonts w:ascii="Times New Roman" w:hAnsi="Times New Roman" w:cs="Times New Roman"/>
          <w:highlight w:val="yellow"/>
        </w:rPr>
        <w:t>____________</w:t>
      </w:r>
      <w:r w:rsidRPr="00EC5C13">
        <w:rPr>
          <w:rFonts w:ascii="Times New Roman" w:hAnsi="Times New Roman" w:cs="Times New Roman"/>
        </w:rPr>
        <w:t>[insert name and job title]</w:t>
      </w:r>
    </w:p>
    <w:p w14:paraId="7D561312" w14:textId="77777777" w:rsidR="001C112A" w:rsidRPr="00EC5C13" w:rsidRDefault="001C112A" w:rsidP="00EC5C1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313"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b/>
        </w:rPr>
        <w:t>Step 2:  Identify location of the hazard evaluation within HASP for this site.</w:t>
      </w:r>
      <w:r w:rsidRPr="00EC5C13">
        <w:rPr>
          <w:rFonts w:ascii="Times New Roman" w:hAnsi="Times New Roman" w:cs="Times New Roman"/>
        </w:rPr>
        <w:t xml:space="preserve"> Available site characterization and information on airborne hazards are provided in the following section of the HASP</w:t>
      </w:r>
      <w:r w:rsidRPr="00EC5C13">
        <w:rPr>
          <w:rFonts w:ascii="Times New Roman" w:hAnsi="Times New Roman" w:cs="Times New Roman"/>
          <w:highlight w:val="yellow"/>
          <w:u w:val="single"/>
        </w:rPr>
        <w:t>:____________________________ ________</w:t>
      </w:r>
      <w:r w:rsidRPr="00EC5C13">
        <w:rPr>
          <w:rFonts w:ascii="Times New Roman" w:hAnsi="Times New Roman" w:cs="Times New Roman"/>
        </w:rPr>
        <w:t>.</w:t>
      </w:r>
    </w:p>
    <w:p w14:paraId="7D561314"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16"/>
          <w:szCs w:val="16"/>
        </w:rPr>
      </w:pPr>
      <w:r w:rsidRPr="00EC5C13">
        <w:rPr>
          <w:rFonts w:ascii="Times New Roman" w:hAnsi="Times New Roman" w:cs="Times New Roman"/>
          <w:sz w:val="16"/>
          <w:szCs w:val="16"/>
        </w:rPr>
        <w:tab/>
      </w:r>
      <w:r w:rsidRPr="00EC5C13">
        <w:rPr>
          <w:rFonts w:ascii="Times New Roman" w:hAnsi="Times New Roman" w:cs="Times New Roman"/>
          <w:sz w:val="16"/>
          <w:szCs w:val="16"/>
        </w:rPr>
        <w:tab/>
        <w:t>[fill in the blank with page or section identifiers]</w:t>
      </w:r>
    </w:p>
    <w:p w14:paraId="7D561315" w14:textId="77777777" w:rsidR="00EC5C13" w:rsidRDefault="00EC5C13"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p w14:paraId="7D561316"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rPr>
        <w:t xml:space="preserve">As new information becomes available, it is added to Section </w:t>
      </w:r>
      <w:r w:rsidRPr="00EC5C13">
        <w:rPr>
          <w:rFonts w:ascii="Times New Roman" w:hAnsi="Times New Roman" w:cs="Times New Roman"/>
          <w:highlight w:val="yellow"/>
        </w:rPr>
        <w:t>_____________</w:t>
      </w:r>
      <w:r w:rsidRPr="00EC5C13">
        <w:rPr>
          <w:rFonts w:ascii="Times New Roman" w:hAnsi="Times New Roman" w:cs="Times New Roman"/>
        </w:rPr>
        <w:t xml:space="preserve"> of the HASP.</w:t>
      </w:r>
    </w:p>
    <w:p w14:paraId="7D561317"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rPr>
        <w:t>The site hazard evaluation identifies the airborne hazard(s) listed below, for which respiratory protection is required.</w:t>
      </w:r>
    </w:p>
    <w:p w14:paraId="7D561318"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p w14:paraId="7D561319"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rPr>
      </w:pPr>
      <w:r w:rsidRPr="00EC5C13">
        <w:rPr>
          <w:rFonts w:ascii="Times New Roman" w:hAnsi="Times New Roman" w:cs="Times New Roman"/>
          <w:b/>
        </w:rPr>
        <w:t>Step 3: Select respirators.</w:t>
      </w:r>
      <w:r w:rsidRPr="00EC5C13">
        <w:rPr>
          <w:rFonts w:ascii="Times New Roman" w:hAnsi="Times New Roman" w:cs="Times New Roman"/>
        </w:rPr>
        <w:t xml:space="preserve"> Emergency responders primarily use standard issue full-facepiece respirators configured as APR, PAPR, SCBA, or airline equipment. Other respiratory protection is permitted with approval from the SHEMP Manager. At this site, employees may use only the respirators 1) that are either part of the standard issue equipment or alternate equipment authorized by the SHEMP Manager, 2) for which the employees are medically qualified, 3) for which they have been successfully fit tested, and 4) that provide at least the level of protection indicated by EPA/NIOSH decision logic, the calculated maximum use concentration (MUC), the host organization, or the incident commander (</w:t>
      </w:r>
      <w:r w:rsidR="00A12923" w:rsidRPr="00EC5C13">
        <w:rPr>
          <w:rFonts w:ascii="Times New Roman" w:hAnsi="Times New Roman" w:cs="Times New Roman"/>
        </w:rPr>
        <w:t>whichever</w:t>
      </w:r>
      <w:r w:rsidRPr="00EC5C13">
        <w:rPr>
          <w:rFonts w:ascii="Times New Roman" w:hAnsi="Times New Roman" w:cs="Times New Roman"/>
        </w:rPr>
        <w:t xml:space="preserve"> is more protective). Based on the HASP hazard evaluation, the required minimum levels of respiratory protection for activities at this site are: </w:t>
      </w:r>
      <w:r w:rsidRPr="00EC5C13">
        <w:rPr>
          <w:rFonts w:ascii="Times New Roman" w:hAnsi="Times New Roman" w:cs="Times New Roman"/>
          <w:b/>
        </w:rPr>
        <w:t xml:space="preserve">     </w:t>
      </w:r>
    </w:p>
    <w:p w14:paraId="7D56131A"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1074"/>
        <w:gridCol w:w="1578"/>
        <w:gridCol w:w="5464"/>
      </w:tblGrid>
      <w:tr w:rsidR="001C112A" w:rsidRPr="00EC5C13" w14:paraId="7D56131F" w14:textId="77777777">
        <w:trPr>
          <w:jc w:val="center"/>
        </w:trPr>
        <w:tc>
          <w:tcPr>
            <w:tcW w:w="1172" w:type="dxa"/>
            <w:shd w:val="pct10" w:color="auto" w:fill="auto"/>
          </w:tcPr>
          <w:p w14:paraId="7D56131B"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r w:rsidRPr="00EC5C13">
              <w:rPr>
                <w:rFonts w:ascii="Times New Roman" w:hAnsi="Times New Roman" w:cs="Times New Roman"/>
                <w:b/>
                <w:sz w:val="20"/>
                <w:szCs w:val="20"/>
              </w:rPr>
              <w:t>Activity</w:t>
            </w:r>
          </w:p>
        </w:tc>
        <w:tc>
          <w:tcPr>
            <w:tcW w:w="1074" w:type="dxa"/>
            <w:shd w:val="pct10" w:color="auto" w:fill="auto"/>
          </w:tcPr>
          <w:p w14:paraId="7D56131C"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r w:rsidRPr="00EC5C13">
              <w:rPr>
                <w:rFonts w:ascii="Times New Roman" w:hAnsi="Times New Roman" w:cs="Times New Roman"/>
                <w:b/>
                <w:sz w:val="20"/>
                <w:szCs w:val="20"/>
              </w:rPr>
              <w:t>Location</w:t>
            </w:r>
          </w:p>
        </w:tc>
        <w:tc>
          <w:tcPr>
            <w:tcW w:w="1578" w:type="dxa"/>
            <w:shd w:val="pct10" w:color="auto" w:fill="auto"/>
          </w:tcPr>
          <w:p w14:paraId="7D56131D"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r w:rsidRPr="00EC5C13">
              <w:rPr>
                <w:rFonts w:ascii="Times New Roman" w:hAnsi="Times New Roman" w:cs="Times New Roman"/>
                <w:b/>
                <w:sz w:val="20"/>
                <w:szCs w:val="20"/>
              </w:rPr>
              <w:t xml:space="preserve">Hazard  </w:t>
            </w:r>
          </w:p>
        </w:tc>
        <w:tc>
          <w:tcPr>
            <w:tcW w:w="5464" w:type="dxa"/>
            <w:shd w:val="pct10" w:color="auto" w:fill="auto"/>
          </w:tcPr>
          <w:p w14:paraId="7D56131E"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r w:rsidRPr="00EC5C13">
              <w:rPr>
                <w:rFonts w:ascii="Times New Roman" w:hAnsi="Times New Roman" w:cs="Times New Roman"/>
                <w:b/>
                <w:sz w:val="20"/>
                <w:szCs w:val="20"/>
              </w:rPr>
              <w:t>Respirator Type/Facepiece/Air Source or Filter/Cartridge</w:t>
            </w:r>
          </w:p>
        </w:tc>
      </w:tr>
      <w:tr w:rsidR="001C112A" w:rsidRPr="00EC5C13" w14:paraId="7D561324" w14:textId="77777777">
        <w:trPr>
          <w:jc w:val="center"/>
        </w:trPr>
        <w:tc>
          <w:tcPr>
            <w:tcW w:w="1172" w:type="dxa"/>
          </w:tcPr>
          <w:p w14:paraId="7D561320"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1074" w:type="dxa"/>
          </w:tcPr>
          <w:p w14:paraId="7D561321"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1578" w:type="dxa"/>
          </w:tcPr>
          <w:p w14:paraId="7D561322"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5464" w:type="dxa"/>
          </w:tcPr>
          <w:p w14:paraId="7D561323"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r>
      <w:tr w:rsidR="001C112A" w:rsidRPr="00EC5C13" w14:paraId="7D561329" w14:textId="77777777">
        <w:trPr>
          <w:jc w:val="center"/>
        </w:trPr>
        <w:tc>
          <w:tcPr>
            <w:tcW w:w="1172" w:type="dxa"/>
          </w:tcPr>
          <w:p w14:paraId="7D561325"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1074" w:type="dxa"/>
          </w:tcPr>
          <w:p w14:paraId="7D561326"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1578" w:type="dxa"/>
          </w:tcPr>
          <w:p w14:paraId="7D561327"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5464" w:type="dxa"/>
          </w:tcPr>
          <w:p w14:paraId="7D561328"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r>
      <w:tr w:rsidR="001C112A" w:rsidRPr="00EC5C13" w14:paraId="7D56132E" w14:textId="77777777">
        <w:trPr>
          <w:jc w:val="center"/>
        </w:trPr>
        <w:tc>
          <w:tcPr>
            <w:tcW w:w="1172" w:type="dxa"/>
          </w:tcPr>
          <w:p w14:paraId="7D56132A"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1074" w:type="dxa"/>
          </w:tcPr>
          <w:p w14:paraId="7D56132B"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1578" w:type="dxa"/>
          </w:tcPr>
          <w:p w14:paraId="7D56132C"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c>
          <w:tcPr>
            <w:tcW w:w="5464" w:type="dxa"/>
          </w:tcPr>
          <w:p w14:paraId="7D56132D"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sz w:val="20"/>
                <w:szCs w:val="20"/>
              </w:rPr>
            </w:pPr>
          </w:p>
        </w:tc>
      </w:tr>
    </w:tbl>
    <w:p w14:paraId="7D56132F" w14:textId="77777777" w:rsidR="001C112A" w:rsidRPr="00EC5C13" w:rsidRDefault="001C112A" w:rsidP="00EC5C13">
      <w:pPr>
        <w:spacing w:after="0" w:line="240" w:lineRule="auto"/>
        <w:rPr>
          <w:rFonts w:ascii="Times New Roman" w:hAnsi="Times New Roman" w:cs="Times New Roman"/>
          <w:i/>
        </w:rPr>
      </w:pPr>
      <w:r w:rsidRPr="00EC5C13">
        <w:rPr>
          <w:rFonts w:ascii="Times New Roman" w:hAnsi="Times New Roman" w:cs="Times New Roman"/>
          <w:i/>
        </w:rPr>
        <w:t>[Note airborne chemical gas/vapor or particulate hazards and include any IDLH or low-oxygen situations (&lt;19.5% at sea level). If additional sheets are attached, check here □.]</w:t>
      </w:r>
    </w:p>
    <w:p w14:paraId="7D561330"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p w14:paraId="7D561331"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b/>
        </w:rPr>
        <w:t xml:space="preserve">Step 4: Identify respirators that will be used on the site: </w:t>
      </w:r>
      <w:r w:rsidRPr="00EC5C13">
        <w:rPr>
          <w:rFonts w:ascii="Times New Roman" w:hAnsi="Times New Roman" w:cs="Times New Roman"/>
        </w:rPr>
        <w:t xml:space="preserve">In addition to the standard issue brand/model/configurations, certain employees working at this site have been authorized by the SHEMP Manager to wear the following respirators: </w:t>
      </w:r>
    </w:p>
    <w:p w14:paraId="7D561332"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p w14:paraId="7D561333" w14:textId="77777777" w:rsidR="001C112A" w:rsidRPr="00EC5C13" w:rsidRDefault="001C112A" w:rsidP="00EC5C13">
      <w:pPr>
        <w:pStyle w:val="a"/>
        <w:keepNext/>
        <w:keepLine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rPr>
        <w:lastRenderedPageBreak/>
        <w:t xml:space="preserve">Alternate brand/model/configuration: </w:t>
      </w:r>
      <w:r w:rsidRPr="00EC5C13">
        <w:rPr>
          <w:rFonts w:ascii="Times New Roman" w:hAnsi="Times New Roman" w:cs="Times New Roman"/>
          <w:highlight w:val="yellow"/>
        </w:rPr>
        <w:t>_______________</w:t>
      </w:r>
      <w:r w:rsidRPr="00EC5C13">
        <w:rPr>
          <w:rFonts w:ascii="Times New Roman" w:hAnsi="Times New Roman" w:cs="Times New Roman"/>
        </w:rPr>
        <w:t xml:space="preserve"> Approximate # of users: </w:t>
      </w:r>
      <w:r w:rsidRPr="00EC5C13">
        <w:rPr>
          <w:rFonts w:ascii="Times New Roman" w:hAnsi="Times New Roman" w:cs="Times New Roman"/>
          <w:highlight w:val="yellow"/>
        </w:rPr>
        <w:t>____</w:t>
      </w:r>
      <w:r w:rsidRPr="00EC5C13">
        <w:rPr>
          <w:rFonts w:ascii="Times New Roman" w:hAnsi="Times New Roman" w:cs="Times New Roman"/>
        </w:rPr>
        <w:t xml:space="preserve"> . □-used as APR?</w:t>
      </w:r>
    </w:p>
    <w:p w14:paraId="7D561334" w14:textId="77777777" w:rsidR="001C112A" w:rsidRPr="00EC5C13" w:rsidRDefault="001C112A" w:rsidP="00EC5C13">
      <w:pPr>
        <w:pStyle w:val="a"/>
        <w:keepNext/>
        <w:keepLine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rPr>
        <w:t xml:space="preserve">Alternate brand/model/configuration: </w:t>
      </w:r>
      <w:r w:rsidRPr="00EC5C13">
        <w:rPr>
          <w:rFonts w:ascii="Times New Roman" w:hAnsi="Times New Roman" w:cs="Times New Roman"/>
          <w:highlight w:val="yellow"/>
        </w:rPr>
        <w:t>_______________</w:t>
      </w:r>
      <w:r w:rsidRPr="00EC5C13">
        <w:rPr>
          <w:rFonts w:ascii="Times New Roman" w:hAnsi="Times New Roman" w:cs="Times New Roman"/>
        </w:rPr>
        <w:t xml:space="preserve"> Approximate # of users: </w:t>
      </w:r>
      <w:r w:rsidRPr="00EC5C13">
        <w:rPr>
          <w:rFonts w:ascii="Times New Roman" w:hAnsi="Times New Roman" w:cs="Times New Roman"/>
          <w:highlight w:val="yellow"/>
        </w:rPr>
        <w:t>____</w:t>
      </w:r>
      <w:r w:rsidRPr="00EC5C13">
        <w:rPr>
          <w:rFonts w:ascii="Times New Roman" w:hAnsi="Times New Roman" w:cs="Times New Roman"/>
        </w:rPr>
        <w:t xml:space="preserve"> . □-used as APR?</w:t>
      </w:r>
    </w:p>
    <w:p w14:paraId="7D561335"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sz w:val="16"/>
          <w:szCs w:val="16"/>
        </w:rPr>
      </w:pPr>
      <w:r w:rsidRPr="00EC5C13">
        <w:rPr>
          <w:rFonts w:ascii="Times New Roman" w:hAnsi="Times New Roman" w:cs="Times New Roman"/>
          <w:sz w:val="16"/>
          <w:szCs w:val="16"/>
        </w:rPr>
        <w:t>(Information on the numbers of employees that might use each brand of respirator at the site will help equipment managers plan to provide adequate numbers of appropriate cartridges/filters and replacement parts at the site.)</w:t>
      </w:r>
    </w:p>
    <w:p w14:paraId="7D561336"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p w14:paraId="7D561337"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b/>
        </w:rPr>
        <w:t>Step 5: Describe filter/cartridge change schedules.</w:t>
      </w:r>
      <w:r w:rsidRPr="00EC5C13">
        <w:rPr>
          <w:rFonts w:ascii="Times New Roman" w:hAnsi="Times New Roman" w:cs="Times New Roman"/>
        </w:rPr>
        <w:t xml:space="preserve"> Filters will be changed if breathing resistance increases substantially or at the end of each workshift (whichever is sooner). Chemical cartridges will be changed at the end of each workshift, or sooner when indicated by an end-of-service-life-indicator (ESLI), or as determined by the SHEMP Manager in consultation with the cartridge manufacturer (based on cartridge capacity, chemical(s), exposure level(s), and environmental and workplace/work rate conditions).</w:t>
      </w:r>
    </w:p>
    <w:p w14:paraId="7D561338"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r w:rsidRPr="00EC5C13">
        <w:rPr>
          <w:rFonts w:ascii="Times New Roman" w:hAnsi="Times New Roman" w:cs="Times New Roman"/>
        </w:rPr>
        <w:t>Is a special change schedule in effect at this site? □-No    □-Yes, describe:</w:t>
      </w:r>
      <w:r w:rsidRPr="00EC5C13">
        <w:rPr>
          <w:rFonts w:ascii="Times New Roman" w:hAnsi="Times New Roman" w:cs="Times New Roman"/>
          <w:highlight w:val="yellow"/>
        </w:rPr>
        <w:t>____________________________</w:t>
      </w:r>
      <w:r w:rsidRPr="00EC5C13">
        <w:rPr>
          <w:rFonts w:ascii="Times New Roman" w:hAnsi="Times New Roman" w:cs="Times New Roman"/>
        </w:rPr>
        <w:t>.</w:t>
      </w:r>
    </w:p>
    <w:p w14:paraId="7D561339"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33A"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u w:val="single"/>
        </w:rPr>
      </w:pPr>
      <w:r w:rsidRPr="00EC5C13">
        <w:rPr>
          <w:rFonts w:ascii="Times New Roman" w:hAnsi="Times New Roman" w:cs="Times New Roman"/>
          <w:b/>
          <w:u w:val="single"/>
        </w:rPr>
        <w:t>Documentation of Additional Required Respiratory Protection Program Elements</w:t>
      </w:r>
    </w:p>
    <w:p w14:paraId="7D56133B"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u w:val="single"/>
        </w:rPr>
      </w:pPr>
    </w:p>
    <w:p w14:paraId="7D56133C" w14:textId="77777777" w:rsidR="00EC5C13" w:rsidRDefault="001C112A" w:rsidP="00C66246">
      <w:pPr>
        <w:pStyle w:val="ListBullet"/>
        <w:spacing w:after="120" w:line="240" w:lineRule="auto"/>
        <w:rPr>
          <w:rFonts w:ascii="Times New Roman" w:hAnsi="Times New Roman" w:cs="Times New Roman"/>
        </w:rPr>
      </w:pPr>
      <w:r w:rsidRPr="00EC5C13">
        <w:rPr>
          <w:rFonts w:ascii="Times New Roman" w:hAnsi="Times New Roman" w:cs="Times New Roman"/>
          <w:b/>
        </w:rPr>
        <w:t>Medical evaluation.</w:t>
      </w:r>
      <w:r w:rsidRPr="00EC5C13">
        <w:rPr>
          <w:rFonts w:ascii="Times New Roman" w:hAnsi="Times New Roman" w:cs="Times New Roman"/>
        </w:rPr>
        <w:t xml:space="preserve"> Respirator users complete periodic medical evaluations (as part of the routine medical surveillance program), which include an evaluation of the employee’s ability to wear the respirators that the employee is qualified to use. These medical exams are scheduled to maintain emergency responders in a state of readiness for field work. </w:t>
      </w:r>
    </w:p>
    <w:p w14:paraId="7D56133D" w14:textId="7018CB31" w:rsidR="001C112A" w:rsidRPr="00EC5C13" w:rsidRDefault="001C112A" w:rsidP="00EC5C13">
      <w:pPr>
        <w:pStyle w:val="ListBullet"/>
        <w:numPr>
          <w:ilvl w:val="0"/>
          <w:numId w:val="0"/>
        </w:numPr>
        <w:spacing w:after="120" w:line="240" w:lineRule="auto"/>
        <w:ind w:left="360"/>
        <w:rPr>
          <w:rFonts w:ascii="Times New Roman" w:hAnsi="Times New Roman" w:cs="Times New Roman"/>
        </w:rPr>
      </w:pPr>
      <w:r w:rsidRPr="00EC5C13">
        <w:rPr>
          <w:rFonts w:ascii="Times New Roman" w:hAnsi="Times New Roman" w:cs="Times New Roman"/>
        </w:rPr>
        <w:t xml:space="preserve">If an employee’s medical qualifications expire while the employee is in the field, the employee must rotate out. Prior to re-entering an area where respiratory protection is required, the employee must receive an evaluation that includes the elements of the respirator medical questionnaire, performed by a physician or other licensed health care professional (PLHCP). </w:t>
      </w:r>
    </w:p>
    <w:p w14:paraId="7D56133E" w14:textId="02381B47" w:rsidR="00EC5C13" w:rsidRDefault="001C112A" w:rsidP="00C66246">
      <w:pPr>
        <w:pStyle w:val="ListBullet"/>
        <w:spacing w:after="120" w:line="240" w:lineRule="auto"/>
        <w:rPr>
          <w:rFonts w:ascii="Times New Roman" w:hAnsi="Times New Roman" w:cs="Times New Roman"/>
        </w:rPr>
      </w:pPr>
      <w:r w:rsidRPr="00EC5C13">
        <w:rPr>
          <w:rFonts w:ascii="Times New Roman" w:hAnsi="Times New Roman" w:cs="Times New Roman"/>
          <w:b/>
        </w:rPr>
        <w:t>Fit testing.</w:t>
      </w:r>
      <w:r w:rsidRPr="00EC5C13">
        <w:rPr>
          <w:rFonts w:ascii="Times New Roman" w:hAnsi="Times New Roman" w:cs="Times New Roman"/>
        </w:rPr>
        <w:t xml:space="preserve"> Respirator users are fit tested annually with the tight-fitting respirators they wear. Emergency responders must be fit tested before arriving in the field. Employees who have not been fit tested are not eligible to go to a field site where respiratory protection is required. </w:t>
      </w:r>
      <w:r w:rsidRPr="00EC5C13">
        <w:rPr>
          <w:rFonts w:ascii="Times New Roman" w:hAnsi="Times New Roman" w:cs="Times New Roman"/>
        </w:rPr>
        <w:br/>
        <w:t>Employees with facial hair are not permitted to wear tight-fitting respirators. Repeat fit testing is required for employees who experience changes in facial structure.</w:t>
      </w:r>
    </w:p>
    <w:p w14:paraId="7D56133F" w14:textId="77777777" w:rsidR="001C112A" w:rsidRPr="00EC5C13" w:rsidRDefault="001C112A" w:rsidP="00EC5C13">
      <w:pPr>
        <w:pStyle w:val="ListBullet"/>
        <w:numPr>
          <w:ilvl w:val="0"/>
          <w:numId w:val="0"/>
        </w:numPr>
        <w:spacing w:after="120" w:line="240" w:lineRule="auto"/>
        <w:ind w:left="360"/>
        <w:rPr>
          <w:rFonts w:ascii="Times New Roman" w:hAnsi="Times New Roman" w:cs="Times New Roman"/>
        </w:rPr>
      </w:pPr>
      <w:r w:rsidRPr="00EC5C13">
        <w:rPr>
          <w:rFonts w:ascii="Times New Roman" w:hAnsi="Times New Roman" w:cs="Times New Roman"/>
        </w:rPr>
        <w:t>In the event that employees unexpectedly find that they must wear tight-fitting respirators for which they have not been previously fit tested, an emergency qualitative fit test may be completed (using irritant gas) using accepted OSHA testing methods. After an emergency fit test, assume that a full-facepiece APR will have a lower assigned protection factor (APF) of 10 (rather than 50) until a quantitative fit test is performed.</w:t>
      </w:r>
    </w:p>
    <w:p w14:paraId="7D561340"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b/>
        </w:rPr>
        <w:t>Respirator use.</w:t>
      </w:r>
      <w:r w:rsidRPr="00EC5C13">
        <w:rPr>
          <w:rFonts w:ascii="Times New Roman" w:hAnsi="Times New Roman" w:cs="Times New Roman"/>
        </w:rPr>
        <w:t xml:space="preserve"> Respirators must be used correctly in routine and reasonably foreseeable emergency situations, including under conditions potentially immediately hazardous to life and health (IDLH), for which escape respirators or SCBAs and OSHA-prescribed special entry precautions will be used. Emergency responders must use respirators in accordance with their training and any additional site-specific instructions from the SHEMP Manager or designated alternate. Specifically, emergency responders must inspect respirators before use, use only with compatible NIOSH-approved equipment, avoid conditions that impair the face-to-facepiece seal (including facial hair, dirt, or inappropriate corrective eyewear), and perform user seal checks each time they don a respirator. The SHEMP Manager or designated alternate must ensure that employees use respirators as intended and leave the work area as necessary to ensure that the respirator functions properly (i.e., to wash or change filters) or if conditions change in a way that limits respirator effectiveness. Contact lenses are permitted with a full-facepiece respirator.</w:t>
      </w:r>
    </w:p>
    <w:p w14:paraId="7D561341"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b/>
        </w:rPr>
        <w:t xml:space="preserve">Respirator care. </w:t>
      </w:r>
      <w:r w:rsidRPr="00EC5C13">
        <w:rPr>
          <w:rFonts w:ascii="Times New Roman" w:hAnsi="Times New Roman" w:cs="Times New Roman"/>
        </w:rPr>
        <w:t>Emergency responders must clean, disinfect, inspect, and store their personally issued respirators at the end of each day of use, following the methods in which they have been trained (</w:t>
      </w:r>
      <w:r w:rsidR="00A12923" w:rsidRPr="00EC5C13">
        <w:rPr>
          <w:rFonts w:ascii="Times New Roman" w:hAnsi="Times New Roman" w:cs="Times New Roman"/>
        </w:rPr>
        <w:t>dependent</w:t>
      </w:r>
      <w:r w:rsidRPr="00EC5C13">
        <w:rPr>
          <w:rFonts w:ascii="Times New Roman" w:hAnsi="Times New Roman" w:cs="Times New Roman"/>
        </w:rPr>
        <w:t xml:space="preserve"> on the type of respirator(s) issued and based on the manufacturers’ </w:t>
      </w:r>
      <w:r w:rsidRPr="00EC5C13">
        <w:rPr>
          <w:rFonts w:ascii="Times New Roman" w:hAnsi="Times New Roman" w:cs="Times New Roman"/>
        </w:rPr>
        <w:lastRenderedPageBreak/>
        <w:t>recommendations). Additionally, employees must inspect their respirators monthly, document this inspection, and tag/turn in equipment needing repair.</w:t>
      </w:r>
    </w:p>
    <w:p w14:paraId="7D561342"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b/>
        </w:rPr>
        <w:t>Employee training.</w:t>
      </w:r>
      <w:r w:rsidRPr="00EC5C13">
        <w:rPr>
          <w:rFonts w:ascii="Times New Roman" w:hAnsi="Times New Roman" w:cs="Times New Roman"/>
        </w:rPr>
        <w:t xml:space="preserve"> Only emergency responders whose training is up-to-date are eligible to work at sites that require respiratory protection. Respiratory protection training must be included as part of standard annual training for these employees and complies with OSHA requirements for this training.</w:t>
      </w:r>
    </w:p>
    <w:p w14:paraId="7D561343" w14:textId="77777777" w:rsidR="001C112A" w:rsidRPr="00EC5C13" w:rsidRDefault="001C112A" w:rsidP="00C66246">
      <w:pPr>
        <w:pStyle w:val="ListBullet"/>
        <w:spacing w:after="0" w:line="240" w:lineRule="auto"/>
        <w:rPr>
          <w:rFonts w:ascii="Times New Roman" w:hAnsi="Times New Roman" w:cs="Times New Roman"/>
        </w:rPr>
      </w:pPr>
      <w:r w:rsidRPr="00EC5C13">
        <w:rPr>
          <w:rFonts w:ascii="Times New Roman" w:hAnsi="Times New Roman" w:cs="Times New Roman"/>
          <w:b/>
        </w:rPr>
        <w:t>Evaluate the effectiveness of the program.</w:t>
      </w:r>
      <w:r w:rsidRPr="00EC5C13">
        <w:rPr>
          <w:rFonts w:ascii="Times New Roman" w:hAnsi="Times New Roman" w:cs="Times New Roman"/>
        </w:rPr>
        <w:t xml:space="preserve"> Emergency responders must notify the SHEMP Manager or designated alternate if employees experience adverse health effects so the level of protection can be adjusted. The SHEMP Manager or designate alternate periodically consult emergency responders to determine respiratory protection program effectiveness and inspect a sample of respirators for signs of proper maintenance, cleaning, storage, inspection, and documentation of inspections.</w:t>
      </w:r>
    </w:p>
    <w:p w14:paraId="7D561344" w14:textId="77777777" w:rsidR="001C112A" w:rsidRPr="00EC5C13" w:rsidRDefault="001C112A" w:rsidP="00EC5C13">
      <w:pPr>
        <w:pStyle w:val="ListBullet"/>
        <w:numPr>
          <w:ilvl w:val="0"/>
          <w:numId w:val="0"/>
        </w:numPr>
        <w:spacing w:after="0" w:line="240" w:lineRule="auto"/>
        <w:rPr>
          <w:rFonts w:ascii="Times New Roman" w:hAnsi="Times New Roman" w:cs="Times New Roman"/>
        </w:rPr>
      </w:pPr>
    </w:p>
    <w:p w14:paraId="7D561345" w14:textId="77777777" w:rsidR="001C112A" w:rsidRPr="00EC5C13" w:rsidRDefault="001C112A" w:rsidP="00EC5C13">
      <w:pPr>
        <w:spacing w:after="0" w:line="240" w:lineRule="auto"/>
        <w:rPr>
          <w:rFonts w:ascii="Times New Roman" w:hAnsi="Times New Roman" w:cs="Times New Roman"/>
          <w:i/>
        </w:rPr>
      </w:pPr>
      <w:r w:rsidRPr="00EC5C13">
        <w:rPr>
          <w:rFonts w:ascii="Times New Roman" w:hAnsi="Times New Roman" w:cs="Times New Roman"/>
          <w:i/>
        </w:rPr>
        <w:t xml:space="preserve">Note: Medical evaluation, fit testing, and training must be conducted in a manner that meets the requirements of OSHA’s </w:t>
      </w:r>
      <w:hyperlink r:id="rId122" w:history="1">
        <w:r w:rsidRPr="00EC5C13">
          <w:rPr>
            <w:rStyle w:val="Hyperlink"/>
            <w:rFonts w:ascii="Times New Roman" w:hAnsi="Times New Roman" w:cs="Times New Roman"/>
            <w:i/>
          </w:rPr>
          <w:t>Respiratory Protection standard</w:t>
        </w:r>
      </w:hyperlink>
      <w:r w:rsidRPr="00EC5C13">
        <w:rPr>
          <w:rFonts w:ascii="Times New Roman" w:hAnsi="Times New Roman" w:cs="Times New Roman"/>
          <w:i/>
        </w:rPr>
        <w:t xml:space="preserve"> and EPA’s Emergency Responder Health and Safety Manual Respiratory Protection Program chapter. The latter also includes expanded information on components of the Agency program, including the records that must be kept.</w:t>
      </w:r>
    </w:p>
    <w:p w14:paraId="7D561346" w14:textId="77777777" w:rsidR="001C112A" w:rsidRPr="00EC5C13" w:rsidRDefault="001C112A" w:rsidP="00EC5C13">
      <w:pPr>
        <w:spacing w:after="0" w:line="240" w:lineRule="auto"/>
        <w:rPr>
          <w:rFonts w:ascii="Times New Roman" w:hAnsi="Times New Roman" w:cs="Times New Roman"/>
        </w:rPr>
      </w:pPr>
    </w:p>
    <w:p w14:paraId="7D561347"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b/>
          <w:u w:val="single"/>
        </w:rPr>
      </w:pPr>
      <w:r w:rsidRPr="00EC5C13">
        <w:rPr>
          <w:rFonts w:ascii="Times New Roman" w:hAnsi="Times New Roman" w:cs="Times New Roman"/>
          <w:b/>
          <w:u w:val="single"/>
        </w:rPr>
        <w:t>Supplemental Information for Users of Breathing Air Tanks and Air Compressors</w:t>
      </w:r>
    </w:p>
    <w:p w14:paraId="7D561348" w14:textId="77777777" w:rsidR="001C112A" w:rsidRPr="00EC5C13" w:rsidRDefault="001C112A" w:rsidP="00EC5C13">
      <w:pPr>
        <w:pStyle w:val="a"/>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0"/>
        <w:rPr>
          <w:rFonts w:ascii="Times New Roman" w:hAnsi="Times New Roman" w:cs="Times New Roman"/>
        </w:rPr>
      </w:pPr>
    </w:p>
    <w:p w14:paraId="7D561349"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b/>
        </w:rPr>
        <w:t>Breathing air quality and tank care.</w:t>
      </w:r>
      <w:r w:rsidRPr="00EC5C13">
        <w:rPr>
          <w:rFonts w:ascii="Times New Roman" w:hAnsi="Times New Roman" w:cs="Times New Roman"/>
        </w:rPr>
        <w:t xml:space="preserve"> Breathing air obtained from outside sources must be documented in writing to meet at least ANSI/CGA G-7.1-1997 “Grade D” quality standards and contain low moisture. Breathing air tanks must be inspected monthly to ensure that each is properly marked, has met hydrostatic test criteria, and that tanks stored full retain 90 percent of full charge pressure or are recharged. All tanks must be appropriately marked and empty tanks must be stored separately from filled tanks.</w:t>
      </w:r>
    </w:p>
    <w:p w14:paraId="7D56134A"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b/>
        </w:rPr>
        <w:t>Air compressor location and care.</w:t>
      </w:r>
      <w:r w:rsidRPr="00EC5C13">
        <w:rPr>
          <w:rFonts w:ascii="Times New Roman" w:hAnsi="Times New Roman" w:cs="Times New Roman"/>
        </w:rPr>
        <w:t xml:space="preserve"> Air compressors used to supply breathing air must be maintained and located in accordance with OSHA requirements to prevent breathing air contamination, minimize moisture, and incorporate air purification devices (changed as needed, with change documented on a tag with date and signature). All compressor installation and maintenance must be documented.</w:t>
      </w:r>
    </w:p>
    <w:p w14:paraId="7D56134B"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b/>
        </w:rPr>
        <w:t>Carbon monoxide controls.</w:t>
      </w:r>
      <w:r w:rsidRPr="00EC5C13">
        <w:rPr>
          <w:rFonts w:ascii="Times New Roman" w:hAnsi="Times New Roman" w:cs="Times New Roman"/>
        </w:rPr>
        <w:t xml:space="preserve"> For breathing air, emergency responders must use only compressors designed or alarmed to ensure that carbon monoxide levels do not exceed 10 ppm. </w:t>
      </w:r>
    </w:p>
    <w:p w14:paraId="7D56134C" w14:textId="3D7B2BAA" w:rsidR="001C112A" w:rsidRDefault="001C112A" w:rsidP="00EC5C13">
      <w:pPr>
        <w:pStyle w:val="ListBullet"/>
        <w:spacing w:after="120" w:line="240" w:lineRule="auto"/>
      </w:pPr>
      <w:r w:rsidRPr="00EC5C13">
        <w:rPr>
          <w:rFonts w:ascii="Times New Roman" w:hAnsi="Times New Roman" w:cs="Times New Roman"/>
          <w:b/>
        </w:rPr>
        <w:t xml:space="preserve">Preventing cross-contamination. </w:t>
      </w:r>
      <w:r w:rsidRPr="00EC5C13">
        <w:rPr>
          <w:rFonts w:ascii="Times New Roman" w:hAnsi="Times New Roman" w:cs="Times New Roman"/>
        </w:rPr>
        <w:t>Breathing air tanks must be labeled as described in NIOSH standards (</w:t>
      </w:r>
      <w:hyperlink r:id="rId123" w:history="1">
        <w:r w:rsidRPr="00EC5C13">
          <w:rPr>
            <w:rStyle w:val="Hyperlink"/>
            <w:rFonts w:ascii="Times New Roman" w:hAnsi="Times New Roman" w:cs="Times New Roman"/>
          </w:rPr>
          <w:t>42 CFR Part 84</w:t>
        </w:r>
      </w:hyperlink>
      <w:r w:rsidRPr="00EC5C13">
        <w:rPr>
          <w:rFonts w:ascii="Times New Roman" w:hAnsi="Times New Roman" w:cs="Times New Roman"/>
        </w:rPr>
        <w:t>). Couplings on breathing air equipment are incompatible with non-respirable gas systems and asphyxiants. Emergency responders must avoid using oxygen concentrations greater than 23 percent in breathing air systems not specially designated or prepared for that purpose.</w:t>
      </w:r>
    </w:p>
    <w:p w14:paraId="7D56134D" w14:textId="77777777" w:rsidR="001C112A" w:rsidRDefault="001C112A">
      <w:pPr>
        <w:pStyle w:val="ListBullet"/>
        <w:numPr>
          <w:ilvl w:val="0"/>
          <w:numId w:val="0"/>
        </w:numPr>
        <w:ind w:left="360" w:hanging="360"/>
      </w:pPr>
    </w:p>
    <w:p w14:paraId="7D56134E" w14:textId="77777777" w:rsidR="001C112A" w:rsidRDefault="001C112A">
      <w:pPr>
        <w:pStyle w:val="ListBullet"/>
        <w:numPr>
          <w:ilvl w:val="0"/>
          <w:numId w:val="0"/>
        </w:numPr>
        <w:ind w:left="360" w:hanging="360"/>
        <w:sectPr w:rsidR="001C112A" w:rsidSect="0038224E">
          <w:footnotePr>
            <w:numRestart w:val="eachSect"/>
          </w:footnotePr>
          <w:pgSz w:w="12240" w:h="15840" w:code="1"/>
          <w:pgMar w:top="1440" w:right="1440" w:bottom="1440" w:left="1440" w:header="720" w:footer="720" w:gutter="0"/>
          <w:pgNumType w:chapStyle="8"/>
          <w:cols w:space="720"/>
          <w:noEndnote/>
          <w:titlePg/>
        </w:sectPr>
      </w:pPr>
    </w:p>
    <w:p w14:paraId="7D56134F" w14:textId="77777777" w:rsidR="001C112A" w:rsidRPr="00EC05E6" w:rsidRDefault="00DC1BA8" w:rsidP="00DC1BA8">
      <w:pPr>
        <w:pStyle w:val="Heading2"/>
        <w:rPr>
          <w:sz w:val="28"/>
          <w:szCs w:val="28"/>
        </w:rPr>
      </w:pPr>
      <w:bookmarkStart w:id="213" w:name="_APPENDIX_E-2_"/>
      <w:bookmarkEnd w:id="213"/>
      <w:r w:rsidRPr="00EC05E6">
        <w:rPr>
          <w:sz w:val="28"/>
          <w:szCs w:val="28"/>
        </w:rPr>
        <w:lastRenderedPageBreak/>
        <w:t>APPENDIX E-2</w:t>
      </w:r>
      <w:r w:rsidRPr="00EC05E6">
        <w:rPr>
          <w:sz w:val="28"/>
          <w:szCs w:val="28"/>
        </w:rPr>
        <w:br/>
      </w:r>
      <w:r w:rsidRPr="00EC05E6">
        <w:rPr>
          <w:sz w:val="28"/>
          <w:szCs w:val="28"/>
        </w:rPr>
        <w:br/>
        <w:t>Site/Task-Specific Hazard Evaluation Form</w:t>
      </w:r>
    </w:p>
    <w:p w14:paraId="7D561350" w14:textId="77777777" w:rsidR="001C112A"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p>
    <w:p w14:paraId="7D561351"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EC5C13">
        <w:rPr>
          <w:rFonts w:ascii="Times New Roman" w:hAnsi="Times New Roman" w:cs="Times New Roman"/>
          <w:color w:val="000000"/>
        </w:rPr>
        <w:t>Site Name/Location: ____________________________________________________________</w:t>
      </w:r>
    </w:p>
    <w:p w14:paraId="7D561352"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p>
    <w:p w14:paraId="7D561353"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EC5C13">
        <w:rPr>
          <w:rFonts w:ascii="Times New Roman" w:hAnsi="Times New Roman" w:cs="Times New Roman"/>
          <w:color w:val="000000"/>
        </w:rPr>
        <w:t>Operation or procedure where respirators are required:__________________________________</w:t>
      </w:r>
    </w:p>
    <w:p w14:paraId="7D561354"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55"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56"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57"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p>
    <w:p w14:paraId="7D561358"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r w:rsidRPr="00EC5C13">
        <w:rPr>
          <w:rFonts w:ascii="Times New Roman" w:hAnsi="Times New Roman" w:cs="Times New Roman"/>
          <w:color w:val="000000"/>
        </w:rPr>
        <w:t xml:space="preserve">Air contaminants requiring the use of respiratory protection: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1800"/>
        <w:gridCol w:w="1080"/>
        <w:gridCol w:w="1170"/>
        <w:gridCol w:w="2340"/>
      </w:tblGrid>
      <w:tr w:rsidR="001C112A" w:rsidRPr="00EC5C13" w14:paraId="7D56135F" w14:textId="77777777">
        <w:tc>
          <w:tcPr>
            <w:tcW w:w="2448" w:type="dxa"/>
            <w:shd w:val="pct10" w:color="auto" w:fill="auto"/>
            <w:vAlign w:val="center"/>
          </w:tcPr>
          <w:p w14:paraId="7D56135A"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color w:val="000000"/>
                <w:sz w:val="20"/>
                <w:szCs w:val="20"/>
              </w:rPr>
            </w:pPr>
            <w:r w:rsidRPr="00EC5C13">
              <w:rPr>
                <w:rFonts w:ascii="Times New Roman" w:hAnsi="Times New Roman" w:cs="Times New Roman"/>
                <w:b/>
                <w:color w:val="000000"/>
                <w:sz w:val="20"/>
                <w:szCs w:val="20"/>
              </w:rPr>
              <w:t>Contaminant</w:t>
            </w:r>
          </w:p>
        </w:tc>
        <w:tc>
          <w:tcPr>
            <w:tcW w:w="1800" w:type="dxa"/>
            <w:shd w:val="pct10" w:color="auto" w:fill="auto"/>
            <w:vAlign w:val="center"/>
          </w:tcPr>
          <w:p w14:paraId="7D56135B"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color w:val="000000"/>
                <w:sz w:val="20"/>
                <w:szCs w:val="20"/>
              </w:rPr>
            </w:pPr>
            <w:r w:rsidRPr="00EC5C13">
              <w:rPr>
                <w:rFonts w:ascii="Times New Roman" w:hAnsi="Times New Roman" w:cs="Times New Roman"/>
                <w:b/>
                <w:color w:val="000000"/>
                <w:sz w:val="20"/>
                <w:szCs w:val="20"/>
              </w:rPr>
              <w:t>Estimated Air Concentration</w:t>
            </w:r>
          </w:p>
        </w:tc>
        <w:tc>
          <w:tcPr>
            <w:tcW w:w="1080" w:type="dxa"/>
            <w:shd w:val="pct10" w:color="auto" w:fill="auto"/>
            <w:vAlign w:val="center"/>
          </w:tcPr>
          <w:p w14:paraId="7D56135C"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color w:val="000000"/>
                <w:sz w:val="20"/>
                <w:szCs w:val="20"/>
              </w:rPr>
            </w:pPr>
            <w:r w:rsidRPr="00EC5C13">
              <w:rPr>
                <w:rFonts w:ascii="Times New Roman" w:hAnsi="Times New Roman" w:cs="Times New Roman"/>
                <w:b/>
                <w:color w:val="000000"/>
                <w:sz w:val="20"/>
                <w:szCs w:val="20"/>
              </w:rPr>
              <w:t>PEL</w:t>
            </w:r>
          </w:p>
        </w:tc>
        <w:tc>
          <w:tcPr>
            <w:tcW w:w="1170" w:type="dxa"/>
            <w:shd w:val="pct10" w:color="auto" w:fill="auto"/>
            <w:vAlign w:val="center"/>
          </w:tcPr>
          <w:p w14:paraId="7D56135D"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color w:val="000000"/>
                <w:sz w:val="20"/>
                <w:szCs w:val="20"/>
              </w:rPr>
            </w:pPr>
            <w:r w:rsidRPr="00EC5C13">
              <w:rPr>
                <w:rFonts w:ascii="Times New Roman" w:hAnsi="Times New Roman" w:cs="Times New Roman"/>
                <w:b/>
                <w:color w:val="000000"/>
                <w:sz w:val="20"/>
                <w:szCs w:val="20"/>
              </w:rPr>
              <w:t>IDLH</w:t>
            </w:r>
          </w:p>
        </w:tc>
        <w:tc>
          <w:tcPr>
            <w:tcW w:w="2340" w:type="dxa"/>
            <w:shd w:val="pct10" w:color="auto" w:fill="auto"/>
            <w:vAlign w:val="center"/>
          </w:tcPr>
          <w:p w14:paraId="7D56135E"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color w:val="000000"/>
                <w:sz w:val="20"/>
                <w:szCs w:val="20"/>
              </w:rPr>
            </w:pPr>
            <w:r w:rsidRPr="00EC5C13">
              <w:rPr>
                <w:rFonts w:ascii="Times New Roman" w:hAnsi="Times New Roman" w:cs="Times New Roman"/>
                <w:b/>
                <w:color w:val="000000"/>
                <w:sz w:val="20"/>
                <w:szCs w:val="20"/>
              </w:rPr>
              <w:t>Chemical/Physical Form</w:t>
            </w:r>
          </w:p>
        </w:tc>
      </w:tr>
      <w:tr w:rsidR="001C112A" w:rsidRPr="00EC5C13" w14:paraId="7D561365" w14:textId="77777777">
        <w:tc>
          <w:tcPr>
            <w:tcW w:w="2448" w:type="dxa"/>
          </w:tcPr>
          <w:p w14:paraId="7D561360"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800" w:type="dxa"/>
          </w:tcPr>
          <w:p w14:paraId="7D561361"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080" w:type="dxa"/>
          </w:tcPr>
          <w:p w14:paraId="7D561362"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170" w:type="dxa"/>
          </w:tcPr>
          <w:p w14:paraId="7D561363"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2340" w:type="dxa"/>
          </w:tcPr>
          <w:p w14:paraId="7D561364"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r>
      <w:tr w:rsidR="001C112A" w:rsidRPr="00EC5C13" w14:paraId="7D56136B" w14:textId="77777777">
        <w:tc>
          <w:tcPr>
            <w:tcW w:w="2448" w:type="dxa"/>
          </w:tcPr>
          <w:p w14:paraId="7D561366"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800" w:type="dxa"/>
          </w:tcPr>
          <w:p w14:paraId="7D561367"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080" w:type="dxa"/>
          </w:tcPr>
          <w:p w14:paraId="7D561368"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170" w:type="dxa"/>
          </w:tcPr>
          <w:p w14:paraId="7D561369"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2340" w:type="dxa"/>
          </w:tcPr>
          <w:p w14:paraId="7D56136A"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r>
      <w:tr w:rsidR="001C112A" w:rsidRPr="00EC5C13" w14:paraId="7D561371" w14:textId="77777777">
        <w:tc>
          <w:tcPr>
            <w:tcW w:w="2448" w:type="dxa"/>
          </w:tcPr>
          <w:p w14:paraId="7D56136C"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800" w:type="dxa"/>
          </w:tcPr>
          <w:p w14:paraId="7D56136D"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080" w:type="dxa"/>
          </w:tcPr>
          <w:p w14:paraId="7D56136E"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1170" w:type="dxa"/>
          </w:tcPr>
          <w:p w14:paraId="7D56136F"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c>
          <w:tcPr>
            <w:tcW w:w="2340" w:type="dxa"/>
          </w:tcPr>
          <w:p w14:paraId="7D561370"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sz w:val="20"/>
                <w:szCs w:val="20"/>
              </w:rPr>
            </w:pPr>
          </w:p>
        </w:tc>
      </w:tr>
    </w:tbl>
    <w:p w14:paraId="7D561372" w14:textId="77777777" w:rsidR="001C112A" w:rsidRPr="00EC5C13" w:rsidRDefault="001C112A">
      <w:pPr>
        <w:tabs>
          <w:tab w:val="left" w:pos="0"/>
          <w:tab w:val="left" w:pos="201"/>
          <w:tab w:val="left" w:pos="705"/>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color w:val="000000"/>
        </w:rPr>
      </w:pPr>
    </w:p>
    <w:p w14:paraId="7D561373"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Other considerations for respirator selection: _________________________________________</w:t>
      </w:r>
    </w:p>
    <w:p w14:paraId="7D561374"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w:t>
      </w:r>
    </w:p>
    <w:p w14:paraId="7D561375"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w:t>
      </w:r>
    </w:p>
    <w:p w14:paraId="7D561376"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p>
    <w:p w14:paraId="7D561377"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 xml:space="preserve">Type of respirator to be used: Air-purifying ______________; Supplied-air _______________; SCBA:__________________ </w:t>
      </w:r>
    </w:p>
    <w:p w14:paraId="7D561378"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p>
    <w:p w14:paraId="7D561379"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If air-purifying respirator, specify type of filters/canisters and cartridge change schedule:</w:t>
      </w:r>
    </w:p>
    <w:p w14:paraId="7D56137A"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7B"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7D"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Conditions under which a respirator is to be used:______________________________________</w:t>
      </w:r>
    </w:p>
    <w:p w14:paraId="7D56137E"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7F"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80"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p>
    <w:p w14:paraId="7D561381"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Type and frequency of area or personal air monitoring: _________________________________</w:t>
      </w:r>
    </w:p>
    <w:p w14:paraId="7D561382"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83"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84"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______________________________________________________________________________</w:t>
      </w:r>
    </w:p>
    <w:p w14:paraId="7D561385"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p>
    <w:p w14:paraId="7D561386"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r w:rsidRPr="00EC5C13">
        <w:rPr>
          <w:rFonts w:ascii="Times New Roman" w:hAnsi="Times New Roman" w:cs="Times New Roman"/>
          <w:color w:val="000000"/>
        </w:rPr>
        <w:t>Date of Preparation:_______________________Prepared by:____________________________</w:t>
      </w:r>
    </w:p>
    <w:p w14:paraId="7D561387" w14:textId="77777777" w:rsidR="001C112A" w:rsidRPr="00EC5C13"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rFonts w:ascii="Times New Roman" w:hAnsi="Times New Roman" w:cs="Times New Roman"/>
          <w:color w:val="000000"/>
        </w:rPr>
      </w:pPr>
    </w:p>
    <w:p w14:paraId="7D561388" w14:textId="77777777" w:rsidR="001C112A"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color w:val="000000"/>
        </w:rPr>
      </w:pPr>
      <w:r w:rsidRPr="00EC5C13">
        <w:rPr>
          <w:rFonts w:ascii="Times New Roman" w:hAnsi="Times New Roman" w:cs="Times New Roman"/>
          <w:color w:val="000000"/>
        </w:rPr>
        <w:t>(This evaluation form may be used as an attachment to the site-specific Health and Safety Plan [HASP], but may not be used as a substitute for the HASP.)</w:t>
      </w:r>
      <w:r>
        <w:rPr>
          <w:color w:val="000000"/>
        </w:rPr>
        <w:t xml:space="preserve">    </w:t>
      </w:r>
    </w:p>
    <w:p w14:paraId="7D561389" w14:textId="77777777" w:rsidR="001C112A" w:rsidRDefault="001C112A">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rPr>
          <w:color w:val="000000"/>
        </w:rPr>
        <w:sectPr w:rsidR="001C112A" w:rsidSect="0038224E">
          <w:footnotePr>
            <w:numRestart w:val="eachSect"/>
          </w:footnotePr>
          <w:pgSz w:w="12240" w:h="15840" w:code="1"/>
          <w:pgMar w:top="1440" w:right="1440" w:bottom="1440" w:left="1440" w:header="720" w:footer="720" w:gutter="0"/>
          <w:pgNumType w:chapStyle="8"/>
          <w:cols w:space="720"/>
          <w:noEndnote/>
          <w:titlePg/>
        </w:sectPr>
      </w:pPr>
    </w:p>
    <w:p w14:paraId="7D56138A" w14:textId="77777777" w:rsidR="001C112A" w:rsidRPr="00EC05E6" w:rsidRDefault="00DC1BA8" w:rsidP="00DC1BA8">
      <w:pPr>
        <w:pStyle w:val="Heading2"/>
        <w:rPr>
          <w:sz w:val="28"/>
          <w:szCs w:val="28"/>
        </w:rPr>
      </w:pPr>
      <w:bookmarkStart w:id="214" w:name="_APPENDIX_E-3_"/>
      <w:bookmarkEnd w:id="214"/>
      <w:r w:rsidRPr="00EC05E6">
        <w:rPr>
          <w:sz w:val="28"/>
          <w:szCs w:val="28"/>
        </w:rPr>
        <w:lastRenderedPageBreak/>
        <w:t>APPENDIX E-3</w:t>
      </w:r>
      <w:r w:rsidRPr="00EC05E6">
        <w:rPr>
          <w:sz w:val="28"/>
          <w:szCs w:val="28"/>
        </w:rPr>
        <w:br/>
      </w:r>
      <w:r w:rsidRPr="00EC05E6">
        <w:rPr>
          <w:sz w:val="28"/>
          <w:szCs w:val="28"/>
        </w:rPr>
        <w:br/>
        <w:t>Things to Consider When Performing a Hazard Evaluation</w:t>
      </w:r>
    </w:p>
    <w:p w14:paraId="7D56138B"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38C"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EC5C13">
        <w:rPr>
          <w:rFonts w:ascii="Times New Roman" w:hAnsi="Times New Roman" w:cs="Times New Roman"/>
          <w:color w:val="000000"/>
        </w:rPr>
        <w:t>A hazard evaluation must be performed to determine what level of respiratory protection is required at a site. The following is a list of considerations that must be taken into account when conducting a hazard evaluation:</w:t>
      </w:r>
    </w:p>
    <w:p w14:paraId="7D56138D"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38E"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nature of the hazardous operation or process (process characteristics).</w:t>
      </w:r>
    </w:p>
    <w:p w14:paraId="7D56138F"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Materials used or produced during the process.</w:t>
      </w:r>
    </w:p>
    <w:p w14:paraId="7D561390"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nature of the respiratory hazard, such as:</w:t>
      </w:r>
    </w:p>
    <w:p w14:paraId="7D561392"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Type (e.g., oxygen deficient or contaminated atmosphere)</w:t>
      </w:r>
    </w:p>
    <w:p w14:paraId="7D561393"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Atmospheric stability (i.e., is the oxygen level expected to fluctuate or decrease, can the contaminant levels increase?)</w:t>
      </w:r>
    </w:p>
    <w:p w14:paraId="7D561394"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Physical properties of the contaminant (i.e., physical state [gas, vapor, mist, dust, fume, fiber, biological hazard], particle size, molecular weight, and vapor pressure)</w:t>
      </w:r>
    </w:p>
    <w:p w14:paraId="7D561395"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Chemical properties of the contaminant (i.e., solubility in water and other liquids, reactivity with other chemicals, and hazardous decomposition products)</w:t>
      </w:r>
    </w:p>
    <w:p w14:paraId="7D561396"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Range of expected air contaminant concentrations, if known</w:t>
      </w:r>
    </w:p>
    <w:p w14:paraId="7D561397"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Physiological effects (including synergistic) of the contaminants on the body (i.e., eye irritation, skin absorption, and adverse olfactory effects)</w:t>
      </w:r>
    </w:p>
    <w:p w14:paraId="7D561398"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Whether multiple contaminants are present</w:t>
      </w:r>
    </w:p>
    <w:p w14:paraId="7D561399"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Established permissible exposure limits, recommended exposure limits, and threshold limit values, or other recommended exposure limit for each contaminant present at the site</w:t>
      </w:r>
    </w:p>
    <w:p w14:paraId="7D56139A"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Whether IDLH conditions exist</w:t>
      </w:r>
    </w:p>
    <w:p w14:paraId="7D56139B"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spacing w:after="60"/>
        <w:rPr>
          <w:color w:val="000000"/>
          <w:sz w:val="22"/>
          <w:szCs w:val="22"/>
        </w:rPr>
      </w:pPr>
      <w:r w:rsidRPr="00EC5C13">
        <w:rPr>
          <w:color w:val="000000"/>
          <w:sz w:val="22"/>
          <w:szCs w:val="22"/>
        </w:rPr>
        <w:t>Contaminant warning properties (e.g., threshold)</w:t>
      </w:r>
    </w:p>
    <w:p w14:paraId="7D56139C" w14:textId="77777777" w:rsidR="001C112A" w:rsidRPr="00EC5C13" w:rsidRDefault="001C112A" w:rsidP="00C66246">
      <w:pPr>
        <w:pStyle w:val="Level1"/>
        <w:numPr>
          <w:ilvl w:val="0"/>
          <w:numId w:val="64"/>
        </w:numPr>
        <w:tabs>
          <w:tab w:val="left" w:pos="-1200"/>
          <w:tab w:val="left" w:pos="-720"/>
          <w:tab w:val="left" w:pos="0"/>
          <w:tab w:val="left" w:pos="2160"/>
          <w:tab w:val="left" w:pos="2880"/>
          <w:tab w:val="left" w:pos="3600"/>
          <w:tab w:val="left" w:pos="4320"/>
          <w:tab w:val="left" w:pos="5040"/>
          <w:tab w:val="left" w:pos="5220"/>
          <w:tab w:val="left" w:pos="5760"/>
          <w:tab w:val="left" w:pos="6300"/>
        </w:tabs>
        <w:rPr>
          <w:color w:val="000000"/>
          <w:sz w:val="22"/>
          <w:szCs w:val="22"/>
        </w:rPr>
      </w:pPr>
      <w:r w:rsidRPr="00EC5C13">
        <w:rPr>
          <w:color w:val="000000"/>
          <w:sz w:val="22"/>
          <w:szCs w:val="22"/>
        </w:rPr>
        <w:t>Flammability/lower explosive limits of contaminants</w:t>
      </w:r>
    </w:p>
    <w:p w14:paraId="7D56139D" w14:textId="77777777" w:rsidR="001C112A" w:rsidRPr="00EC5C13" w:rsidRDefault="001C112A" w:rsidP="00EC5C13">
      <w:pPr>
        <w:pStyle w:val="Level1"/>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ind w:left="0"/>
        <w:rPr>
          <w:color w:val="000000"/>
          <w:sz w:val="22"/>
          <w:szCs w:val="22"/>
        </w:rPr>
      </w:pPr>
    </w:p>
    <w:p w14:paraId="7D56139E"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Characteristics of the work environment (i.e., external physical factors such as entry/egress pathways, mobility, severe temperatures or humidity, prevailing winds, low-lying areas or other geographic concerns for outdoor work, etc.).</w:t>
      </w:r>
    </w:p>
    <w:p w14:paraId="7D56139F"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location of the hazardous area in relation to the nearest area having respirable air.</w:t>
      </w:r>
    </w:p>
    <w:p w14:paraId="7D5613A0"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employee’s activities in the hazardous area (work rate and degree of contact with contaminants).</w:t>
      </w:r>
    </w:p>
    <w:p w14:paraId="7D5613A1"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length of time the respiratory protection will be needed (especially critical for atmosphere-supplying devices since the air supply is finite).</w:t>
      </w:r>
    </w:p>
    <w:p w14:paraId="7D5613A2"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Physical limitations/health of the employees.</w:t>
      </w:r>
    </w:p>
    <w:p w14:paraId="7D5613A3"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Potential for upset conditions or abnormal situations, such as emergency spills and air releases.</w:t>
      </w:r>
    </w:p>
    <w:p w14:paraId="7D5613A4"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possibility to encounter unknown conditions.</w:t>
      </w:r>
    </w:p>
    <w:p w14:paraId="7D5613A5"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The physical characteristics, functional capabilities, protection factors, fit, and limitations of the respiratory protection devices (i.e., cartridge breakthrough time).</w:t>
      </w:r>
    </w:p>
    <w:p w14:paraId="7D5613A6" w14:textId="77777777" w:rsidR="001C112A" w:rsidRDefault="001C112A" w:rsidP="00B6534C">
      <w:pPr>
        <w:pStyle w:val="ListBullet"/>
        <w:spacing w:after="120" w:line="240" w:lineRule="auto"/>
      </w:pPr>
      <w:r w:rsidRPr="00EC5C13">
        <w:rPr>
          <w:rFonts w:ascii="Times New Roman" w:hAnsi="Times New Roman" w:cs="Times New Roman"/>
        </w:rPr>
        <w:t>End-of-service-life indicators and or cartridge change-out schedule.</w:t>
      </w:r>
      <w:r>
        <w:t xml:space="preserve"> </w:t>
      </w:r>
    </w:p>
    <w:p w14:paraId="7D5613A8" w14:textId="77777777" w:rsidR="001C112A" w:rsidRPr="00EC05E6" w:rsidRDefault="001C112A" w:rsidP="007F59CC">
      <w:pPr>
        <w:pStyle w:val="Heading2"/>
        <w:rPr>
          <w:sz w:val="28"/>
          <w:szCs w:val="28"/>
        </w:rPr>
      </w:pPr>
      <w:bookmarkStart w:id="215" w:name="_APPENDIX_E-4_"/>
      <w:bookmarkEnd w:id="215"/>
      <w:r>
        <w:br w:type="page"/>
      </w:r>
      <w:bookmarkStart w:id="216" w:name="APPENDIX_F_4"/>
      <w:bookmarkEnd w:id="216"/>
      <w:r w:rsidRPr="00EC05E6">
        <w:rPr>
          <w:sz w:val="28"/>
          <w:szCs w:val="28"/>
        </w:rPr>
        <w:lastRenderedPageBreak/>
        <w:t xml:space="preserve">APPENDIX </w:t>
      </w:r>
      <w:r w:rsidR="006B770A" w:rsidRPr="00EC05E6">
        <w:rPr>
          <w:sz w:val="28"/>
          <w:szCs w:val="28"/>
        </w:rPr>
        <w:t>E</w:t>
      </w:r>
      <w:r w:rsidRPr="00EC05E6">
        <w:rPr>
          <w:sz w:val="28"/>
          <w:szCs w:val="28"/>
        </w:rPr>
        <w:t>-4</w:t>
      </w:r>
      <w:r w:rsidRPr="00EC05E6">
        <w:rPr>
          <w:sz w:val="28"/>
          <w:szCs w:val="28"/>
        </w:rPr>
        <w:br/>
      </w:r>
      <w:r w:rsidRPr="00EC05E6">
        <w:rPr>
          <w:sz w:val="28"/>
          <w:szCs w:val="28"/>
        </w:rPr>
        <w:br/>
        <w:t>Criteria for Approving Use of a Half-Mask Respirator</w:t>
      </w:r>
    </w:p>
    <w:p w14:paraId="7D5613A9" w14:textId="77777777" w:rsidR="001C112A" w:rsidRPr="00EC5C13" w:rsidRDefault="001C112A" w:rsidP="00EC5C13">
      <w:pPr>
        <w:pStyle w:val="ListBullet"/>
        <w:numPr>
          <w:ilvl w:val="0"/>
          <w:numId w:val="0"/>
        </w:numPr>
        <w:spacing w:after="0" w:line="240" w:lineRule="auto"/>
        <w:rPr>
          <w:rFonts w:ascii="Times New Roman" w:hAnsi="Times New Roman" w:cs="Times New Roman"/>
        </w:rPr>
      </w:pPr>
    </w:p>
    <w:p w14:paraId="7D5613AA" w14:textId="77777777" w:rsidR="001C112A" w:rsidRPr="00DE46E0"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 xml:space="preserve">Physical hazards for the specific activity exist (as evaluated </w:t>
      </w:r>
      <w:r w:rsidRPr="00DE46E0">
        <w:rPr>
          <w:rFonts w:ascii="Times New Roman" w:hAnsi="Times New Roman" w:cs="Times New Roman"/>
        </w:rPr>
        <w:t xml:space="preserve">by </w:t>
      </w:r>
      <w:r w:rsidRPr="00DE46E0">
        <w:rPr>
          <w:rFonts w:ascii="Times New Roman" w:hAnsi="Times New Roman" w:cs="Times New Roman"/>
          <w:color w:val="000000"/>
        </w:rPr>
        <w:t>the SHEMP Manager or another designated senior health and safety official)</w:t>
      </w:r>
      <w:r w:rsidRPr="00DE46E0">
        <w:rPr>
          <w:rFonts w:ascii="Times New Roman" w:hAnsi="Times New Roman" w:cs="Times New Roman"/>
        </w:rPr>
        <w:t xml:space="preserve"> and these outweigh the respiratory hazards and/or the benefits of using a full-facepiece respirator.</w:t>
      </w:r>
    </w:p>
    <w:p w14:paraId="7D5613AB" w14:textId="77777777" w:rsidR="001C112A" w:rsidRPr="00DE46E0" w:rsidRDefault="001C112A" w:rsidP="00B6534C">
      <w:pPr>
        <w:pStyle w:val="ListBullet"/>
        <w:spacing w:after="120" w:line="240" w:lineRule="auto"/>
        <w:rPr>
          <w:rFonts w:ascii="Times New Roman" w:hAnsi="Times New Roman" w:cs="Times New Roman"/>
        </w:rPr>
      </w:pPr>
      <w:r w:rsidRPr="00DE46E0">
        <w:rPr>
          <w:rFonts w:ascii="Times New Roman" w:hAnsi="Times New Roman" w:cs="Times New Roman"/>
        </w:rPr>
        <w:t>Eye exposure hazards have been evaluated by the SHEMP Manager (or another designated senior health and safety official) and have been eliminated using methods that do not interfere with the successful fit/use of a half-mask respirator. When an eye irritant is present, employees must use a respirator that covers the eyes (e.g., a full-facepiece).</w:t>
      </w:r>
    </w:p>
    <w:p w14:paraId="7D5613AC" w14:textId="77777777" w:rsidR="001C112A" w:rsidRPr="00DE46E0" w:rsidRDefault="001C112A" w:rsidP="00B6534C">
      <w:pPr>
        <w:pStyle w:val="ListBullet"/>
        <w:spacing w:after="120" w:line="240" w:lineRule="auto"/>
        <w:rPr>
          <w:rFonts w:ascii="Times New Roman" w:hAnsi="Times New Roman" w:cs="Times New Roman"/>
        </w:rPr>
      </w:pPr>
      <w:r w:rsidRPr="00DE46E0">
        <w:rPr>
          <w:rFonts w:ascii="Times New Roman" w:hAnsi="Times New Roman" w:cs="Times New Roman"/>
        </w:rPr>
        <w:t>Personnel monitoring (with laboratory analysis) has been conducted for the worst case scenario and results indicate that exposures to airborne contaminants can be controlled successfully with a half-mask respirator (i.e., exposure levels do not exceed the capacity of the respirator – see information on assigned protection factors [APFs] in Sections 3.1.5 and 3.3).</w:t>
      </w:r>
    </w:p>
    <w:p w14:paraId="7D5613AD" w14:textId="77777777" w:rsidR="001C112A" w:rsidRPr="00DE46E0" w:rsidRDefault="001C112A" w:rsidP="00B6534C">
      <w:pPr>
        <w:pStyle w:val="ListBullet"/>
        <w:spacing w:after="120" w:line="240" w:lineRule="auto"/>
        <w:rPr>
          <w:rFonts w:ascii="Times New Roman" w:hAnsi="Times New Roman" w:cs="Times New Roman"/>
        </w:rPr>
      </w:pPr>
      <w:r w:rsidRPr="00DE46E0">
        <w:rPr>
          <w:rFonts w:ascii="Times New Roman" w:hAnsi="Times New Roman" w:cs="Times New Roman"/>
        </w:rPr>
        <w:t>Variations in airborne contaminant concentrations are predictable and anticipated to remain within limits for which a half-mask respirator is appropriate (this determination is based on knowledge of site conditions/activities).</w:t>
      </w:r>
    </w:p>
    <w:p w14:paraId="7D5613AE" w14:textId="77777777" w:rsidR="001C112A" w:rsidRPr="00DE46E0" w:rsidRDefault="001C112A" w:rsidP="00B6534C">
      <w:pPr>
        <w:pStyle w:val="ListBullet"/>
        <w:spacing w:after="120" w:line="240" w:lineRule="auto"/>
        <w:rPr>
          <w:rFonts w:ascii="Times New Roman" w:hAnsi="Times New Roman" w:cs="Times New Roman"/>
        </w:rPr>
      </w:pPr>
      <w:r w:rsidRPr="00DE46E0">
        <w:rPr>
          <w:rFonts w:ascii="Times New Roman" w:hAnsi="Times New Roman" w:cs="Times New Roman"/>
        </w:rPr>
        <w:t xml:space="preserve">Whenever site conditions change, a reassessment is performed by </w:t>
      </w:r>
      <w:r w:rsidRPr="00DE46E0">
        <w:rPr>
          <w:rFonts w:ascii="Times New Roman" w:hAnsi="Times New Roman" w:cs="Times New Roman"/>
          <w:color w:val="000000"/>
        </w:rPr>
        <w:t>the SHEMP Manager (or another designated senior health and safety official)</w:t>
      </w:r>
      <w:r w:rsidRPr="00DE46E0">
        <w:rPr>
          <w:rFonts w:ascii="Times New Roman" w:hAnsi="Times New Roman" w:cs="Times New Roman"/>
        </w:rPr>
        <w:t xml:space="preserve"> to ensure that the use of a half-mask respirator can continue.</w:t>
      </w:r>
    </w:p>
    <w:p w14:paraId="7D5613AF" w14:textId="77777777" w:rsidR="001C112A" w:rsidRDefault="001C112A" w:rsidP="00B6534C">
      <w:pPr>
        <w:pStyle w:val="ListBullet"/>
        <w:spacing w:after="120" w:line="240" w:lineRule="auto"/>
      </w:pPr>
      <w:r w:rsidRPr="00EC5C13">
        <w:rPr>
          <w:rFonts w:ascii="Times New Roman" w:hAnsi="Times New Roman" w:cs="Times New Roman"/>
        </w:rPr>
        <w:t>Employee has been fit tested for the half-mask respirator.</w:t>
      </w:r>
    </w:p>
    <w:p w14:paraId="7D5613B0" w14:textId="77777777" w:rsidR="001C112A" w:rsidRDefault="001C112A">
      <w:pPr>
        <w:pStyle w:val="AppendSubhead"/>
      </w:pPr>
    </w:p>
    <w:p w14:paraId="7D5613B1" w14:textId="77777777" w:rsidR="001C112A" w:rsidRDefault="001C112A">
      <w:pPr>
        <w:pStyle w:val="AppendSubhead"/>
        <w:sectPr w:rsidR="001C112A" w:rsidSect="0038224E">
          <w:footnotePr>
            <w:numRestart w:val="eachSect"/>
          </w:footnotePr>
          <w:pgSz w:w="12240" w:h="15840"/>
          <w:pgMar w:top="1440" w:right="1440" w:bottom="1440" w:left="1440" w:header="720" w:footer="720" w:gutter="0"/>
          <w:pgNumType w:chapStyle="8"/>
          <w:cols w:space="720"/>
          <w:docGrid w:linePitch="360"/>
        </w:sectPr>
      </w:pPr>
    </w:p>
    <w:p w14:paraId="7D5613B2" w14:textId="77777777" w:rsidR="001C112A" w:rsidRPr="00B6534C" w:rsidRDefault="001C112A" w:rsidP="00B6534C">
      <w:pPr>
        <w:pStyle w:val="Heading1"/>
        <w:spacing w:after="0" w:line="240" w:lineRule="auto"/>
        <w:ind w:left="0" w:firstLine="0"/>
        <w:jc w:val="center"/>
        <w:rPr>
          <w:rFonts w:ascii="Times New Roman" w:hAnsi="Times New Roman" w:cs="Times New Roman"/>
          <w:sz w:val="40"/>
          <w:szCs w:val="40"/>
        </w:rPr>
      </w:pPr>
      <w:bookmarkStart w:id="217" w:name="_APPENDIX_G__Tools_to_Guide_Respirat"/>
      <w:bookmarkStart w:id="218" w:name="_APPENDIX_F_"/>
      <w:bookmarkStart w:id="219" w:name="APPENDIX_D__"/>
      <w:bookmarkStart w:id="220" w:name="APPENDIX_G_"/>
      <w:bookmarkStart w:id="221" w:name="_Toc211313690"/>
      <w:bookmarkEnd w:id="217"/>
      <w:bookmarkEnd w:id="218"/>
      <w:r w:rsidRPr="00B6534C">
        <w:rPr>
          <w:rFonts w:ascii="Times New Roman" w:hAnsi="Times New Roman" w:cs="Times New Roman"/>
          <w:sz w:val="40"/>
          <w:szCs w:val="40"/>
        </w:rPr>
        <w:lastRenderedPageBreak/>
        <w:t xml:space="preserve">APPENDIX </w:t>
      </w:r>
      <w:r w:rsidR="006B770A">
        <w:rPr>
          <w:rFonts w:ascii="Times New Roman" w:hAnsi="Times New Roman" w:cs="Times New Roman"/>
          <w:sz w:val="40"/>
          <w:szCs w:val="40"/>
        </w:rPr>
        <w:t>F</w:t>
      </w:r>
      <w:r w:rsidRPr="00B6534C">
        <w:rPr>
          <w:rFonts w:ascii="Times New Roman" w:hAnsi="Times New Roman" w:cs="Times New Roman"/>
          <w:sz w:val="40"/>
          <w:szCs w:val="40"/>
        </w:rPr>
        <w:br/>
      </w:r>
      <w:r w:rsidRPr="00B6534C">
        <w:rPr>
          <w:rFonts w:ascii="Times New Roman" w:hAnsi="Times New Roman" w:cs="Times New Roman"/>
          <w:sz w:val="40"/>
          <w:szCs w:val="40"/>
        </w:rPr>
        <w:br/>
        <w:t>Tools to Guide Respirator Selection</w:t>
      </w:r>
      <w:bookmarkEnd w:id="219"/>
      <w:bookmarkEnd w:id="220"/>
      <w:bookmarkEnd w:id="221"/>
    </w:p>
    <w:p w14:paraId="7D5613B3" w14:textId="77777777" w:rsidR="001C112A" w:rsidRPr="00B6534C" w:rsidRDefault="001C112A" w:rsidP="00B6534C">
      <w:pPr>
        <w:spacing w:after="0" w:line="240" w:lineRule="auto"/>
        <w:rPr>
          <w:rFonts w:ascii="Times New Roman" w:hAnsi="Times New Roman" w:cs="Times New Roman"/>
        </w:rPr>
      </w:pPr>
    </w:p>
    <w:p w14:paraId="7D5613B4" w14:textId="77777777" w:rsidR="001C112A" w:rsidRPr="00B6534C" w:rsidRDefault="001C112A" w:rsidP="00B6534C">
      <w:pPr>
        <w:spacing w:after="0" w:line="240" w:lineRule="auto"/>
        <w:rPr>
          <w:rFonts w:ascii="Times New Roman" w:hAnsi="Times New Roman" w:cs="Times New Roman"/>
        </w:rPr>
      </w:pPr>
    </w:p>
    <w:p w14:paraId="7D5613B5"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_APPENDIX_F-1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-1</w:t>
        </w:r>
      </w:hyperlink>
      <w:r w:rsidR="001C112A" w:rsidRPr="00B6534C">
        <w:rPr>
          <w:rFonts w:ascii="Times New Roman" w:hAnsi="Times New Roman" w:cs="Times New Roman"/>
          <w:b/>
          <w:sz w:val="28"/>
          <w:szCs w:val="28"/>
        </w:rPr>
        <w:tab/>
        <w:t>Standard Issue Respirators, Components, and Care Instructions for Scott® Respirators</w:t>
      </w:r>
    </w:p>
    <w:p w14:paraId="7D5613B6"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_APPENDIX_F-2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-2</w:t>
        </w:r>
      </w:hyperlink>
      <w:r w:rsidR="001C112A" w:rsidRPr="00B6534C">
        <w:rPr>
          <w:rFonts w:ascii="Times New Roman" w:hAnsi="Times New Roman" w:cs="Times New Roman"/>
          <w:b/>
          <w:sz w:val="28"/>
          <w:szCs w:val="28"/>
        </w:rPr>
        <w:tab/>
        <w:t>Technical Support for Scott® Respirators</w:t>
      </w:r>
    </w:p>
    <w:p w14:paraId="7D5613B7"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_APPENDIX_F-3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-3</w:t>
        </w:r>
      </w:hyperlink>
      <w:r w:rsidR="001C112A" w:rsidRPr="00B6534C">
        <w:rPr>
          <w:rFonts w:ascii="Times New Roman" w:hAnsi="Times New Roman" w:cs="Times New Roman"/>
          <w:b/>
          <w:sz w:val="28"/>
          <w:szCs w:val="28"/>
        </w:rPr>
        <w:tab/>
        <w:t>Using Action Levels</w:t>
      </w:r>
    </w:p>
    <w:p w14:paraId="7D5613B8"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_APPENDIX_F-4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-4</w:t>
        </w:r>
      </w:hyperlink>
      <w:r w:rsidR="001C112A" w:rsidRPr="00B6534C">
        <w:rPr>
          <w:rFonts w:ascii="Times New Roman" w:hAnsi="Times New Roman" w:cs="Times New Roman"/>
          <w:b/>
          <w:sz w:val="28"/>
          <w:szCs w:val="28"/>
        </w:rPr>
        <w:tab/>
        <w:t>Points to Consider When Selecting Respiratory Protection Equipment</w:t>
      </w:r>
    </w:p>
    <w:p w14:paraId="7D5613B9"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_APPENDIX_F-5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-5</w:t>
        </w:r>
      </w:hyperlink>
      <w:r w:rsidR="001C112A" w:rsidRPr="00B6534C">
        <w:rPr>
          <w:rFonts w:ascii="Times New Roman" w:hAnsi="Times New Roman" w:cs="Times New Roman"/>
          <w:b/>
          <w:sz w:val="28"/>
          <w:szCs w:val="28"/>
        </w:rPr>
        <w:tab/>
        <w:t>Considering Filter and Cartridge Selection and Service Life</w:t>
      </w:r>
    </w:p>
    <w:p w14:paraId="7D5613BA"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_APPENDIX_F-6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-6</w:t>
        </w:r>
      </w:hyperlink>
      <w:r w:rsidR="001C112A" w:rsidRPr="00B6534C">
        <w:rPr>
          <w:rFonts w:ascii="Times New Roman" w:hAnsi="Times New Roman" w:cs="Times New Roman"/>
          <w:b/>
          <w:sz w:val="28"/>
          <w:szCs w:val="28"/>
        </w:rPr>
        <w:tab/>
        <w:t>OSHA Substance-Specific Standards That Designate Respiratory Protection</w:t>
      </w:r>
    </w:p>
    <w:p w14:paraId="7D5613BB" w14:textId="77777777" w:rsidR="001C112A" w:rsidRPr="00B6534C" w:rsidRDefault="003A1022" w:rsidP="00B6534C">
      <w:pPr>
        <w:spacing w:after="0" w:line="240" w:lineRule="auto"/>
        <w:ind w:left="720" w:hanging="720"/>
        <w:rPr>
          <w:b/>
          <w:sz w:val="28"/>
          <w:szCs w:val="28"/>
        </w:rPr>
        <w:sectPr w:rsidR="001C112A" w:rsidRPr="00B6534C" w:rsidSect="0038224E">
          <w:footerReference w:type="default" r:id="rId124"/>
          <w:footnotePr>
            <w:numRestart w:val="eachSect"/>
          </w:footnotePr>
          <w:pgSz w:w="12240" w:h="15840" w:code="1"/>
          <w:pgMar w:top="1440" w:right="1440" w:bottom="1440" w:left="1440" w:header="720" w:footer="720" w:gutter="0"/>
          <w:pgNumType w:start="1" w:chapStyle="8"/>
          <w:cols w:space="720"/>
          <w:vAlign w:val="center"/>
          <w:docGrid w:linePitch="360"/>
        </w:sectPr>
      </w:pPr>
      <w:hyperlink w:anchor="_APPENDIX_F-7_" w:history="1">
        <w:r w:rsidR="006B770A">
          <w:rPr>
            <w:rStyle w:val="Hyperlink"/>
            <w:rFonts w:ascii="Times New Roman" w:hAnsi="Times New Roman" w:cs="Times New Roman"/>
            <w:b/>
            <w:sz w:val="28"/>
            <w:szCs w:val="28"/>
          </w:rPr>
          <w:t>F</w:t>
        </w:r>
        <w:r w:rsidR="001C112A" w:rsidRPr="00B6534C">
          <w:rPr>
            <w:rStyle w:val="Hyperlink"/>
            <w:rFonts w:ascii="Times New Roman" w:hAnsi="Times New Roman" w:cs="Times New Roman"/>
            <w:b/>
            <w:sz w:val="28"/>
            <w:szCs w:val="28"/>
          </w:rPr>
          <w:t>-7</w:t>
        </w:r>
      </w:hyperlink>
      <w:r w:rsidR="001C112A" w:rsidRPr="00B6534C">
        <w:rPr>
          <w:rFonts w:ascii="Times New Roman" w:hAnsi="Times New Roman" w:cs="Times New Roman"/>
          <w:b/>
          <w:sz w:val="28"/>
          <w:szCs w:val="28"/>
        </w:rPr>
        <w:tab/>
        <w:t>Standard Levels of Personal Protective Gear, Including Respiratory Protection</w:t>
      </w:r>
    </w:p>
    <w:p w14:paraId="7D5613BC" w14:textId="77777777" w:rsidR="001C112A" w:rsidRPr="00EC05E6" w:rsidRDefault="00DC1BA8" w:rsidP="00DC1BA8">
      <w:pPr>
        <w:pStyle w:val="Heading2"/>
        <w:rPr>
          <w:sz w:val="28"/>
          <w:szCs w:val="28"/>
        </w:rPr>
      </w:pPr>
      <w:bookmarkStart w:id="222" w:name="_APPENDIX_F-1_"/>
      <w:bookmarkEnd w:id="222"/>
      <w:r w:rsidRPr="00EC05E6">
        <w:rPr>
          <w:sz w:val="28"/>
          <w:szCs w:val="28"/>
        </w:rPr>
        <w:lastRenderedPageBreak/>
        <w:t xml:space="preserve">APPENDIX </w:t>
      </w:r>
      <w:r w:rsidR="00136115" w:rsidRPr="00EC05E6">
        <w:rPr>
          <w:sz w:val="28"/>
          <w:szCs w:val="28"/>
        </w:rPr>
        <w:t>F</w:t>
      </w:r>
      <w:r w:rsidRPr="00EC05E6">
        <w:rPr>
          <w:sz w:val="28"/>
          <w:szCs w:val="28"/>
        </w:rPr>
        <w:t>-</w:t>
      </w:r>
      <w:r w:rsidR="00136115" w:rsidRPr="00EC05E6">
        <w:rPr>
          <w:sz w:val="28"/>
          <w:szCs w:val="28"/>
        </w:rPr>
        <w:t>1</w:t>
      </w:r>
      <w:r w:rsidRPr="00EC05E6">
        <w:rPr>
          <w:sz w:val="28"/>
          <w:szCs w:val="28"/>
        </w:rPr>
        <w:br/>
      </w:r>
      <w:r w:rsidRPr="00EC05E6">
        <w:rPr>
          <w:sz w:val="28"/>
          <w:szCs w:val="28"/>
        </w:rPr>
        <w:br/>
      </w:r>
      <w:r w:rsidR="00136115" w:rsidRPr="00EC05E6">
        <w:rPr>
          <w:sz w:val="28"/>
          <w:szCs w:val="28"/>
        </w:rPr>
        <w:t>Standard Issue Respirators, Components, and Care Instructions for Scott</w:t>
      </w:r>
      <w:r w:rsidR="00136115" w:rsidRPr="00EC05E6">
        <w:rPr>
          <w:sz w:val="28"/>
          <w:szCs w:val="28"/>
        </w:rPr>
        <w:sym w:font="WP TypographicSymbols" w:char="0037"/>
      </w:r>
      <w:r w:rsidR="00136115" w:rsidRPr="00EC05E6">
        <w:rPr>
          <w:sz w:val="28"/>
          <w:szCs w:val="28"/>
        </w:rPr>
        <w:t xml:space="preserve"> Respirators</w:t>
      </w:r>
    </w:p>
    <w:p w14:paraId="7D5613BD"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bCs/>
          <w:color w:val="000000"/>
        </w:rPr>
      </w:pPr>
    </w:p>
    <w:p w14:paraId="7D5613BE"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EC5C13">
        <w:rPr>
          <w:rFonts w:ascii="Times New Roman" w:hAnsi="Times New Roman" w:cs="Times New Roman"/>
          <w:b/>
          <w:bCs/>
          <w:color w:val="000000"/>
        </w:rPr>
        <w:t>Standard Issue Respirators</w:t>
      </w:r>
    </w:p>
    <w:p w14:paraId="7D5613BF"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ind w:firstLine="2880"/>
        <w:rPr>
          <w:rFonts w:ascii="Times New Roman" w:hAnsi="Times New Roman" w:cs="Times New Roman"/>
          <w:color w:val="000000"/>
        </w:rPr>
      </w:pPr>
    </w:p>
    <w:p w14:paraId="7D5613C0" w14:textId="7054F843"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EC5C13">
        <w:rPr>
          <w:rFonts w:ascii="Times New Roman" w:hAnsi="Times New Roman" w:cs="Times New Roman"/>
          <w:color w:val="000000"/>
        </w:rPr>
        <w:t>To promote consistency and interchangeability among employees, EPA has designated the Scott</w:t>
      </w:r>
      <w:r w:rsidRPr="00EC5C13">
        <w:rPr>
          <w:rFonts w:ascii="Times New Roman" w:hAnsi="Times New Roman" w:cs="Times New Roman"/>
          <w:color w:val="000000"/>
        </w:rPr>
        <w:sym w:font="WP TypographicSymbols" w:char="0037"/>
      </w:r>
      <w:r w:rsidRPr="00EC5C13">
        <w:rPr>
          <w:rFonts w:ascii="Times New Roman" w:hAnsi="Times New Roman" w:cs="Times New Roman"/>
          <w:color w:val="000000"/>
        </w:rPr>
        <w:t xml:space="preserve"> brand AV-3000 full facepiece as the primary standard issue respirator for emergency responders. The AV-2000 (which is very similar) is also acceptable. Table </w:t>
      </w:r>
      <w:r w:rsidR="00A67A63">
        <w:rPr>
          <w:rFonts w:ascii="Times New Roman" w:hAnsi="Times New Roman" w:cs="Times New Roman"/>
          <w:color w:val="000000"/>
        </w:rPr>
        <w:t>F</w:t>
      </w:r>
      <w:r w:rsidRPr="00EC5C13">
        <w:rPr>
          <w:rFonts w:ascii="Times New Roman" w:hAnsi="Times New Roman" w:cs="Times New Roman"/>
          <w:color w:val="000000"/>
        </w:rPr>
        <w:t xml:space="preserve">-1 lists configurations of standard issue equipment that are acceptable for emergency responders to use. Another brand or style of respirator may be substituted for standard issue equipment if the employee cannot achieve an acceptable fit with the Scott AV-3000 or AV-2000 (see below). </w:t>
      </w:r>
    </w:p>
    <w:p w14:paraId="7D5613C1"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color w:val="000000"/>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2250"/>
        <w:gridCol w:w="2790"/>
        <w:gridCol w:w="4320"/>
      </w:tblGrid>
      <w:tr w:rsidR="001C112A" w:rsidRPr="00EC5C13" w14:paraId="7D5613C4" w14:textId="77777777">
        <w:trPr>
          <w:jc w:val="center"/>
        </w:trPr>
        <w:tc>
          <w:tcPr>
            <w:tcW w:w="9360" w:type="dxa"/>
            <w:gridSpan w:val="3"/>
            <w:tcBorders>
              <w:top w:val="nil"/>
              <w:left w:val="nil"/>
              <w:bottom w:val="single" w:sz="8" w:space="0" w:color="000000"/>
              <w:right w:val="nil"/>
            </w:tcBorders>
            <w:shd w:val="pct30" w:color="FFFFFF" w:fill="FFFFFF"/>
          </w:tcPr>
          <w:p w14:paraId="7D5613C2"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jc w:val="center"/>
              <w:rPr>
                <w:rFonts w:ascii="Times New Roman" w:hAnsi="Times New Roman" w:cs="Times New Roman"/>
                <w:b/>
                <w:color w:val="000000"/>
              </w:rPr>
            </w:pPr>
            <w:r w:rsidRPr="00EC5C13">
              <w:rPr>
                <w:rFonts w:ascii="Times New Roman" w:hAnsi="Times New Roman" w:cs="Times New Roman"/>
                <w:b/>
                <w:color w:val="000000"/>
              </w:rPr>
              <w:t xml:space="preserve">Table </w:t>
            </w:r>
            <w:r w:rsidR="006B770A">
              <w:rPr>
                <w:rFonts w:ascii="Times New Roman" w:hAnsi="Times New Roman" w:cs="Times New Roman"/>
                <w:b/>
                <w:color w:val="000000"/>
              </w:rPr>
              <w:t>F</w:t>
            </w:r>
            <w:r w:rsidRPr="00EC5C13">
              <w:rPr>
                <w:rFonts w:ascii="Times New Roman" w:hAnsi="Times New Roman" w:cs="Times New Roman"/>
                <w:b/>
                <w:color w:val="000000"/>
              </w:rPr>
              <w:t>-1</w:t>
            </w:r>
            <w:r w:rsidRPr="00EC5C13">
              <w:rPr>
                <w:rFonts w:ascii="Times New Roman" w:hAnsi="Times New Roman" w:cs="Times New Roman"/>
                <w:b/>
                <w:color w:val="000000"/>
              </w:rPr>
              <w:br/>
              <w:t xml:space="preserve">Acceptable Components and Configurations for Standard </w:t>
            </w:r>
            <w:r w:rsidRPr="00EC5C13">
              <w:rPr>
                <w:rFonts w:ascii="Times New Roman" w:hAnsi="Times New Roman" w:cs="Times New Roman"/>
                <w:b/>
                <w:bCs/>
                <w:color w:val="000000"/>
              </w:rPr>
              <w:t>Scott</w:t>
            </w:r>
            <w:r w:rsidRPr="00EC5C13">
              <w:rPr>
                <w:rFonts w:ascii="Times New Roman" w:hAnsi="Times New Roman" w:cs="Times New Roman"/>
                <w:b/>
                <w:bCs/>
                <w:color w:val="000000"/>
              </w:rPr>
              <w:sym w:font="WP TypographicSymbols" w:char="0037"/>
            </w:r>
            <w:r w:rsidRPr="00EC5C13">
              <w:rPr>
                <w:rFonts w:ascii="Times New Roman" w:hAnsi="Times New Roman" w:cs="Times New Roman"/>
                <w:b/>
                <w:bCs/>
                <w:color w:val="000000"/>
              </w:rPr>
              <w:t xml:space="preserve"> </w:t>
            </w:r>
            <w:r w:rsidRPr="00EC5C13">
              <w:rPr>
                <w:rFonts w:ascii="Times New Roman" w:hAnsi="Times New Roman" w:cs="Times New Roman"/>
                <w:b/>
                <w:color w:val="000000"/>
              </w:rPr>
              <w:t>Issue Respirators</w:t>
            </w:r>
          </w:p>
          <w:p w14:paraId="7D5613C3"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jc w:val="center"/>
              <w:rPr>
                <w:rFonts w:ascii="Times New Roman" w:hAnsi="Times New Roman" w:cs="Times New Roman"/>
                <w:b/>
                <w:bCs/>
                <w:color w:val="000000"/>
              </w:rPr>
            </w:pPr>
          </w:p>
        </w:tc>
      </w:tr>
      <w:tr w:rsidR="001C112A" w:rsidRPr="00EC5C13" w14:paraId="7D5613C8" w14:textId="77777777">
        <w:trPr>
          <w:jc w:val="center"/>
        </w:trPr>
        <w:tc>
          <w:tcPr>
            <w:tcW w:w="2250" w:type="dxa"/>
            <w:tcBorders>
              <w:top w:val="single" w:sz="8" w:space="0" w:color="000000"/>
            </w:tcBorders>
            <w:shd w:val="pct10" w:color="auto" w:fill="auto"/>
            <w:tcMar>
              <w:top w:w="14" w:type="dxa"/>
              <w:left w:w="72" w:type="dxa"/>
              <w:bottom w:w="14" w:type="dxa"/>
              <w:right w:w="72" w:type="dxa"/>
            </w:tcMar>
            <w:vAlign w:val="center"/>
          </w:tcPr>
          <w:p w14:paraId="7D5613C5"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bCs/>
                <w:color w:val="000000"/>
                <w:sz w:val="20"/>
                <w:szCs w:val="20"/>
              </w:rPr>
            </w:pPr>
            <w:r w:rsidRPr="00EC5C13">
              <w:rPr>
                <w:rFonts w:ascii="Times New Roman" w:hAnsi="Times New Roman" w:cs="Times New Roman"/>
                <w:b/>
                <w:bCs/>
                <w:color w:val="000000"/>
                <w:sz w:val="20"/>
                <w:szCs w:val="20"/>
              </w:rPr>
              <w:t>Type</w:t>
            </w:r>
          </w:p>
        </w:tc>
        <w:tc>
          <w:tcPr>
            <w:tcW w:w="2790" w:type="dxa"/>
            <w:tcBorders>
              <w:top w:val="single" w:sz="8" w:space="0" w:color="000000"/>
            </w:tcBorders>
            <w:shd w:val="pct10" w:color="auto" w:fill="auto"/>
            <w:tcMar>
              <w:top w:w="14" w:type="dxa"/>
              <w:left w:w="72" w:type="dxa"/>
              <w:bottom w:w="14" w:type="dxa"/>
              <w:right w:w="72" w:type="dxa"/>
            </w:tcMar>
            <w:vAlign w:val="center"/>
          </w:tcPr>
          <w:p w14:paraId="7D5613C6"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bCs/>
                <w:color w:val="000000"/>
                <w:sz w:val="20"/>
                <w:szCs w:val="20"/>
              </w:rPr>
            </w:pPr>
            <w:r w:rsidRPr="00EC5C13">
              <w:rPr>
                <w:rFonts w:ascii="Times New Roman" w:hAnsi="Times New Roman" w:cs="Times New Roman"/>
                <w:b/>
                <w:bCs/>
                <w:color w:val="000000"/>
                <w:sz w:val="20"/>
                <w:szCs w:val="20"/>
              </w:rPr>
              <w:t>Facepiece and Configuration</w:t>
            </w:r>
          </w:p>
        </w:tc>
        <w:tc>
          <w:tcPr>
            <w:tcW w:w="4320" w:type="dxa"/>
            <w:tcBorders>
              <w:top w:val="single" w:sz="8" w:space="0" w:color="000000"/>
            </w:tcBorders>
            <w:shd w:val="pct10" w:color="auto" w:fill="auto"/>
            <w:tcMar>
              <w:top w:w="14" w:type="dxa"/>
              <w:left w:w="72" w:type="dxa"/>
              <w:bottom w:w="14" w:type="dxa"/>
              <w:right w:w="72" w:type="dxa"/>
            </w:tcMar>
            <w:vAlign w:val="center"/>
          </w:tcPr>
          <w:p w14:paraId="7D5613C7"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bCs/>
                <w:color w:val="000000"/>
                <w:sz w:val="20"/>
                <w:szCs w:val="20"/>
              </w:rPr>
            </w:pPr>
            <w:r w:rsidRPr="00EC5C13">
              <w:rPr>
                <w:rFonts w:ascii="Times New Roman" w:hAnsi="Times New Roman" w:cs="Times New Roman"/>
                <w:b/>
                <w:bCs/>
                <w:color w:val="000000"/>
                <w:sz w:val="20"/>
                <w:szCs w:val="20"/>
              </w:rPr>
              <w:t>Standard Issue Equipment</w:t>
            </w:r>
          </w:p>
        </w:tc>
      </w:tr>
      <w:tr w:rsidR="001C112A" w:rsidRPr="00EC5C13" w14:paraId="7D5613CA" w14:textId="77777777">
        <w:trPr>
          <w:jc w:val="center"/>
        </w:trPr>
        <w:tc>
          <w:tcPr>
            <w:tcW w:w="9360" w:type="dxa"/>
            <w:gridSpan w:val="3"/>
            <w:shd w:val="pct30" w:color="FFFFFF" w:fill="FFFFFF"/>
            <w:tcMar>
              <w:top w:w="14" w:type="dxa"/>
              <w:left w:w="72" w:type="dxa"/>
              <w:bottom w:w="14" w:type="dxa"/>
              <w:right w:w="72" w:type="dxa"/>
            </w:tcMar>
          </w:tcPr>
          <w:p w14:paraId="7D5613C9"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b/>
                <w:bCs/>
                <w:i/>
                <w:iCs/>
                <w:color w:val="000000"/>
                <w:sz w:val="20"/>
                <w:szCs w:val="20"/>
              </w:rPr>
              <w:t>Air-Purifying</w:t>
            </w:r>
          </w:p>
        </w:tc>
      </w:tr>
      <w:tr w:rsidR="001C112A" w:rsidRPr="00EC5C13" w14:paraId="7D5613CE" w14:textId="77777777">
        <w:trPr>
          <w:jc w:val="center"/>
        </w:trPr>
        <w:tc>
          <w:tcPr>
            <w:tcW w:w="2250" w:type="dxa"/>
            <w:shd w:val="pct30" w:color="FFFFFF" w:fill="FFFFFF"/>
            <w:tcMar>
              <w:top w:w="14" w:type="dxa"/>
              <w:left w:w="72" w:type="dxa"/>
              <w:bottom w:w="14" w:type="dxa"/>
              <w:right w:w="72" w:type="dxa"/>
            </w:tcMar>
          </w:tcPr>
          <w:p w14:paraId="7D5613CB"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Negative-pressure</w:t>
            </w:r>
          </w:p>
        </w:tc>
        <w:tc>
          <w:tcPr>
            <w:tcW w:w="2790" w:type="dxa"/>
            <w:shd w:val="pct30" w:color="FFFFFF" w:fill="FFFFFF"/>
            <w:tcMar>
              <w:top w:w="14" w:type="dxa"/>
              <w:left w:w="72" w:type="dxa"/>
              <w:bottom w:w="14" w:type="dxa"/>
              <w:right w:w="72" w:type="dxa"/>
            </w:tcMar>
          </w:tcPr>
          <w:p w14:paraId="7D5613CC" w14:textId="77777777" w:rsidR="001C112A" w:rsidRPr="00EC5C13" w:rsidRDefault="001C112A" w:rsidP="00EC5C13">
            <w:pPr>
              <w:numPr>
                <w:ilvl w:val="0"/>
                <w:numId w:val="62"/>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Full-facepiece</w:t>
            </w:r>
          </w:p>
        </w:tc>
        <w:tc>
          <w:tcPr>
            <w:tcW w:w="4320" w:type="dxa"/>
            <w:shd w:val="pct30" w:color="FFFFFF" w:fill="FFFFFF"/>
            <w:tcMar>
              <w:top w:w="14" w:type="dxa"/>
              <w:left w:w="72" w:type="dxa"/>
              <w:bottom w:w="14" w:type="dxa"/>
              <w:right w:w="72" w:type="dxa"/>
            </w:tcMar>
          </w:tcPr>
          <w:p w14:paraId="7D5613CD"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Scott</w:t>
            </w:r>
            <w:r w:rsidRPr="00EC5C13">
              <w:rPr>
                <w:rFonts w:ascii="Times New Roman" w:hAnsi="Times New Roman" w:cs="Times New Roman"/>
                <w:color w:val="000000"/>
                <w:sz w:val="20"/>
                <w:szCs w:val="20"/>
              </w:rPr>
              <w:sym w:font="WP TypographicSymbols" w:char="0037"/>
            </w:r>
            <w:r w:rsidRPr="00EC5C13">
              <w:rPr>
                <w:rFonts w:ascii="Times New Roman" w:hAnsi="Times New Roman" w:cs="Times New Roman"/>
                <w:color w:val="000000"/>
                <w:sz w:val="20"/>
                <w:szCs w:val="20"/>
              </w:rPr>
              <w:t xml:space="preserve"> AV-3000 facepiece and head harness with 1/4-turn adaptor for 742 series cartridges (or alternate Model 74 twin cartridge full-facepiece, also compatible with 742 series cartridges)</w:t>
            </w:r>
          </w:p>
        </w:tc>
      </w:tr>
      <w:tr w:rsidR="001C112A" w:rsidRPr="00EC5C13" w14:paraId="7D5613D3" w14:textId="77777777">
        <w:trPr>
          <w:jc w:val="center"/>
        </w:trPr>
        <w:tc>
          <w:tcPr>
            <w:tcW w:w="2250" w:type="dxa"/>
            <w:shd w:val="pct30" w:color="FFFFFF" w:fill="FFFFFF"/>
            <w:tcMar>
              <w:top w:w="14" w:type="dxa"/>
              <w:left w:w="72" w:type="dxa"/>
              <w:bottom w:w="14" w:type="dxa"/>
              <w:right w:w="72" w:type="dxa"/>
            </w:tcMar>
          </w:tcPr>
          <w:p w14:paraId="7D5613CF"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PAPR</w:t>
            </w:r>
          </w:p>
        </w:tc>
        <w:tc>
          <w:tcPr>
            <w:tcW w:w="2790" w:type="dxa"/>
            <w:shd w:val="pct30" w:color="FFFFFF" w:fill="FFFFFF"/>
            <w:tcMar>
              <w:top w:w="14" w:type="dxa"/>
              <w:left w:w="72" w:type="dxa"/>
              <w:bottom w:w="14" w:type="dxa"/>
              <w:right w:w="72" w:type="dxa"/>
            </w:tcMar>
          </w:tcPr>
          <w:p w14:paraId="7D5613D0" w14:textId="77777777" w:rsidR="001C112A" w:rsidRPr="00EC5C13" w:rsidRDefault="001C112A" w:rsidP="00EC5C13">
            <w:pPr>
              <w:numPr>
                <w:ilvl w:val="0"/>
                <w:numId w:val="62"/>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Tight-fitting full-facepiece</w:t>
            </w:r>
          </w:p>
          <w:p w14:paraId="7D5613D1" w14:textId="77777777" w:rsidR="001C112A" w:rsidRPr="00EC5C13" w:rsidRDefault="001C112A" w:rsidP="00EC5C13">
            <w:pPr>
              <w:numPr>
                <w:ilvl w:val="0"/>
                <w:numId w:val="62"/>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Continuous flow mode</w:t>
            </w:r>
          </w:p>
        </w:tc>
        <w:tc>
          <w:tcPr>
            <w:tcW w:w="4320" w:type="dxa"/>
            <w:shd w:val="pct30" w:color="FFFFFF" w:fill="FFFFFF"/>
            <w:tcMar>
              <w:top w:w="14" w:type="dxa"/>
              <w:left w:w="72" w:type="dxa"/>
              <w:bottom w:w="14" w:type="dxa"/>
              <w:right w:w="72" w:type="dxa"/>
            </w:tcMar>
          </w:tcPr>
          <w:p w14:paraId="7D5613D2"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Scott</w:t>
            </w:r>
            <w:r w:rsidRPr="00EC5C13">
              <w:rPr>
                <w:rFonts w:ascii="Times New Roman" w:hAnsi="Times New Roman" w:cs="Times New Roman"/>
                <w:color w:val="000000"/>
                <w:sz w:val="20"/>
                <w:szCs w:val="20"/>
              </w:rPr>
              <w:sym w:font="WP TypographicSymbols" w:char="0037"/>
            </w:r>
            <w:r w:rsidRPr="00EC5C13">
              <w:rPr>
                <w:rFonts w:ascii="Times New Roman" w:hAnsi="Times New Roman" w:cs="Times New Roman"/>
                <w:color w:val="000000"/>
                <w:sz w:val="20"/>
                <w:szCs w:val="20"/>
              </w:rPr>
              <w:t xml:space="preserve"> AV-2000 or AV-3000 (and 40 mm adapter) with C420 blower assembly</w:t>
            </w:r>
          </w:p>
        </w:tc>
      </w:tr>
      <w:tr w:rsidR="001C112A" w:rsidRPr="00EC5C13" w14:paraId="7D5613D5" w14:textId="77777777">
        <w:trPr>
          <w:jc w:val="center"/>
        </w:trPr>
        <w:tc>
          <w:tcPr>
            <w:tcW w:w="9360" w:type="dxa"/>
            <w:gridSpan w:val="3"/>
            <w:shd w:val="pct30" w:color="FFFFFF" w:fill="FFFFFF"/>
            <w:tcMar>
              <w:top w:w="14" w:type="dxa"/>
              <w:left w:w="72" w:type="dxa"/>
              <w:bottom w:w="14" w:type="dxa"/>
              <w:right w:w="72" w:type="dxa"/>
            </w:tcMar>
          </w:tcPr>
          <w:p w14:paraId="7D5613D4"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b/>
                <w:bCs/>
                <w:i/>
                <w:iCs/>
                <w:color w:val="000000"/>
                <w:sz w:val="20"/>
                <w:szCs w:val="20"/>
              </w:rPr>
              <w:t>Atmosphere-Supplying</w:t>
            </w:r>
          </w:p>
        </w:tc>
      </w:tr>
      <w:tr w:rsidR="001C112A" w:rsidRPr="00EC5C13" w14:paraId="7D5613DA" w14:textId="77777777">
        <w:trPr>
          <w:jc w:val="center"/>
        </w:trPr>
        <w:tc>
          <w:tcPr>
            <w:tcW w:w="2250" w:type="dxa"/>
            <w:shd w:val="pct30" w:color="FFFFFF" w:fill="FFFFFF"/>
            <w:tcMar>
              <w:top w:w="14" w:type="dxa"/>
              <w:left w:w="72" w:type="dxa"/>
              <w:bottom w:w="14" w:type="dxa"/>
              <w:right w:w="72" w:type="dxa"/>
            </w:tcMar>
          </w:tcPr>
          <w:p w14:paraId="7D5613D6"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SCBA</w:t>
            </w:r>
          </w:p>
        </w:tc>
        <w:tc>
          <w:tcPr>
            <w:tcW w:w="2790" w:type="dxa"/>
            <w:shd w:val="pct30" w:color="FFFFFF" w:fill="FFFFFF"/>
            <w:tcMar>
              <w:top w:w="14" w:type="dxa"/>
              <w:left w:w="72" w:type="dxa"/>
              <w:bottom w:w="14" w:type="dxa"/>
              <w:right w:w="72" w:type="dxa"/>
            </w:tcMar>
          </w:tcPr>
          <w:p w14:paraId="7D5613D7" w14:textId="77777777" w:rsidR="001C112A" w:rsidRPr="00EC5C13" w:rsidRDefault="001C112A" w:rsidP="00EC5C13">
            <w:pPr>
              <w:numPr>
                <w:ilvl w:val="0"/>
                <w:numId w:val="63"/>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Tight-fitting full-facepiece</w:t>
            </w:r>
          </w:p>
          <w:p w14:paraId="7D5613D8" w14:textId="77777777" w:rsidR="001C112A" w:rsidRPr="00EC5C13" w:rsidRDefault="001C112A" w:rsidP="00EC5C13">
            <w:pPr>
              <w:numPr>
                <w:ilvl w:val="0"/>
                <w:numId w:val="63"/>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Positive-pressure open-circuit mode</w:t>
            </w:r>
          </w:p>
        </w:tc>
        <w:tc>
          <w:tcPr>
            <w:tcW w:w="4320" w:type="dxa"/>
            <w:shd w:val="pct30" w:color="FFFFFF" w:fill="FFFFFF"/>
            <w:tcMar>
              <w:top w:w="14" w:type="dxa"/>
              <w:left w:w="72" w:type="dxa"/>
              <w:bottom w:w="14" w:type="dxa"/>
              <w:right w:w="72" w:type="dxa"/>
            </w:tcMar>
          </w:tcPr>
          <w:p w14:paraId="7D5613D9"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Scott</w:t>
            </w:r>
            <w:r w:rsidRPr="00EC5C13">
              <w:rPr>
                <w:rFonts w:ascii="Times New Roman" w:hAnsi="Times New Roman" w:cs="Times New Roman"/>
                <w:color w:val="000000"/>
                <w:sz w:val="20"/>
                <w:szCs w:val="20"/>
              </w:rPr>
              <w:sym w:font="WP TypographicSymbols" w:char="0037"/>
            </w:r>
            <w:r w:rsidRPr="00EC5C13">
              <w:rPr>
                <w:rFonts w:ascii="Times New Roman" w:hAnsi="Times New Roman" w:cs="Times New Roman"/>
                <w:color w:val="000000"/>
                <w:sz w:val="20"/>
                <w:szCs w:val="20"/>
              </w:rPr>
              <w:t xml:space="preserve"> AV-3000, with AirPack Fifty 4.5 unit (no adapter required), including 1-hour cylinder rated for 4,500 psi. Check configuration for NIOSH CBRN approval.</w:t>
            </w:r>
          </w:p>
        </w:tc>
      </w:tr>
      <w:tr w:rsidR="001C112A" w:rsidRPr="00EC5C13" w14:paraId="7D5613DF" w14:textId="77777777">
        <w:trPr>
          <w:jc w:val="center"/>
        </w:trPr>
        <w:tc>
          <w:tcPr>
            <w:tcW w:w="2250" w:type="dxa"/>
            <w:shd w:val="pct30" w:color="FFFFFF" w:fill="FFFFFF"/>
            <w:tcMar>
              <w:top w:w="14" w:type="dxa"/>
              <w:left w:w="72" w:type="dxa"/>
              <w:bottom w:w="14" w:type="dxa"/>
              <w:right w:w="72" w:type="dxa"/>
            </w:tcMar>
          </w:tcPr>
          <w:p w14:paraId="7D5613DB"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Airline</w:t>
            </w:r>
          </w:p>
        </w:tc>
        <w:tc>
          <w:tcPr>
            <w:tcW w:w="2790" w:type="dxa"/>
            <w:shd w:val="pct30" w:color="FFFFFF" w:fill="FFFFFF"/>
            <w:tcMar>
              <w:top w:w="14" w:type="dxa"/>
              <w:left w:w="72" w:type="dxa"/>
              <w:bottom w:w="14" w:type="dxa"/>
              <w:right w:w="72" w:type="dxa"/>
            </w:tcMar>
          </w:tcPr>
          <w:p w14:paraId="7D5613DC" w14:textId="77777777" w:rsidR="001C112A" w:rsidRPr="00EC5C13" w:rsidRDefault="001C112A" w:rsidP="00EC5C13">
            <w:pPr>
              <w:numPr>
                <w:ilvl w:val="0"/>
                <w:numId w:val="63"/>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Tight-fitting full-facepiece</w:t>
            </w:r>
          </w:p>
          <w:p w14:paraId="7D5613DD" w14:textId="77777777" w:rsidR="001C112A" w:rsidRPr="00EC5C13" w:rsidRDefault="001C112A" w:rsidP="00EC5C13">
            <w:pPr>
              <w:numPr>
                <w:ilvl w:val="0"/>
                <w:numId w:val="63"/>
              </w:numPr>
              <w:tabs>
                <w:tab w:val="left" w:pos="-1200"/>
                <w:tab w:val="left" w:pos="-720"/>
                <w:tab w:val="left" w:pos="198"/>
                <w:tab w:val="left" w:pos="1440"/>
                <w:tab w:val="left" w:pos="2160"/>
                <w:tab w:val="left" w:pos="2880"/>
                <w:tab w:val="left" w:pos="3600"/>
                <w:tab w:val="left" w:pos="4320"/>
                <w:tab w:val="left" w:pos="5040"/>
                <w:tab w:val="left" w:pos="5220"/>
                <w:tab w:val="left" w:pos="5760"/>
                <w:tab w:val="left" w:pos="6300"/>
              </w:tabs>
              <w:spacing w:after="0" w:line="240" w:lineRule="auto"/>
              <w:ind w:left="198"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Connected to an appropriate cascade system</w:t>
            </w:r>
          </w:p>
        </w:tc>
        <w:tc>
          <w:tcPr>
            <w:tcW w:w="4320" w:type="dxa"/>
            <w:shd w:val="pct30" w:color="FFFFFF" w:fill="FFFFFF"/>
            <w:tcMar>
              <w:top w:w="14" w:type="dxa"/>
              <w:left w:w="72" w:type="dxa"/>
              <w:bottom w:w="14" w:type="dxa"/>
              <w:right w:w="72" w:type="dxa"/>
            </w:tcMar>
          </w:tcPr>
          <w:p w14:paraId="7D5613DE"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Scott</w:t>
            </w:r>
            <w:r w:rsidRPr="00EC5C13">
              <w:rPr>
                <w:rFonts w:ascii="Times New Roman" w:hAnsi="Times New Roman" w:cs="Times New Roman"/>
                <w:color w:val="000000"/>
                <w:sz w:val="20"/>
                <w:szCs w:val="20"/>
              </w:rPr>
              <w:sym w:font="WP TypographicSymbols" w:char="0037"/>
            </w:r>
            <w:r w:rsidRPr="00EC5C13">
              <w:rPr>
                <w:rFonts w:ascii="Times New Roman" w:hAnsi="Times New Roman" w:cs="Times New Roman"/>
                <w:color w:val="000000"/>
                <w:sz w:val="20"/>
                <w:szCs w:val="20"/>
              </w:rPr>
              <w:t xml:space="preserve"> AV-3000, with Scott</w:t>
            </w:r>
            <w:r w:rsidRPr="00EC5C13">
              <w:rPr>
                <w:rFonts w:ascii="Times New Roman" w:hAnsi="Times New Roman" w:cs="Times New Roman"/>
                <w:color w:val="000000"/>
                <w:sz w:val="20"/>
                <w:szCs w:val="20"/>
              </w:rPr>
              <w:sym w:font="WP TypographicSymbols" w:char="0037"/>
            </w:r>
            <w:r w:rsidRPr="00EC5C13">
              <w:rPr>
                <w:rFonts w:ascii="Times New Roman" w:hAnsi="Times New Roman" w:cs="Times New Roman"/>
                <w:color w:val="000000"/>
                <w:sz w:val="20"/>
                <w:szCs w:val="20"/>
              </w:rPr>
              <w:t xml:space="preserve"> airline equipment</w:t>
            </w:r>
          </w:p>
        </w:tc>
      </w:tr>
    </w:tbl>
    <w:p w14:paraId="7D5613E0"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ind w:firstLine="4320"/>
        <w:rPr>
          <w:rFonts w:ascii="Times New Roman" w:hAnsi="Times New Roman" w:cs="Times New Roman"/>
          <w:color w:val="000000"/>
        </w:rPr>
      </w:pPr>
    </w:p>
    <w:p w14:paraId="7D5613E1"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EC5C13">
        <w:rPr>
          <w:rFonts w:ascii="Times New Roman" w:hAnsi="Times New Roman" w:cs="Times New Roman"/>
          <w:color w:val="000000"/>
        </w:rPr>
        <w:t>Information on Scott</w:t>
      </w:r>
      <w:r w:rsidRPr="00EC5C13">
        <w:rPr>
          <w:rFonts w:ascii="Times New Roman" w:hAnsi="Times New Roman" w:cs="Times New Roman"/>
          <w:color w:val="000000"/>
        </w:rPr>
        <w:sym w:font="WP TypographicSymbols" w:char="0037"/>
      </w:r>
      <w:r w:rsidRPr="00EC5C13">
        <w:rPr>
          <w:rFonts w:ascii="Times New Roman" w:hAnsi="Times New Roman" w:cs="Times New Roman"/>
          <w:color w:val="000000"/>
        </w:rPr>
        <w:t xml:space="preserve"> series 742 cartridges, approved for use with EPA’s standard issue respirator for emergency responders, can be found at </w:t>
      </w:r>
      <w:bookmarkStart w:id="223" w:name="Scott_s_website"/>
      <w:r w:rsidRPr="00EC5C13">
        <w:rPr>
          <w:rStyle w:val="Hypertext"/>
          <w:rFonts w:ascii="Times New Roman" w:hAnsi="Times New Roman" w:cs="Times New Roman"/>
          <w:color w:val="auto"/>
          <w:u w:val="none"/>
        </w:rPr>
        <w:fldChar w:fldCharType="begin"/>
      </w:r>
      <w:r w:rsidRPr="00EC5C13">
        <w:rPr>
          <w:rStyle w:val="Hypertext"/>
          <w:rFonts w:ascii="Times New Roman" w:hAnsi="Times New Roman" w:cs="Times New Roman"/>
          <w:color w:val="auto"/>
          <w:u w:val="none"/>
        </w:rPr>
        <w:instrText>HYPERLINK "http://www.scotthealthsafety.com/Americas/en/products/airpurifying/filters/742filters.aspx"</w:instrText>
      </w:r>
      <w:r w:rsidRPr="00EC5C13">
        <w:rPr>
          <w:rStyle w:val="Hypertext"/>
          <w:rFonts w:ascii="Times New Roman" w:hAnsi="Times New Roman" w:cs="Times New Roman"/>
          <w:color w:val="auto"/>
          <w:u w:val="none"/>
        </w:rPr>
        <w:fldChar w:fldCharType="separate"/>
      </w:r>
      <w:r w:rsidRPr="00EC5C13">
        <w:rPr>
          <w:rStyle w:val="Hyperlink"/>
          <w:rFonts w:ascii="Times New Roman" w:hAnsi="Times New Roman" w:cs="Times New Roman"/>
        </w:rPr>
        <w:t>Scott’s Web site</w:t>
      </w:r>
      <w:bookmarkEnd w:id="223"/>
      <w:r w:rsidRPr="00EC5C13">
        <w:rPr>
          <w:rStyle w:val="Hypertext"/>
          <w:rFonts w:ascii="Times New Roman" w:hAnsi="Times New Roman" w:cs="Times New Roman"/>
          <w:color w:val="auto"/>
          <w:u w:val="none"/>
        </w:rPr>
        <w:fldChar w:fldCharType="end"/>
      </w:r>
      <w:r w:rsidRPr="00EC5C13">
        <w:rPr>
          <w:rFonts w:ascii="Times New Roman" w:hAnsi="Times New Roman" w:cs="Times New Roman"/>
          <w:color w:val="000000"/>
        </w:rPr>
        <w:t xml:space="preserve"> or by contacting Scott</w:t>
      </w:r>
      <w:r w:rsidRPr="00EC5C13">
        <w:rPr>
          <w:rFonts w:ascii="Times New Roman" w:hAnsi="Times New Roman" w:cs="Times New Roman"/>
          <w:color w:val="000000"/>
        </w:rPr>
        <w:sym w:font="WP TypographicSymbols" w:char="0037"/>
      </w:r>
      <w:r w:rsidRPr="00EC5C13">
        <w:rPr>
          <w:rFonts w:ascii="Times New Roman" w:hAnsi="Times New Roman" w:cs="Times New Roman"/>
          <w:color w:val="000000"/>
        </w:rPr>
        <w:t xml:space="preserve"> Technical Support (</w:t>
      </w:r>
      <w:hyperlink w:anchor="_APPENDIX_F-2_" w:history="1">
        <w:r w:rsidRPr="00EC5C13">
          <w:rPr>
            <w:rStyle w:val="Hyperlink"/>
            <w:rFonts w:ascii="Times New Roman" w:hAnsi="Times New Roman" w:cs="Times New Roman"/>
          </w:rPr>
          <w:t xml:space="preserve">Appendix </w:t>
        </w:r>
        <w:r w:rsidR="006B770A">
          <w:rPr>
            <w:rStyle w:val="Hyperlink"/>
            <w:rFonts w:ascii="Times New Roman" w:hAnsi="Times New Roman" w:cs="Times New Roman"/>
          </w:rPr>
          <w:t>F</w:t>
        </w:r>
        <w:r w:rsidRPr="00EC5C13">
          <w:rPr>
            <w:rStyle w:val="Hyperlink"/>
            <w:rFonts w:ascii="Times New Roman" w:hAnsi="Times New Roman" w:cs="Times New Roman"/>
          </w:rPr>
          <w:t>-2</w:t>
        </w:r>
      </w:hyperlink>
      <w:r w:rsidRPr="00EC5C13">
        <w:rPr>
          <w:rFonts w:ascii="Times New Roman" w:hAnsi="Times New Roman" w:cs="Times New Roman"/>
          <w:color w:val="000000"/>
        </w:rPr>
        <w:t>).</w:t>
      </w:r>
    </w:p>
    <w:p w14:paraId="7D5613E2"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3E3" w14:textId="77777777" w:rsidR="001C112A" w:rsidRPr="00EC5C13" w:rsidRDefault="001C112A" w:rsidP="00EC5C13">
      <w:pPr>
        <w:spacing w:after="0" w:line="240" w:lineRule="auto"/>
        <w:rPr>
          <w:rFonts w:ascii="Times New Roman" w:hAnsi="Times New Roman" w:cs="Times New Roman"/>
          <w:b/>
        </w:rPr>
      </w:pPr>
      <w:r w:rsidRPr="00EC5C13">
        <w:rPr>
          <w:rFonts w:ascii="Times New Roman" w:hAnsi="Times New Roman" w:cs="Times New Roman"/>
          <w:b/>
        </w:rPr>
        <w:t>If the Standard Issue Respirator Does Not Fit</w:t>
      </w:r>
    </w:p>
    <w:p w14:paraId="7D5613E4" w14:textId="77777777" w:rsidR="001C112A" w:rsidRPr="00EC5C13" w:rsidRDefault="001C112A" w:rsidP="00EC5C13">
      <w:pPr>
        <w:spacing w:after="0" w:line="240" w:lineRule="auto"/>
        <w:rPr>
          <w:rFonts w:ascii="Times New Roman" w:hAnsi="Times New Roman" w:cs="Times New Roman"/>
        </w:rPr>
      </w:pPr>
    </w:p>
    <w:p w14:paraId="7D5613E5" w14:textId="06C51B94"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 xml:space="preserve">Another brand or style of respirator may be substituted for standard issue equipment only if the employee cannot achieve an acceptable fit with a Scott AV-3000 or AV-2000 respirator (see Table </w:t>
      </w:r>
      <w:r w:rsidR="00A67A63">
        <w:rPr>
          <w:rFonts w:ascii="Times New Roman" w:hAnsi="Times New Roman" w:cs="Times New Roman"/>
        </w:rPr>
        <w:t>F</w:t>
      </w:r>
      <w:r w:rsidRPr="00EC5C13">
        <w:rPr>
          <w:rFonts w:ascii="Times New Roman" w:hAnsi="Times New Roman" w:cs="Times New Roman"/>
        </w:rPr>
        <w:t>-2). Employees must try the fit test with both Scott models and with a silicon seal before trying the alternative brand respirators. Organizations do not need to stock alternative brand respirators but can acquire them from the manufacturer as needed. Note that a proper respirator fit is preferred over Agency</w:t>
      </w:r>
      <w:r w:rsidR="00A12923">
        <w:rPr>
          <w:rFonts w:ascii="Times New Roman" w:hAnsi="Times New Roman" w:cs="Times New Roman"/>
        </w:rPr>
        <w:t>-</w:t>
      </w:r>
      <w:r w:rsidRPr="00EC5C13">
        <w:rPr>
          <w:rFonts w:ascii="Times New Roman" w:hAnsi="Times New Roman" w:cs="Times New Roman"/>
        </w:rPr>
        <w:t>wide consistency in selecting and fitting a respirator.</w:t>
      </w:r>
    </w:p>
    <w:p w14:paraId="7D5613E6" w14:textId="77777777" w:rsidR="001C112A" w:rsidRPr="00EC5C13" w:rsidRDefault="001C112A" w:rsidP="00EC5C13">
      <w:pPr>
        <w:spacing w:after="0" w:line="240" w:lineRule="auto"/>
        <w:rPr>
          <w:rFonts w:ascii="Times New Roman" w:hAnsi="Times New Roman" w:cs="Times New Roman"/>
        </w:rPr>
      </w:pPr>
    </w:p>
    <w:p w14:paraId="7D5613E7" w14:textId="77777777" w:rsidR="00EC5C13" w:rsidRDefault="00EC5C13" w:rsidP="00EC5C13">
      <w:pPr>
        <w:spacing w:after="0" w:line="240" w:lineRule="auto"/>
        <w:jc w:val="center"/>
        <w:rPr>
          <w:rFonts w:ascii="Times New Roman" w:hAnsi="Times New Roman" w:cs="Times New Roman"/>
          <w:b/>
        </w:rPr>
      </w:pPr>
    </w:p>
    <w:p w14:paraId="7D5613E8" w14:textId="77777777" w:rsidR="001C112A" w:rsidRPr="00EC5C13" w:rsidRDefault="001C112A" w:rsidP="00EC5C13">
      <w:pPr>
        <w:spacing w:after="0" w:line="240" w:lineRule="auto"/>
        <w:jc w:val="center"/>
        <w:rPr>
          <w:rFonts w:ascii="Times New Roman" w:hAnsi="Times New Roman" w:cs="Times New Roman"/>
          <w:b/>
          <w:bCs/>
        </w:rPr>
      </w:pPr>
      <w:r w:rsidRPr="00EC5C13">
        <w:rPr>
          <w:rFonts w:ascii="Times New Roman" w:hAnsi="Times New Roman" w:cs="Times New Roman"/>
          <w:b/>
        </w:rPr>
        <w:lastRenderedPageBreak/>
        <w:t xml:space="preserve">Table </w:t>
      </w:r>
      <w:r w:rsidR="006B770A">
        <w:rPr>
          <w:rFonts w:ascii="Times New Roman" w:hAnsi="Times New Roman" w:cs="Times New Roman"/>
          <w:b/>
        </w:rPr>
        <w:t>F</w:t>
      </w:r>
      <w:r w:rsidRPr="00EC5C13">
        <w:rPr>
          <w:rFonts w:ascii="Times New Roman" w:hAnsi="Times New Roman" w:cs="Times New Roman"/>
          <w:b/>
        </w:rPr>
        <w:t>-2</w:t>
      </w:r>
      <w:r w:rsidRPr="00EC5C13">
        <w:rPr>
          <w:rFonts w:ascii="Times New Roman" w:hAnsi="Times New Roman" w:cs="Times New Roman"/>
          <w:b/>
        </w:rPr>
        <w:br/>
      </w:r>
      <w:r w:rsidRPr="00EC5C13">
        <w:rPr>
          <w:rFonts w:ascii="Times New Roman" w:hAnsi="Times New Roman" w:cs="Times New Roman"/>
          <w:b/>
          <w:bCs/>
        </w:rPr>
        <w:t xml:space="preserve">Primary Scott® Respirators and Alternate Brands for Employees </w:t>
      </w:r>
    </w:p>
    <w:p w14:paraId="7D5613E9" w14:textId="77777777" w:rsidR="001C112A" w:rsidRPr="00EC5C13" w:rsidRDefault="001C112A" w:rsidP="00EC5C13">
      <w:pPr>
        <w:spacing w:after="0" w:line="240" w:lineRule="auto"/>
        <w:jc w:val="center"/>
        <w:rPr>
          <w:rFonts w:ascii="Times New Roman" w:hAnsi="Times New Roman" w:cs="Times New Roman"/>
          <w:b/>
          <w:bCs/>
        </w:rPr>
      </w:pPr>
      <w:r w:rsidRPr="00EC5C13">
        <w:rPr>
          <w:rFonts w:ascii="Times New Roman" w:hAnsi="Times New Roman" w:cs="Times New Roman"/>
          <w:b/>
          <w:bCs/>
        </w:rPr>
        <w:t>Who Cannot Achieve an Acceptable Fit with a Scott® Respirator</w:t>
      </w:r>
    </w:p>
    <w:p w14:paraId="7D5613EA" w14:textId="77777777" w:rsidR="001C112A" w:rsidRPr="00EC5C13" w:rsidRDefault="001C112A" w:rsidP="00EC5C13">
      <w:pPr>
        <w:spacing w:after="0" w:line="240" w:lineRule="auto"/>
        <w:rPr>
          <w:rFonts w:ascii="Times New Roman" w:hAnsi="Times New Roman" w:cs="Times New Roman"/>
          <w:b/>
          <w:bCs/>
        </w:rPr>
      </w:pPr>
    </w:p>
    <w:tbl>
      <w:tblPr>
        <w:tblW w:w="0" w:type="auto"/>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0" w:type="dxa"/>
          <w:right w:w="100" w:type="dxa"/>
        </w:tblCellMar>
        <w:tblLook w:val="0000" w:firstRow="0" w:lastRow="0" w:firstColumn="0" w:lastColumn="0" w:noHBand="0" w:noVBand="0"/>
      </w:tblPr>
      <w:tblGrid>
        <w:gridCol w:w="3120"/>
        <w:gridCol w:w="3120"/>
        <w:gridCol w:w="3120"/>
      </w:tblGrid>
      <w:tr w:rsidR="001C112A" w:rsidRPr="00EC5C13" w14:paraId="7D5613EE" w14:textId="77777777">
        <w:trPr>
          <w:cantSplit/>
        </w:trPr>
        <w:tc>
          <w:tcPr>
            <w:tcW w:w="3120" w:type="dxa"/>
            <w:shd w:val="clear" w:color="FFFFFF" w:fill="E6E6E6"/>
          </w:tcPr>
          <w:p w14:paraId="7D5613EB"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b/>
                <w:bCs/>
                <w:sz w:val="20"/>
                <w:szCs w:val="20"/>
              </w:rPr>
              <w:t>Facepiece</w:t>
            </w:r>
          </w:p>
        </w:tc>
        <w:tc>
          <w:tcPr>
            <w:tcW w:w="3120" w:type="dxa"/>
            <w:shd w:val="clear" w:color="FFFFFF" w:fill="E6E6E6"/>
          </w:tcPr>
          <w:p w14:paraId="7D5613EC"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b/>
                <w:bCs/>
                <w:sz w:val="20"/>
                <w:szCs w:val="20"/>
              </w:rPr>
              <w:t>Priority</w:t>
            </w:r>
          </w:p>
        </w:tc>
        <w:tc>
          <w:tcPr>
            <w:tcW w:w="3120" w:type="dxa"/>
            <w:shd w:val="clear" w:color="FFFFFF" w:fill="E6E6E6"/>
          </w:tcPr>
          <w:p w14:paraId="7D5613ED"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b/>
                <w:bCs/>
                <w:sz w:val="20"/>
                <w:szCs w:val="20"/>
              </w:rPr>
              <w:t>Brand/Model</w:t>
            </w:r>
          </w:p>
        </w:tc>
      </w:tr>
      <w:tr w:rsidR="001C112A" w:rsidRPr="00EC5C13" w14:paraId="7D5613F2" w14:textId="77777777">
        <w:trPr>
          <w:cantSplit/>
        </w:trPr>
        <w:tc>
          <w:tcPr>
            <w:tcW w:w="3120" w:type="dxa"/>
            <w:vMerge w:val="restart"/>
            <w:shd w:val="pct30" w:color="FFFFFF" w:fill="FFFFFF"/>
          </w:tcPr>
          <w:p w14:paraId="7D5613EF" w14:textId="77777777" w:rsidR="001C112A" w:rsidRPr="00EC5C13" w:rsidRDefault="001C112A" w:rsidP="00EC5C13">
            <w:pPr>
              <w:keepNext/>
              <w:keepLines/>
              <w:spacing w:after="0" w:line="240" w:lineRule="auto"/>
              <w:rPr>
                <w:rFonts w:ascii="Times New Roman" w:hAnsi="Times New Roman" w:cs="Times New Roman"/>
                <w:b/>
                <w:i/>
                <w:sz w:val="20"/>
                <w:szCs w:val="20"/>
              </w:rPr>
            </w:pPr>
            <w:r w:rsidRPr="00EC5C13">
              <w:rPr>
                <w:rFonts w:ascii="Times New Roman" w:hAnsi="Times New Roman" w:cs="Times New Roman"/>
                <w:b/>
                <w:i/>
                <w:sz w:val="20"/>
                <w:szCs w:val="20"/>
              </w:rPr>
              <w:t>Full face</w:t>
            </w:r>
          </w:p>
        </w:tc>
        <w:tc>
          <w:tcPr>
            <w:tcW w:w="3120" w:type="dxa"/>
            <w:shd w:val="pct30" w:color="FFFFFF" w:fill="FFFFFF"/>
          </w:tcPr>
          <w:p w14:paraId="7D5613F0"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Primary</w:t>
            </w:r>
          </w:p>
        </w:tc>
        <w:tc>
          <w:tcPr>
            <w:tcW w:w="3120" w:type="dxa"/>
            <w:shd w:val="pct30" w:color="FFFFFF" w:fill="FFFFFF"/>
          </w:tcPr>
          <w:p w14:paraId="7D5613F1"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Scott/AV-3000/2000</w:t>
            </w:r>
          </w:p>
        </w:tc>
      </w:tr>
      <w:tr w:rsidR="001C112A" w:rsidRPr="00EC5C13" w14:paraId="7D5613F6" w14:textId="77777777">
        <w:trPr>
          <w:cantSplit/>
        </w:trPr>
        <w:tc>
          <w:tcPr>
            <w:tcW w:w="3120" w:type="dxa"/>
            <w:vMerge/>
            <w:shd w:val="pct30" w:color="FFFFFF" w:fill="FFFFFF"/>
          </w:tcPr>
          <w:p w14:paraId="7D5613F3" w14:textId="77777777" w:rsidR="001C112A" w:rsidRPr="00EC5C13" w:rsidRDefault="001C112A" w:rsidP="00EC5C13">
            <w:pPr>
              <w:keepNext/>
              <w:keepLines/>
              <w:spacing w:after="0" w:line="240" w:lineRule="auto"/>
              <w:rPr>
                <w:rFonts w:ascii="Times New Roman" w:hAnsi="Times New Roman" w:cs="Times New Roman"/>
                <w:sz w:val="20"/>
                <w:szCs w:val="20"/>
              </w:rPr>
            </w:pPr>
          </w:p>
        </w:tc>
        <w:tc>
          <w:tcPr>
            <w:tcW w:w="3120" w:type="dxa"/>
            <w:shd w:val="pct30" w:color="FFFFFF" w:fill="FFFFFF"/>
          </w:tcPr>
          <w:p w14:paraId="7D5613F4"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Secondary</w:t>
            </w:r>
          </w:p>
        </w:tc>
        <w:tc>
          <w:tcPr>
            <w:tcW w:w="3120" w:type="dxa"/>
            <w:shd w:val="pct30" w:color="FFFFFF" w:fill="FFFFFF"/>
          </w:tcPr>
          <w:p w14:paraId="7D5613F5"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MSA</w:t>
            </w:r>
            <w:r w:rsidRPr="00EC5C13">
              <w:rPr>
                <w:rFonts w:ascii="Times New Roman" w:hAnsi="Times New Roman" w:cs="Times New Roman"/>
                <w:b/>
                <w:bCs/>
                <w:sz w:val="20"/>
                <w:szCs w:val="20"/>
              </w:rPr>
              <w:t>/</w:t>
            </w:r>
            <w:r w:rsidRPr="00EC5C13">
              <w:rPr>
                <w:rFonts w:ascii="Times New Roman" w:hAnsi="Times New Roman" w:cs="Times New Roman"/>
                <w:sz w:val="20"/>
                <w:szCs w:val="20"/>
              </w:rPr>
              <w:t>Ultra</w:t>
            </w:r>
          </w:p>
        </w:tc>
      </w:tr>
      <w:tr w:rsidR="001C112A" w:rsidRPr="00EC5C13" w14:paraId="7D5613FA" w14:textId="77777777">
        <w:trPr>
          <w:cantSplit/>
        </w:trPr>
        <w:tc>
          <w:tcPr>
            <w:tcW w:w="3120" w:type="dxa"/>
            <w:vMerge w:val="restart"/>
            <w:shd w:val="pct30" w:color="FFFFFF" w:fill="FFFFFF"/>
          </w:tcPr>
          <w:p w14:paraId="7D5613F7" w14:textId="77777777" w:rsidR="001C112A" w:rsidRPr="00EC5C13" w:rsidRDefault="001C112A" w:rsidP="00EC5C13">
            <w:pPr>
              <w:keepNext/>
              <w:keepLines/>
              <w:spacing w:after="0" w:line="240" w:lineRule="auto"/>
              <w:rPr>
                <w:rFonts w:ascii="Times New Roman" w:hAnsi="Times New Roman" w:cs="Times New Roman"/>
                <w:b/>
                <w:i/>
                <w:sz w:val="20"/>
                <w:szCs w:val="20"/>
              </w:rPr>
            </w:pPr>
            <w:r w:rsidRPr="00EC5C13">
              <w:rPr>
                <w:rFonts w:ascii="Times New Roman" w:hAnsi="Times New Roman" w:cs="Times New Roman"/>
                <w:b/>
                <w:i/>
                <w:sz w:val="20"/>
                <w:szCs w:val="20"/>
              </w:rPr>
              <w:t>Half-face</w:t>
            </w:r>
          </w:p>
        </w:tc>
        <w:tc>
          <w:tcPr>
            <w:tcW w:w="3120" w:type="dxa"/>
            <w:shd w:val="pct30" w:color="FFFFFF" w:fill="FFFFFF"/>
          </w:tcPr>
          <w:p w14:paraId="7D5613F8"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Primary</w:t>
            </w:r>
          </w:p>
        </w:tc>
        <w:tc>
          <w:tcPr>
            <w:tcW w:w="3120" w:type="dxa"/>
            <w:shd w:val="pct30" w:color="FFFFFF" w:fill="FFFFFF"/>
          </w:tcPr>
          <w:p w14:paraId="7D5613F9"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Scott/XCEL</w:t>
            </w:r>
          </w:p>
        </w:tc>
      </w:tr>
      <w:tr w:rsidR="001C112A" w:rsidRPr="00EC5C13" w14:paraId="7D5613FE" w14:textId="77777777">
        <w:trPr>
          <w:cantSplit/>
        </w:trPr>
        <w:tc>
          <w:tcPr>
            <w:tcW w:w="3120" w:type="dxa"/>
            <w:vMerge/>
            <w:shd w:val="pct30" w:color="FFFFFF" w:fill="FFFFFF"/>
          </w:tcPr>
          <w:p w14:paraId="7D5613FB" w14:textId="77777777" w:rsidR="001C112A" w:rsidRPr="00EC5C13" w:rsidRDefault="001C112A" w:rsidP="00EC5C13">
            <w:pPr>
              <w:keepNext/>
              <w:keepLines/>
              <w:spacing w:after="0" w:line="240" w:lineRule="auto"/>
              <w:rPr>
                <w:rFonts w:ascii="Times New Roman" w:hAnsi="Times New Roman" w:cs="Times New Roman"/>
                <w:sz w:val="20"/>
                <w:szCs w:val="20"/>
              </w:rPr>
            </w:pPr>
          </w:p>
        </w:tc>
        <w:tc>
          <w:tcPr>
            <w:tcW w:w="3120" w:type="dxa"/>
            <w:shd w:val="pct30" w:color="FFFFFF" w:fill="FFFFFF"/>
          </w:tcPr>
          <w:p w14:paraId="7D5613FC"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Secondary</w:t>
            </w:r>
          </w:p>
        </w:tc>
        <w:tc>
          <w:tcPr>
            <w:tcW w:w="3120" w:type="dxa"/>
            <w:shd w:val="pct30" w:color="FFFFFF" w:fill="FFFFFF"/>
          </w:tcPr>
          <w:p w14:paraId="7D5613FD"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MSA/Comfo</w:t>
            </w:r>
          </w:p>
        </w:tc>
      </w:tr>
      <w:tr w:rsidR="001C112A" w:rsidRPr="00EC5C13" w14:paraId="7D561402" w14:textId="77777777">
        <w:trPr>
          <w:cantSplit/>
        </w:trPr>
        <w:tc>
          <w:tcPr>
            <w:tcW w:w="3120" w:type="dxa"/>
            <w:vMerge/>
            <w:shd w:val="pct30" w:color="FFFFFF" w:fill="FFFFFF"/>
          </w:tcPr>
          <w:p w14:paraId="7D5613FF" w14:textId="77777777" w:rsidR="001C112A" w:rsidRPr="00EC5C13" w:rsidRDefault="001C112A" w:rsidP="00EC5C13">
            <w:pPr>
              <w:keepNext/>
              <w:keepLines/>
              <w:spacing w:after="0" w:line="240" w:lineRule="auto"/>
              <w:rPr>
                <w:rFonts w:ascii="Times New Roman" w:hAnsi="Times New Roman" w:cs="Times New Roman"/>
                <w:sz w:val="20"/>
                <w:szCs w:val="20"/>
              </w:rPr>
            </w:pPr>
          </w:p>
        </w:tc>
        <w:tc>
          <w:tcPr>
            <w:tcW w:w="3120" w:type="dxa"/>
            <w:shd w:val="pct30" w:color="FFFFFF" w:fill="FFFFFF"/>
          </w:tcPr>
          <w:p w14:paraId="7D561400"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Tertiary</w:t>
            </w:r>
          </w:p>
        </w:tc>
        <w:tc>
          <w:tcPr>
            <w:tcW w:w="3120" w:type="dxa"/>
            <w:shd w:val="pct30" w:color="FFFFFF" w:fill="FFFFFF"/>
          </w:tcPr>
          <w:p w14:paraId="7D561401" w14:textId="77777777" w:rsidR="001C112A" w:rsidRPr="00EC5C13" w:rsidRDefault="001C112A" w:rsidP="00EC5C13">
            <w:pPr>
              <w:keepNext/>
              <w:keepLines/>
              <w:spacing w:after="0" w:line="240" w:lineRule="auto"/>
              <w:rPr>
                <w:rFonts w:ascii="Times New Roman" w:hAnsi="Times New Roman" w:cs="Times New Roman"/>
                <w:sz w:val="20"/>
                <w:szCs w:val="20"/>
              </w:rPr>
            </w:pPr>
            <w:r w:rsidRPr="00EC5C13">
              <w:rPr>
                <w:rFonts w:ascii="Times New Roman" w:hAnsi="Times New Roman" w:cs="Times New Roman"/>
                <w:sz w:val="20"/>
                <w:szCs w:val="20"/>
              </w:rPr>
              <w:t>North</w:t>
            </w:r>
            <w:r w:rsidRPr="00EC5C13">
              <w:rPr>
                <w:rFonts w:ascii="Times New Roman" w:hAnsi="Times New Roman" w:cs="Times New Roman"/>
                <w:b/>
                <w:bCs/>
                <w:sz w:val="20"/>
                <w:szCs w:val="20"/>
              </w:rPr>
              <w:t>/</w:t>
            </w:r>
            <w:r w:rsidRPr="00EC5C13">
              <w:rPr>
                <w:rFonts w:ascii="Times New Roman" w:hAnsi="Times New Roman" w:cs="Times New Roman"/>
                <w:sz w:val="20"/>
                <w:szCs w:val="20"/>
              </w:rPr>
              <w:t>7700</w:t>
            </w:r>
          </w:p>
        </w:tc>
      </w:tr>
    </w:tbl>
    <w:p w14:paraId="7D561403" w14:textId="77777777" w:rsidR="001C112A" w:rsidRPr="00EC5C13" w:rsidRDefault="001C112A" w:rsidP="00EC5C13">
      <w:pPr>
        <w:spacing w:after="0" w:line="240" w:lineRule="auto"/>
        <w:rPr>
          <w:rFonts w:ascii="Times New Roman" w:hAnsi="Times New Roman" w:cs="Times New Roman"/>
        </w:rPr>
      </w:pPr>
    </w:p>
    <w:p w14:paraId="7D561404"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405"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406"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407"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bCs/>
          <w:color w:val="000000"/>
        </w:rPr>
      </w:pPr>
    </w:p>
    <w:p w14:paraId="7D561408" w14:textId="77777777" w:rsidR="001C112A" w:rsidRPr="00EC5C13" w:rsidRDefault="001C112A" w:rsidP="00EC5C13">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sectPr w:rsidR="001C112A" w:rsidRPr="00EC5C13" w:rsidSect="0038224E">
          <w:footnotePr>
            <w:numRestart w:val="eachSect"/>
          </w:footnotePr>
          <w:pgSz w:w="12240" w:h="15840" w:code="1"/>
          <w:pgMar w:top="1440" w:right="1440" w:bottom="1440" w:left="1440" w:header="720" w:footer="720" w:gutter="0"/>
          <w:pgNumType w:chapStyle="8"/>
          <w:cols w:space="720"/>
          <w:noEndnote/>
        </w:sectPr>
      </w:pPr>
    </w:p>
    <w:p w14:paraId="7D561409" w14:textId="77777777" w:rsidR="001C112A" w:rsidRPr="00EC05E6" w:rsidRDefault="00136115" w:rsidP="00136115">
      <w:pPr>
        <w:pStyle w:val="Heading2"/>
        <w:rPr>
          <w:sz w:val="28"/>
          <w:szCs w:val="28"/>
        </w:rPr>
      </w:pPr>
      <w:bookmarkStart w:id="224" w:name="_APPENDIX_F-2_"/>
      <w:bookmarkEnd w:id="224"/>
      <w:r w:rsidRPr="00EC05E6">
        <w:rPr>
          <w:sz w:val="28"/>
          <w:szCs w:val="28"/>
        </w:rPr>
        <w:lastRenderedPageBreak/>
        <w:t>APPENDIX F-2</w:t>
      </w:r>
      <w:r w:rsidRPr="00EC05E6">
        <w:rPr>
          <w:sz w:val="28"/>
          <w:szCs w:val="28"/>
        </w:rPr>
        <w:br/>
      </w:r>
      <w:r w:rsidRPr="00EC05E6">
        <w:rPr>
          <w:sz w:val="28"/>
          <w:szCs w:val="28"/>
        </w:rPr>
        <w:br/>
        <w:t>Technical Support for Scott</w:t>
      </w:r>
      <w:r w:rsidRPr="00EC05E6">
        <w:rPr>
          <w:sz w:val="28"/>
          <w:szCs w:val="28"/>
        </w:rPr>
        <w:sym w:font="WP TypographicSymbols" w:char="0037"/>
      </w:r>
      <w:r w:rsidRPr="00EC05E6">
        <w:rPr>
          <w:sz w:val="28"/>
          <w:szCs w:val="28"/>
        </w:rPr>
        <w:t xml:space="preserve"> Respirators</w:t>
      </w:r>
    </w:p>
    <w:p w14:paraId="7D56140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40B"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Scott</w:t>
      </w:r>
      <w:r w:rsidRPr="00EC5C13">
        <w:rPr>
          <w:rFonts w:ascii="Times New Roman" w:hAnsi="Times New Roman" w:cs="Times New Roman"/>
          <w:color w:val="000000"/>
        </w:rPr>
        <w:sym w:font="WP TypographicSymbols" w:char="0037"/>
      </w:r>
      <w:r w:rsidRPr="00EC5C13">
        <w:rPr>
          <w:rFonts w:ascii="Times New Roman" w:hAnsi="Times New Roman" w:cs="Times New Roman"/>
          <w:color w:val="000000"/>
        </w:rPr>
        <w:t xml:space="preserve"> respirators are a product of Scott</w:t>
      </w:r>
      <w:r w:rsidRPr="00EC5C13">
        <w:rPr>
          <w:rFonts w:ascii="Times New Roman" w:hAnsi="Times New Roman" w:cs="Times New Roman"/>
          <w:color w:val="000000"/>
        </w:rPr>
        <w:sym w:font="WP TypographicSymbols" w:char="0037"/>
      </w:r>
      <w:r w:rsidRPr="00EC5C13">
        <w:rPr>
          <w:rFonts w:ascii="Times New Roman" w:hAnsi="Times New Roman" w:cs="Times New Roman"/>
          <w:color w:val="000000"/>
        </w:rPr>
        <w:t xml:space="preserve"> Health and Safety, a holding of Tyco. Technical support for Scott respirators may be obtained by phone, email, or through online bulletins.</w:t>
      </w:r>
    </w:p>
    <w:p w14:paraId="7D56140C"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0D"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Style w:val="lineheight2"/>
          <w:rFonts w:ascii="Times New Roman" w:hAnsi="Times New Roman" w:cs="Times New Roman"/>
        </w:rPr>
        <w:t>Tel: 1-800-247-7257</w:t>
      </w:r>
      <w:r w:rsidRPr="00EC5C13">
        <w:rPr>
          <w:rFonts w:ascii="Times New Roman" w:hAnsi="Times New Roman" w:cs="Times New Roman"/>
        </w:rPr>
        <w:br/>
        <w:t xml:space="preserve">e-mail: </w:t>
      </w:r>
      <w:hyperlink r:id="rId125" w:history="1">
        <w:r w:rsidRPr="00EC5C13">
          <w:rPr>
            <w:rStyle w:val="Hyperlink"/>
            <w:rFonts w:ascii="Times New Roman" w:hAnsi="Times New Roman" w:cs="Times New Roman"/>
          </w:rPr>
          <w:t>techsupport.scotths.us@tycoint.com</w:t>
        </w:r>
      </w:hyperlink>
    </w:p>
    <w:p w14:paraId="7D56140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Fonts w:ascii="Times New Roman" w:hAnsi="Times New Roman" w:cs="Times New Roman"/>
        </w:rPr>
        <w:t xml:space="preserve">Internet: </w:t>
      </w:r>
      <w:hyperlink r:id="rId126" w:history="1">
        <w:r w:rsidRPr="00EC5C13">
          <w:rPr>
            <w:rStyle w:val="Hyperlink"/>
            <w:rFonts w:ascii="Times New Roman" w:hAnsi="Times New Roman" w:cs="Times New Roman"/>
          </w:rPr>
          <w:t>http://www.scotthealthsafety.com/Americas/en/Support/Support.aspx</w:t>
        </w:r>
      </w:hyperlink>
    </w:p>
    <w:p w14:paraId="7D56140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sectPr w:rsidR="001C112A" w:rsidRPr="00EC5C13" w:rsidSect="0038224E">
          <w:footnotePr>
            <w:numRestart w:val="eachSect"/>
          </w:footnotePr>
          <w:pgSz w:w="12240" w:h="15840" w:code="1"/>
          <w:pgMar w:top="1440" w:right="1440" w:bottom="1440" w:left="1440" w:header="720" w:footer="720" w:gutter="0"/>
          <w:pgNumType w:chapStyle="8"/>
          <w:cols w:space="720"/>
          <w:noEndnote/>
        </w:sectPr>
      </w:pPr>
    </w:p>
    <w:p w14:paraId="7D561410" w14:textId="77777777" w:rsidR="001C112A" w:rsidRPr="00EC05E6" w:rsidRDefault="00136115" w:rsidP="00136115">
      <w:pPr>
        <w:pStyle w:val="Heading2"/>
        <w:rPr>
          <w:color w:val="000000"/>
          <w:sz w:val="28"/>
          <w:szCs w:val="28"/>
        </w:rPr>
      </w:pPr>
      <w:bookmarkStart w:id="225" w:name="_APPENDIX_F-3_"/>
      <w:bookmarkEnd w:id="225"/>
      <w:r w:rsidRPr="00EC05E6">
        <w:rPr>
          <w:sz w:val="28"/>
          <w:szCs w:val="28"/>
        </w:rPr>
        <w:lastRenderedPageBreak/>
        <w:t>APPENDIX F-3</w:t>
      </w:r>
      <w:r w:rsidRPr="00EC05E6">
        <w:rPr>
          <w:sz w:val="28"/>
          <w:szCs w:val="28"/>
        </w:rPr>
        <w:br/>
      </w:r>
      <w:r w:rsidRPr="00EC05E6">
        <w:rPr>
          <w:sz w:val="28"/>
          <w:szCs w:val="28"/>
        </w:rPr>
        <w:br/>
        <w:t>Using Action Levels</w:t>
      </w:r>
    </w:p>
    <w:p w14:paraId="7D561411" w14:textId="77777777" w:rsidR="00136115" w:rsidRDefault="00136115" w:rsidP="00EC5C13">
      <w:pPr>
        <w:pStyle w:val="block1"/>
        <w:spacing w:before="0" w:beforeAutospacing="0" w:after="0" w:afterAutospacing="0" w:line="240" w:lineRule="auto"/>
        <w:rPr>
          <w:rFonts w:ascii="Times New Roman" w:hAnsi="Times New Roman" w:cs="Times New Roman"/>
        </w:rPr>
      </w:pPr>
    </w:p>
    <w:p w14:paraId="7D561412" w14:textId="77777777" w:rsidR="00EC5C13" w:rsidRDefault="001C112A" w:rsidP="00EC5C13">
      <w:pPr>
        <w:pStyle w:val="block1"/>
        <w:spacing w:before="0" w:beforeAutospacing="0" w:after="0" w:afterAutospacing="0" w:line="240" w:lineRule="auto"/>
        <w:rPr>
          <w:rFonts w:ascii="Times New Roman" w:hAnsi="Times New Roman" w:cs="Times New Roman"/>
        </w:rPr>
      </w:pPr>
      <w:r w:rsidRPr="00EC5C13">
        <w:rPr>
          <w:rFonts w:ascii="Times New Roman" w:hAnsi="Times New Roman" w:cs="Times New Roman"/>
        </w:rPr>
        <w:t>Site action levels (i.e., thresholds that are used to help emergency responders decide when to implement respiratory protection, engineering controls, or site shut down) must be established prior to commencing site work. Action levels are established based on the contaminants expected or measured at a site, the possibility of encountering unidentified substances, the amount of control over processes or operations, and other factors.</w:t>
      </w:r>
    </w:p>
    <w:p w14:paraId="7D561413" w14:textId="77777777" w:rsidR="001C112A" w:rsidRPr="00EC5C13" w:rsidRDefault="001C112A" w:rsidP="00EC5C13">
      <w:pPr>
        <w:pStyle w:val="block1"/>
        <w:spacing w:before="0" w:beforeAutospacing="0" w:after="0" w:afterAutospacing="0" w:line="240" w:lineRule="auto"/>
        <w:rPr>
          <w:rFonts w:ascii="Times New Roman" w:hAnsi="Times New Roman" w:cs="Times New Roman"/>
        </w:rPr>
      </w:pPr>
      <w:r w:rsidRPr="00EC5C13">
        <w:rPr>
          <w:rFonts w:ascii="Times New Roman" w:hAnsi="Times New Roman" w:cs="Times New Roman"/>
        </w:rPr>
        <w:t xml:space="preserve"> </w:t>
      </w:r>
    </w:p>
    <w:p w14:paraId="7D561414" w14:textId="77777777" w:rsidR="001C112A" w:rsidRDefault="001C112A" w:rsidP="00EC5C13">
      <w:pPr>
        <w:pStyle w:val="block1"/>
        <w:spacing w:before="0" w:beforeAutospacing="0" w:after="0" w:afterAutospacing="0" w:line="240" w:lineRule="auto"/>
        <w:rPr>
          <w:rFonts w:ascii="Times New Roman" w:hAnsi="Times New Roman" w:cs="Times New Roman"/>
        </w:rPr>
      </w:pPr>
      <w:r w:rsidRPr="00EC5C13">
        <w:rPr>
          <w:rFonts w:ascii="Times New Roman" w:hAnsi="Times New Roman" w:cs="Times New Roman"/>
          <w:b/>
          <w:i/>
        </w:rPr>
        <w:t>Generic action levels:</w:t>
      </w:r>
      <w:r w:rsidRPr="00EC5C13">
        <w:rPr>
          <w:rFonts w:ascii="Times New Roman" w:hAnsi="Times New Roman" w:cs="Times New Roman"/>
        </w:rPr>
        <w:t xml:space="preserve"> An accepted practice is to set the action level at one-half of the permissible exposure limit (PEL), although this practice can vary between organizations and between air contaminants. Typical actions include increasing the use of work practice, engineering, and/or administrative controls to reduce exposure levels and increasing monitoring to better characterize exposure levels and trends.</w:t>
      </w:r>
    </w:p>
    <w:p w14:paraId="7D561415" w14:textId="77777777" w:rsidR="00EC5C13" w:rsidRPr="00EC5C13" w:rsidRDefault="00EC5C13" w:rsidP="00EC5C13">
      <w:pPr>
        <w:pStyle w:val="block1"/>
        <w:spacing w:before="0" w:beforeAutospacing="0" w:after="0" w:afterAutospacing="0" w:line="240" w:lineRule="auto"/>
        <w:rPr>
          <w:rFonts w:ascii="Times New Roman" w:hAnsi="Times New Roman" w:cs="Times New Roman"/>
        </w:rPr>
      </w:pPr>
    </w:p>
    <w:p w14:paraId="7D561416" w14:textId="52BFAC58" w:rsidR="001C112A" w:rsidRPr="00EC5C13" w:rsidRDefault="001C112A" w:rsidP="00EC5C13">
      <w:pPr>
        <w:pStyle w:val="block1"/>
        <w:spacing w:before="0" w:beforeAutospacing="0" w:after="0" w:afterAutospacing="0" w:line="240" w:lineRule="auto"/>
        <w:rPr>
          <w:rFonts w:ascii="Times New Roman" w:hAnsi="Times New Roman" w:cs="Times New Roman"/>
        </w:rPr>
      </w:pPr>
      <w:r w:rsidRPr="00EC5C13">
        <w:rPr>
          <w:rFonts w:ascii="Times New Roman" w:hAnsi="Times New Roman" w:cs="Times New Roman"/>
        </w:rPr>
        <w:t xml:space="preserve">Tables G-3 and G-4 list some action levels that can be used to help responders determine what level of </w:t>
      </w:r>
      <w:r w:rsidR="00632C70" w:rsidRPr="00EC5C13">
        <w:rPr>
          <w:rFonts w:ascii="Times New Roman" w:hAnsi="Times New Roman" w:cs="Times New Roman"/>
        </w:rPr>
        <w:t xml:space="preserve">PPE </w:t>
      </w:r>
      <w:r w:rsidRPr="00EC5C13">
        <w:rPr>
          <w:rFonts w:ascii="Times New Roman" w:hAnsi="Times New Roman" w:cs="Times New Roman"/>
        </w:rPr>
        <w:t xml:space="preserve">is needed at a site. Consult the </w:t>
      </w:r>
      <w:hyperlink r:id="rId127" w:history="1">
        <w:r w:rsidRPr="00EC5C13">
          <w:rPr>
            <w:rStyle w:val="Hyperlink"/>
            <w:rFonts w:ascii="Times New Roman" w:hAnsi="Times New Roman" w:cs="Times New Roman"/>
          </w:rPr>
          <w:t>Radiation Safety Program chapter</w:t>
        </w:r>
      </w:hyperlink>
      <w:r w:rsidRPr="00EC5C13">
        <w:rPr>
          <w:rFonts w:ascii="Times New Roman" w:hAnsi="Times New Roman" w:cs="Times New Roman"/>
        </w:rPr>
        <w:t xml:space="preserve"> of this manual for guidance on radiological hazards. EPA organizations may have different or additional action level guidance.</w:t>
      </w:r>
    </w:p>
    <w:p w14:paraId="7D561417" w14:textId="1E4392EC" w:rsidR="001C112A" w:rsidRPr="00EC5C13" w:rsidRDefault="003A1022" w:rsidP="00EC5C13">
      <w:pPr>
        <w:pStyle w:val="block1"/>
        <w:spacing w:before="0" w:beforeAutospacing="0" w:after="0" w:afterAutospacing="0" w:line="240" w:lineRule="auto"/>
        <w:rPr>
          <w:rFonts w:ascii="Times New Roman" w:hAnsi="Times New Roman" w:cs="Times New Roman"/>
        </w:rPr>
      </w:pPr>
      <w:hyperlink w:anchor="_APPENDIX_F-7_" w:history="1">
        <w:r w:rsidR="001C112A" w:rsidRPr="00EC5C13">
          <w:rPr>
            <w:rStyle w:val="Hyperlink"/>
            <w:rFonts w:ascii="Times New Roman" w:hAnsi="Times New Roman" w:cs="Times New Roman"/>
          </w:rPr>
          <w:t xml:space="preserve">Appendix </w:t>
        </w:r>
        <w:r w:rsidR="006B770A">
          <w:rPr>
            <w:rStyle w:val="Hyperlink"/>
            <w:rFonts w:ascii="Times New Roman" w:hAnsi="Times New Roman" w:cs="Times New Roman"/>
          </w:rPr>
          <w:t>F</w:t>
        </w:r>
        <w:r w:rsidR="001C112A" w:rsidRPr="00EC5C13">
          <w:rPr>
            <w:rStyle w:val="Hyperlink"/>
            <w:rFonts w:ascii="Times New Roman" w:hAnsi="Times New Roman" w:cs="Times New Roman"/>
          </w:rPr>
          <w:t>-7</w:t>
        </w:r>
      </w:hyperlink>
      <w:r w:rsidR="001C112A" w:rsidRPr="00EC5C13">
        <w:rPr>
          <w:rFonts w:ascii="Times New Roman" w:hAnsi="Times New Roman" w:cs="Times New Roman"/>
        </w:rPr>
        <w:t xml:space="preserve"> (Standard Levels of Personal Protective Gear, Including Respiratory Protection) presents background information on levels of </w:t>
      </w:r>
      <w:r w:rsidR="00632C70" w:rsidRPr="00EC5C13">
        <w:rPr>
          <w:rFonts w:ascii="Times New Roman" w:hAnsi="Times New Roman" w:cs="Times New Roman"/>
        </w:rPr>
        <w:t xml:space="preserve">PPE </w:t>
      </w:r>
      <w:r w:rsidR="001C112A" w:rsidRPr="00EC5C13">
        <w:rPr>
          <w:rFonts w:ascii="Times New Roman" w:hAnsi="Times New Roman" w:cs="Times New Roman"/>
        </w:rPr>
        <w:t xml:space="preserve">(e.g., Level A, Level D) and other information from </w:t>
      </w:r>
      <w:hyperlink r:id="rId128" w:history="1">
        <w:r w:rsidR="001C112A" w:rsidRPr="00EC5C13">
          <w:rPr>
            <w:rStyle w:val="Hyperlink"/>
            <w:rFonts w:ascii="Times New Roman" w:hAnsi="Times New Roman" w:cs="Times New Roman"/>
          </w:rPr>
          <w:t>HAZWOPER</w:t>
        </w:r>
      </w:hyperlink>
      <w:r w:rsidR="001C112A" w:rsidRPr="00EC5C13">
        <w:rPr>
          <w:rFonts w:ascii="Times New Roman" w:hAnsi="Times New Roman" w:cs="Times New Roman"/>
        </w:rPr>
        <w:t xml:space="preserve"> that will help with the interpretation of these tables. Also refer to the </w:t>
      </w:r>
      <w:hyperlink r:id="rId129" w:history="1">
        <w:r w:rsidR="001C112A" w:rsidRPr="00EC5C13">
          <w:rPr>
            <w:rStyle w:val="Hyperlink"/>
            <w:rFonts w:ascii="Times New Roman" w:hAnsi="Times New Roman" w:cs="Times New Roman"/>
          </w:rPr>
          <w:t>P</w:t>
        </w:r>
        <w:r w:rsidR="00A83F2F" w:rsidRPr="00EC5C13">
          <w:rPr>
            <w:rStyle w:val="Hyperlink"/>
            <w:rFonts w:ascii="Times New Roman" w:hAnsi="Times New Roman" w:cs="Times New Roman"/>
          </w:rPr>
          <w:t>PE</w:t>
        </w:r>
        <w:r w:rsidR="001C112A" w:rsidRPr="00EC5C13">
          <w:rPr>
            <w:rStyle w:val="Hyperlink"/>
            <w:rFonts w:ascii="Times New Roman" w:hAnsi="Times New Roman" w:cs="Times New Roman"/>
          </w:rPr>
          <w:t xml:space="preserve"> Program chapter</w:t>
        </w:r>
      </w:hyperlink>
      <w:r w:rsidR="001C112A" w:rsidRPr="00EC5C13">
        <w:rPr>
          <w:rFonts w:ascii="Times New Roman" w:hAnsi="Times New Roman" w:cs="Times New Roman"/>
        </w:rPr>
        <w:t xml:space="preserve"> in this manual.</w:t>
      </w:r>
    </w:p>
    <w:p w14:paraId="7D561418"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3060"/>
        <w:gridCol w:w="6300"/>
      </w:tblGrid>
      <w:tr w:rsidR="001C112A" w:rsidRPr="00EC5C13" w14:paraId="7D56141C" w14:textId="77777777">
        <w:trPr>
          <w:tblHeader/>
        </w:trPr>
        <w:tc>
          <w:tcPr>
            <w:tcW w:w="9360" w:type="dxa"/>
            <w:gridSpan w:val="2"/>
            <w:tcBorders>
              <w:top w:val="nil"/>
              <w:left w:val="nil"/>
              <w:bottom w:val="single" w:sz="8" w:space="0" w:color="000000"/>
              <w:right w:val="nil"/>
            </w:tcBorders>
          </w:tcPr>
          <w:p w14:paraId="7D561419" w14:textId="77777777" w:rsidR="001C112A" w:rsidRPr="00EC5C13" w:rsidRDefault="001C112A">
            <w:pPr>
              <w:pStyle w:val="TableTitle"/>
            </w:pPr>
            <w:r w:rsidRPr="00EC5C13">
              <w:t xml:space="preserve">Table </w:t>
            </w:r>
            <w:r w:rsidR="006B770A">
              <w:t>F</w:t>
            </w:r>
            <w:r w:rsidRPr="00EC5C13">
              <w:t>-3</w:t>
            </w:r>
          </w:p>
          <w:p w14:paraId="7D56141A" w14:textId="77777777" w:rsidR="001C112A" w:rsidRPr="00EC5C13" w:rsidRDefault="001C112A">
            <w:pPr>
              <w:pStyle w:val="TableTitle"/>
              <w:rPr>
                <w:vertAlign w:val="superscript"/>
              </w:rPr>
            </w:pPr>
            <w:r w:rsidRPr="00EC5C13">
              <w:t xml:space="preserve">Action Levels for Oxygen Content </w:t>
            </w:r>
            <w:r w:rsidRPr="00EC5C13">
              <w:rPr>
                <w:vertAlign w:val="superscript"/>
              </w:rPr>
              <w:t>a</w:t>
            </w:r>
          </w:p>
          <w:p w14:paraId="7D56141B" w14:textId="77777777" w:rsidR="001C112A" w:rsidRPr="00EC5C13" w:rsidRDefault="001C112A">
            <w:pPr>
              <w:pStyle w:val="TableTitle"/>
            </w:pPr>
          </w:p>
        </w:tc>
      </w:tr>
      <w:tr w:rsidR="001C112A" w:rsidRPr="00EC5C13" w14:paraId="7D56141F" w14:textId="77777777">
        <w:trPr>
          <w:tblHeader/>
        </w:trPr>
        <w:tc>
          <w:tcPr>
            <w:tcW w:w="3060" w:type="dxa"/>
            <w:shd w:val="clear" w:color="auto" w:fill="E6E6E6"/>
            <w:tcMar>
              <w:top w:w="14" w:type="dxa"/>
              <w:left w:w="72" w:type="dxa"/>
              <w:bottom w:w="14" w:type="dxa"/>
              <w:right w:w="72" w:type="dxa"/>
            </w:tcMar>
            <w:vAlign w:val="center"/>
          </w:tcPr>
          <w:p w14:paraId="7D56141D"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color w:val="000000"/>
                <w:sz w:val="20"/>
                <w:szCs w:val="20"/>
              </w:rPr>
            </w:pPr>
            <w:r w:rsidRPr="00EC5C13">
              <w:rPr>
                <w:rFonts w:ascii="Times New Roman" w:hAnsi="Times New Roman" w:cs="Times New Roman"/>
                <w:b/>
                <w:bCs/>
                <w:color w:val="000000"/>
                <w:sz w:val="20"/>
                <w:szCs w:val="20"/>
              </w:rPr>
              <w:t>Percent Oxygen</w:t>
            </w:r>
          </w:p>
        </w:tc>
        <w:tc>
          <w:tcPr>
            <w:tcW w:w="6300" w:type="dxa"/>
            <w:shd w:val="clear" w:color="auto" w:fill="E6E6E6"/>
            <w:tcMar>
              <w:top w:w="14" w:type="dxa"/>
              <w:left w:w="72" w:type="dxa"/>
              <w:bottom w:w="14" w:type="dxa"/>
              <w:right w:w="72" w:type="dxa"/>
            </w:tcMar>
            <w:vAlign w:val="center"/>
          </w:tcPr>
          <w:p w14:paraId="7D56141E"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color w:val="000000"/>
                <w:sz w:val="20"/>
                <w:szCs w:val="20"/>
              </w:rPr>
            </w:pPr>
            <w:r w:rsidRPr="00EC5C13">
              <w:rPr>
                <w:rFonts w:ascii="Times New Roman" w:hAnsi="Times New Roman" w:cs="Times New Roman"/>
                <w:b/>
                <w:bCs/>
                <w:color w:val="000000"/>
                <w:sz w:val="20"/>
                <w:szCs w:val="20"/>
              </w:rPr>
              <w:t>Action</w:t>
            </w:r>
          </w:p>
        </w:tc>
      </w:tr>
      <w:tr w:rsidR="001C112A" w:rsidRPr="00EC5C13" w14:paraId="7D561424" w14:textId="77777777">
        <w:tc>
          <w:tcPr>
            <w:tcW w:w="3060" w:type="dxa"/>
            <w:tcMar>
              <w:top w:w="14" w:type="dxa"/>
              <w:left w:w="72" w:type="dxa"/>
              <w:bottom w:w="14" w:type="dxa"/>
              <w:right w:w="72" w:type="dxa"/>
            </w:tcMar>
          </w:tcPr>
          <w:p w14:paraId="7D561420"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&lt; 19.5%</w:t>
            </w:r>
          </w:p>
        </w:tc>
        <w:tc>
          <w:tcPr>
            <w:tcW w:w="6300" w:type="dxa"/>
            <w:tcMar>
              <w:top w:w="14" w:type="dxa"/>
              <w:left w:w="72" w:type="dxa"/>
              <w:bottom w:w="14" w:type="dxa"/>
              <w:right w:w="72" w:type="dxa"/>
            </w:tcMar>
          </w:tcPr>
          <w:p w14:paraId="7D561421"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Treat as IDLH environment.</w:t>
            </w:r>
          </w:p>
          <w:p w14:paraId="7D561422"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 xml:space="preserve">Level B required. </w:t>
            </w:r>
          </w:p>
          <w:p w14:paraId="7D561423"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Determine reason for the deviation from normal O</w:t>
            </w:r>
            <w:r w:rsidRPr="00EC5C13">
              <w:rPr>
                <w:rFonts w:ascii="Times New Roman" w:hAnsi="Times New Roman" w:cs="Times New Roman"/>
                <w:sz w:val="20"/>
                <w:szCs w:val="20"/>
                <w:vertAlign w:val="subscript"/>
              </w:rPr>
              <w:t>2</w:t>
            </w:r>
            <w:r w:rsidRPr="00EC5C13">
              <w:rPr>
                <w:rFonts w:ascii="Times New Roman" w:hAnsi="Times New Roman" w:cs="Times New Roman"/>
                <w:sz w:val="20"/>
                <w:szCs w:val="20"/>
              </w:rPr>
              <w:t xml:space="preserve"> level.</w:t>
            </w:r>
          </w:p>
        </w:tc>
      </w:tr>
      <w:tr w:rsidR="001C112A" w:rsidRPr="00EC5C13" w14:paraId="7D561428" w14:textId="77777777">
        <w:tc>
          <w:tcPr>
            <w:tcW w:w="3060" w:type="dxa"/>
            <w:tcMar>
              <w:top w:w="14" w:type="dxa"/>
              <w:left w:w="72" w:type="dxa"/>
              <w:bottom w:w="14" w:type="dxa"/>
              <w:right w:w="72" w:type="dxa"/>
            </w:tcMar>
          </w:tcPr>
          <w:p w14:paraId="7D561425"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19.5 - 22.0%</w:t>
            </w:r>
          </w:p>
        </w:tc>
        <w:tc>
          <w:tcPr>
            <w:tcW w:w="6300" w:type="dxa"/>
            <w:tcMar>
              <w:top w:w="14" w:type="dxa"/>
              <w:left w:w="72" w:type="dxa"/>
              <w:bottom w:w="14" w:type="dxa"/>
              <w:right w:w="72" w:type="dxa"/>
            </w:tcMar>
          </w:tcPr>
          <w:p w14:paraId="7D561426"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 xml:space="preserve">Continue work in accordance with action levels for other contaminants. </w:t>
            </w:r>
          </w:p>
          <w:p w14:paraId="7D561427"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Continue monitoring for oxygen content.</w:t>
            </w:r>
          </w:p>
        </w:tc>
      </w:tr>
      <w:tr w:rsidR="001C112A" w:rsidRPr="00EC5C13" w14:paraId="7D56142C" w14:textId="77777777">
        <w:tc>
          <w:tcPr>
            <w:tcW w:w="3060" w:type="dxa"/>
            <w:tcBorders>
              <w:bottom w:val="single" w:sz="8" w:space="0" w:color="000000"/>
            </w:tcBorders>
            <w:tcMar>
              <w:top w:w="14" w:type="dxa"/>
              <w:left w:w="72" w:type="dxa"/>
              <w:bottom w:w="14" w:type="dxa"/>
              <w:right w:w="72" w:type="dxa"/>
            </w:tcMar>
          </w:tcPr>
          <w:p w14:paraId="7D561429"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&gt; 22.0%</w:t>
            </w:r>
          </w:p>
        </w:tc>
        <w:tc>
          <w:tcPr>
            <w:tcW w:w="6300" w:type="dxa"/>
            <w:tcBorders>
              <w:bottom w:val="single" w:sz="8" w:space="0" w:color="000000"/>
            </w:tcBorders>
            <w:tcMar>
              <w:top w:w="14" w:type="dxa"/>
              <w:left w:w="72" w:type="dxa"/>
              <w:bottom w:w="14" w:type="dxa"/>
              <w:right w:w="72" w:type="dxa"/>
            </w:tcMar>
          </w:tcPr>
          <w:p w14:paraId="7D56142A"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 xml:space="preserve">Evacuate area, eliminate ignition sources, and reassess conditions due to fire potential. </w:t>
            </w:r>
          </w:p>
          <w:p w14:paraId="7D56142B" w14:textId="77777777" w:rsidR="001C112A" w:rsidRPr="00EC5C13" w:rsidRDefault="001C112A" w:rsidP="00EC5C13">
            <w:pPr>
              <w:pStyle w:val="BulletLeaf"/>
              <w:numPr>
                <w:ilvl w:val="0"/>
                <w:numId w:val="56"/>
              </w:numPr>
              <w:tabs>
                <w:tab w:val="clear" w:pos="360"/>
                <w:tab w:val="num" w:pos="198"/>
              </w:tabs>
              <w:spacing w:after="0" w:line="240" w:lineRule="auto"/>
              <w:ind w:left="198" w:hanging="198"/>
              <w:rPr>
                <w:rFonts w:ascii="Times New Roman" w:hAnsi="Times New Roman" w:cs="Times New Roman"/>
                <w:sz w:val="20"/>
                <w:szCs w:val="20"/>
              </w:rPr>
            </w:pPr>
            <w:r w:rsidRPr="00EC5C13">
              <w:rPr>
                <w:rFonts w:ascii="Times New Roman" w:hAnsi="Times New Roman" w:cs="Times New Roman"/>
                <w:sz w:val="20"/>
                <w:szCs w:val="20"/>
              </w:rPr>
              <w:t>Determine reason for the deviation.</w:t>
            </w:r>
          </w:p>
        </w:tc>
      </w:tr>
      <w:tr w:rsidR="001C112A" w:rsidRPr="00EC5C13" w14:paraId="7D56142E" w14:textId="77777777">
        <w:tc>
          <w:tcPr>
            <w:tcW w:w="9360" w:type="dxa"/>
            <w:gridSpan w:val="2"/>
            <w:tcBorders>
              <w:left w:val="nil"/>
              <w:bottom w:val="nil"/>
              <w:right w:val="nil"/>
            </w:tcBorders>
          </w:tcPr>
          <w:p w14:paraId="7D56142D"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vertAlign w:val="superscript"/>
              </w:rPr>
              <w:t>a</w:t>
            </w:r>
            <w:r w:rsidRPr="00EC5C13">
              <w:rPr>
                <w:rFonts w:ascii="Times New Roman" w:hAnsi="Times New Roman" w:cs="Times New Roman"/>
                <w:color w:val="000000"/>
                <w:sz w:val="20"/>
                <w:szCs w:val="20"/>
              </w:rPr>
              <w:t xml:space="preserve"> </w:t>
            </w:r>
            <w:r w:rsidRPr="00EC5C13">
              <w:rPr>
                <w:rFonts w:ascii="Times New Roman" w:hAnsi="Times New Roman" w:cs="Times New Roman"/>
                <w:color w:val="000000"/>
                <w:sz w:val="18"/>
                <w:szCs w:val="18"/>
              </w:rPr>
              <w:t>Measured by use of a direct-reading oxygen meter/explosimeter</w:t>
            </w:r>
            <w:r w:rsidRPr="00EC5C13">
              <w:rPr>
                <w:rFonts w:ascii="Times New Roman" w:hAnsi="Times New Roman" w:cs="Times New Roman"/>
                <w:color w:val="000000"/>
                <w:sz w:val="20"/>
                <w:szCs w:val="20"/>
              </w:rPr>
              <w:t>.</w:t>
            </w:r>
          </w:p>
        </w:tc>
      </w:tr>
    </w:tbl>
    <w:p w14:paraId="7D56142F"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p>
    <w:p w14:paraId="7D561430"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2880"/>
        <w:rPr>
          <w:rFonts w:ascii="Times New Roman" w:hAnsi="Times New Roman" w:cs="Times New Roman"/>
          <w:vanish/>
          <w:color w:val="000000"/>
          <w:sz w:val="20"/>
          <w:szCs w:val="20"/>
        </w:rPr>
      </w:pPr>
      <w:r w:rsidRPr="00EC5C13">
        <w:rPr>
          <w:rFonts w:ascii="Times New Roman" w:hAnsi="Times New Roman" w:cs="Times New Roman"/>
          <w:color w:val="000000"/>
          <w:sz w:val="20"/>
          <w:szCs w:val="20"/>
        </w:rPr>
        <w:br w:type="page"/>
      </w:r>
    </w:p>
    <w:tbl>
      <w:tblPr>
        <w:tblW w:w="9538" w:type="dxa"/>
        <w:tblInd w:w="120" w:type="dxa"/>
        <w:tblLayout w:type="fixed"/>
        <w:tblCellMar>
          <w:left w:w="120" w:type="dxa"/>
          <w:right w:w="120" w:type="dxa"/>
        </w:tblCellMar>
        <w:tblLook w:val="0000" w:firstRow="0" w:lastRow="0" w:firstColumn="0" w:lastColumn="0" w:noHBand="0" w:noVBand="0"/>
      </w:tblPr>
      <w:tblGrid>
        <w:gridCol w:w="2607"/>
        <w:gridCol w:w="2971"/>
        <w:gridCol w:w="3960"/>
      </w:tblGrid>
      <w:tr w:rsidR="001C112A" w:rsidRPr="00EC5C13" w14:paraId="7D561434" w14:textId="77777777">
        <w:tc>
          <w:tcPr>
            <w:tcW w:w="9538" w:type="dxa"/>
            <w:gridSpan w:val="3"/>
            <w:tcBorders>
              <w:bottom w:val="single" w:sz="8" w:space="0" w:color="000000"/>
            </w:tcBorders>
          </w:tcPr>
          <w:p w14:paraId="7D561431" w14:textId="77777777" w:rsidR="001C112A" w:rsidRPr="00EC5C13" w:rsidRDefault="001C112A">
            <w:pPr>
              <w:pStyle w:val="TableTitle"/>
            </w:pPr>
            <w:r w:rsidRPr="00EC5C13">
              <w:t xml:space="preserve">Table </w:t>
            </w:r>
            <w:r w:rsidR="006B770A">
              <w:t>F</w:t>
            </w:r>
            <w:r w:rsidRPr="00EC5C13">
              <w:t>-4</w:t>
            </w:r>
          </w:p>
          <w:p w14:paraId="7D561432" w14:textId="77777777" w:rsidR="001C112A" w:rsidRPr="00EC5C13" w:rsidRDefault="001C112A">
            <w:pPr>
              <w:pStyle w:val="TableTitle"/>
              <w:rPr>
                <w:vertAlign w:val="superscript"/>
              </w:rPr>
            </w:pPr>
            <w:r w:rsidRPr="00EC5C13">
              <w:t>Action Levels for Particulate Nuisance Dust and Contaminated Dust</w:t>
            </w:r>
            <w:r w:rsidRPr="00EC5C13">
              <w:rPr>
                <w:vertAlign w:val="superscript"/>
              </w:rPr>
              <w:t>a,b</w:t>
            </w:r>
          </w:p>
          <w:p w14:paraId="7D561433" w14:textId="77777777" w:rsidR="001C112A" w:rsidRPr="00EC5C13" w:rsidRDefault="001C112A">
            <w:pPr>
              <w:pStyle w:val="TableTitle"/>
            </w:pPr>
          </w:p>
        </w:tc>
      </w:tr>
      <w:tr w:rsidR="001C112A" w:rsidRPr="00EC5C13" w14:paraId="7D561439" w14:textId="77777777">
        <w:tc>
          <w:tcPr>
            <w:tcW w:w="2608" w:type="dxa"/>
            <w:tcBorders>
              <w:top w:val="single" w:sz="8" w:space="0" w:color="000000"/>
              <w:left w:val="single" w:sz="8" w:space="0" w:color="000000"/>
              <w:bottom w:val="single" w:sz="8" w:space="0" w:color="000000"/>
              <w:right w:val="single" w:sz="8" w:space="0" w:color="000000"/>
            </w:tcBorders>
            <w:shd w:val="clear" w:color="auto" w:fill="E6E6E6"/>
            <w:tcMar>
              <w:top w:w="14" w:type="dxa"/>
              <w:left w:w="72" w:type="dxa"/>
              <w:bottom w:w="14" w:type="dxa"/>
              <w:right w:w="72" w:type="dxa"/>
            </w:tcMar>
            <w:vAlign w:val="center"/>
          </w:tcPr>
          <w:p w14:paraId="7D561435"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b/>
                <w:bCs/>
                <w:color w:val="000000"/>
                <w:sz w:val="20"/>
                <w:szCs w:val="20"/>
              </w:rPr>
              <w:t>Dust Type</w:t>
            </w:r>
          </w:p>
        </w:tc>
        <w:tc>
          <w:tcPr>
            <w:tcW w:w="2968" w:type="dxa"/>
            <w:tcBorders>
              <w:top w:val="single" w:sz="8" w:space="0" w:color="000000"/>
              <w:left w:val="single" w:sz="8" w:space="0" w:color="000000"/>
              <w:bottom w:val="single" w:sz="8" w:space="0" w:color="000000"/>
              <w:right w:val="single" w:sz="8" w:space="0" w:color="000000"/>
            </w:tcBorders>
            <w:shd w:val="clear" w:color="auto" w:fill="E6E6E6"/>
            <w:tcMar>
              <w:top w:w="14" w:type="dxa"/>
              <w:left w:w="72" w:type="dxa"/>
              <w:bottom w:w="14" w:type="dxa"/>
              <w:right w:w="72" w:type="dxa"/>
            </w:tcMar>
            <w:vAlign w:val="center"/>
          </w:tcPr>
          <w:p w14:paraId="7D561436"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color w:val="000000"/>
                <w:sz w:val="20"/>
                <w:szCs w:val="20"/>
              </w:rPr>
            </w:pPr>
            <w:r w:rsidRPr="00EC5C13">
              <w:rPr>
                <w:rFonts w:ascii="Times New Roman" w:hAnsi="Times New Roman" w:cs="Times New Roman"/>
                <w:b/>
                <w:bCs/>
                <w:color w:val="000000"/>
                <w:sz w:val="20"/>
                <w:szCs w:val="20"/>
              </w:rPr>
              <w:t>Concentration</w:t>
            </w:r>
          </w:p>
          <w:p w14:paraId="7D561437"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b/>
                <w:bCs/>
                <w:color w:val="000000"/>
                <w:sz w:val="20"/>
                <w:szCs w:val="20"/>
              </w:rPr>
              <w:t>as milligrams per cubic meter (mg/m</w:t>
            </w:r>
            <w:r w:rsidRPr="00EC5C13">
              <w:rPr>
                <w:rFonts w:ascii="Times New Roman" w:hAnsi="Times New Roman" w:cs="Times New Roman"/>
                <w:b/>
                <w:bCs/>
                <w:color w:val="000000"/>
                <w:sz w:val="20"/>
                <w:szCs w:val="20"/>
                <w:vertAlign w:val="superscript"/>
              </w:rPr>
              <w:t>3</w:t>
            </w:r>
            <w:r w:rsidRPr="00EC5C13">
              <w:rPr>
                <w:rFonts w:ascii="Times New Roman" w:hAnsi="Times New Roman" w:cs="Times New Roman"/>
                <w:b/>
                <w:bCs/>
                <w:color w:val="000000"/>
                <w:sz w:val="20"/>
                <w:szCs w:val="20"/>
              </w:rPr>
              <w:t>)</w:t>
            </w:r>
            <w:r w:rsidRPr="00EC5C13">
              <w:rPr>
                <w:rFonts w:ascii="Times New Roman" w:hAnsi="Times New Roman" w:cs="Times New Roman"/>
                <w:color w:val="000000"/>
                <w:sz w:val="20"/>
                <w:szCs w:val="20"/>
                <w:vertAlign w:val="superscript"/>
              </w:rPr>
              <w:t xml:space="preserve"> a</w:t>
            </w:r>
          </w:p>
        </w:tc>
        <w:tc>
          <w:tcPr>
            <w:tcW w:w="3962" w:type="dxa"/>
            <w:tcBorders>
              <w:top w:val="single" w:sz="8" w:space="0" w:color="000000"/>
              <w:left w:val="single" w:sz="8" w:space="0" w:color="000000"/>
              <w:bottom w:val="single" w:sz="8" w:space="0" w:color="000000"/>
              <w:right w:val="single" w:sz="8" w:space="0" w:color="000000"/>
            </w:tcBorders>
            <w:shd w:val="clear" w:color="auto" w:fill="E6E6E6"/>
            <w:tcMar>
              <w:top w:w="14" w:type="dxa"/>
              <w:left w:w="72" w:type="dxa"/>
              <w:bottom w:w="14" w:type="dxa"/>
              <w:right w:w="72" w:type="dxa"/>
            </w:tcMar>
            <w:vAlign w:val="center"/>
          </w:tcPr>
          <w:p w14:paraId="7D561438"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b/>
                <w:bCs/>
                <w:color w:val="000000"/>
                <w:sz w:val="20"/>
                <w:szCs w:val="20"/>
              </w:rPr>
              <w:t>Action</w:t>
            </w:r>
          </w:p>
        </w:tc>
      </w:tr>
      <w:tr w:rsidR="001C112A" w:rsidRPr="00EC5C13" w14:paraId="7D56143D" w14:textId="77777777">
        <w:trPr>
          <w:cantSplit/>
        </w:trPr>
        <w:tc>
          <w:tcPr>
            <w:tcW w:w="2608" w:type="dxa"/>
            <w:vMerge w:val="restart"/>
            <w:tcBorders>
              <w:top w:val="single" w:sz="8" w:space="0" w:color="000000"/>
              <w:left w:val="single" w:sz="8" w:space="0" w:color="000000"/>
              <w:bottom w:val="single" w:sz="8" w:space="0" w:color="000000"/>
              <w:right w:val="single" w:sz="7" w:space="0" w:color="000000"/>
            </w:tcBorders>
            <w:tcMar>
              <w:top w:w="14" w:type="dxa"/>
              <w:left w:w="72" w:type="dxa"/>
              <w:bottom w:w="14" w:type="dxa"/>
              <w:right w:w="72" w:type="dxa"/>
            </w:tcMar>
          </w:tcPr>
          <w:p w14:paraId="7D56143A"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vertAlign w:val="superscript"/>
              </w:rPr>
            </w:pPr>
            <w:r w:rsidRPr="00EC5C13">
              <w:rPr>
                <w:rFonts w:ascii="Times New Roman" w:hAnsi="Times New Roman" w:cs="Times New Roman"/>
                <w:color w:val="000000"/>
                <w:sz w:val="20"/>
                <w:szCs w:val="20"/>
              </w:rPr>
              <w:t xml:space="preserve">Uncontaminated </w:t>
            </w:r>
            <w:r w:rsidRPr="00EC5C13">
              <w:rPr>
                <w:rFonts w:ascii="Times New Roman" w:hAnsi="Times New Roman" w:cs="Times New Roman"/>
                <w:i/>
                <w:iCs/>
                <w:color w:val="000000"/>
                <w:sz w:val="20"/>
                <w:szCs w:val="20"/>
              </w:rPr>
              <w:t>nuisance</w:t>
            </w:r>
            <w:r w:rsidRPr="00EC5C13">
              <w:rPr>
                <w:rFonts w:ascii="Times New Roman" w:hAnsi="Times New Roman" w:cs="Times New Roman"/>
                <w:color w:val="000000"/>
                <w:sz w:val="20"/>
                <w:szCs w:val="20"/>
              </w:rPr>
              <w:t xml:space="preserve"> dust/particles not otherwise regulated (PNOR)</w:t>
            </w:r>
          </w:p>
        </w:tc>
        <w:tc>
          <w:tcPr>
            <w:tcW w:w="2968" w:type="dxa"/>
            <w:tcBorders>
              <w:top w:val="single" w:sz="8" w:space="0" w:color="000000"/>
              <w:left w:val="single" w:sz="7" w:space="0" w:color="000000"/>
              <w:bottom w:val="single" w:sz="8" w:space="0" w:color="000000"/>
              <w:right w:val="single" w:sz="7" w:space="0" w:color="000000"/>
            </w:tcBorders>
            <w:tcMar>
              <w:top w:w="14" w:type="dxa"/>
              <w:left w:w="72" w:type="dxa"/>
              <w:bottom w:w="14" w:type="dxa"/>
              <w:right w:w="72" w:type="dxa"/>
            </w:tcMar>
          </w:tcPr>
          <w:p w14:paraId="7D56143B"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&lt;2.5 mg/m</w:t>
            </w:r>
            <w:r w:rsidRPr="00EC5C13">
              <w:rPr>
                <w:rFonts w:ascii="Times New Roman" w:hAnsi="Times New Roman" w:cs="Times New Roman"/>
                <w:color w:val="000000"/>
                <w:sz w:val="20"/>
                <w:szCs w:val="20"/>
                <w:vertAlign w:val="superscript"/>
              </w:rPr>
              <w:t>3</w:t>
            </w:r>
          </w:p>
        </w:tc>
        <w:tc>
          <w:tcPr>
            <w:tcW w:w="3962" w:type="dxa"/>
            <w:tcBorders>
              <w:top w:val="single" w:sz="8" w:space="0" w:color="000000"/>
              <w:left w:val="single" w:sz="7" w:space="0" w:color="000000"/>
              <w:bottom w:val="single" w:sz="8" w:space="0" w:color="000000"/>
              <w:right w:val="single" w:sz="8" w:space="0" w:color="000000"/>
            </w:tcBorders>
            <w:tcMar>
              <w:top w:w="14" w:type="dxa"/>
              <w:left w:w="72" w:type="dxa"/>
              <w:bottom w:w="14" w:type="dxa"/>
              <w:right w:w="72" w:type="dxa"/>
            </w:tcMar>
          </w:tcPr>
          <w:p w14:paraId="7D56143C" w14:textId="77777777" w:rsidR="001C112A" w:rsidRPr="00EC5C13" w:rsidRDefault="001C112A" w:rsidP="00EC5C13">
            <w:pPr>
              <w:numPr>
                <w:ilvl w:val="0"/>
                <w:numId w:val="57"/>
              </w:numPr>
              <w:tabs>
                <w:tab w:val="left" w:pos="-1200"/>
                <w:tab w:val="left" w:pos="-720"/>
                <w:tab w:val="left" w:pos="20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Level D PPE.</w:t>
            </w:r>
          </w:p>
        </w:tc>
      </w:tr>
      <w:tr w:rsidR="001C112A" w:rsidRPr="00EC5C13" w14:paraId="7D561442" w14:textId="77777777">
        <w:trPr>
          <w:cantSplit/>
          <w:trHeight w:val="271"/>
        </w:trPr>
        <w:tc>
          <w:tcPr>
            <w:tcW w:w="2608"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3E"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p>
        </w:tc>
        <w:tc>
          <w:tcPr>
            <w:tcW w:w="2972"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3F"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&gt;2.5 mg/m</w:t>
            </w:r>
            <w:r w:rsidRPr="00EC5C13">
              <w:rPr>
                <w:rFonts w:ascii="Times New Roman" w:hAnsi="Times New Roman" w:cs="Times New Roman"/>
                <w:color w:val="000000"/>
                <w:sz w:val="20"/>
                <w:szCs w:val="20"/>
                <w:vertAlign w:val="superscript"/>
              </w:rPr>
              <w:t>3</w:t>
            </w:r>
          </w:p>
        </w:tc>
        <w:tc>
          <w:tcPr>
            <w:tcW w:w="395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0"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Evaluate health and safety measures</w:t>
            </w:r>
          </w:p>
          <w:p w14:paraId="7D561441"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Consider Level C PPE (with full-facepiece respirator for eye protection).</w:t>
            </w:r>
          </w:p>
        </w:tc>
      </w:tr>
      <w:tr w:rsidR="001C112A" w:rsidRPr="00EC5C13" w14:paraId="7D561447" w14:textId="77777777">
        <w:trPr>
          <w:cantSplit/>
          <w:trHeight w:val="271"/>
        </w:trPr>
        <w:tc>
          <w:tcPr>
            <w:tcW w:w="2608"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3"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p>
        </w:tc>
        <w:tc>
          <w:tcPr>
            <w:tcW w:w="2972"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4"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&gt; 5.0 mg/m</w:t>
            </w:r>
            <w:r w:rsidRPr="00EC5C13">
              <w:rPr>
                <w:rFonts w:ascii="Times New Roman" w:hAnsi="Times New Roman" w:cs="Times New Roman"/>
                <w:color w:val="000000"/>
                <w:sz w:val="20"/>
                <w:szCs w:val="20"/>
                <w:vertAlign w:val="superscript"/>
              </w:rPr>
              <w:t>3</w:t>
            </w:r>
          </w:p>
        </w:tc>
        <w:tc>
          <w:tcPr>
            <w:tcW w:w="395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5"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 xml:space="preserve">Exceeds PEL for respirable dust. </w:t>
            </w:r>
          </w:p>
          <w:p w14:paraId="7D561446"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Use Level C PPE (with full-facepiece respirator for eye protection).</w:t>
            </w:r>
          </w:p>
        </w:tc>
      </w:tr>
      <w:tr w:rsidR="001C112A" w:rsidRPr="00EC5C13" w14:paraId="7D56144C" w14:textId="77777777">
        <w:trPr>
          <w:cantSplit/>
          <w:trHeight w:val="271"/>
        </w:trPr>
        <w:tc>
          <w:tcPr>
            <w:tcW w:w="2608" w:type="dxa"/>
            <w:vMerge/>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8"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p>
        </w:tc>
        <w:tc>
          <w:tcPr>
            <w:tcW w:w="2972"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9"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color w:val="000000"/>
                <w:sz w:val="20"/>
                <w:szCs w:val="20"/>
              </w:rPr>
            </w:pPr>
            <w:r w:rsidRPr="00EC5C13">
              <w:rPr>
                <w:rFonts w:ascii="Times New Roman" w:hAnsi="Times New Roman" w:cs="Times New Roman"/>
                <w:color w:val="000000"/>
                <w:sz w:val="20"/>
                <w:szCs w:val="20"/>
              </w:rPr>
              <w:t>&gt; 10.0 mg/m</w:t>
            </w:r>
            <w:r w:rsidRPr="00EC5C13">
              <w:rPr>
                <w:rFonts w:ascii="Times New Roman" w:hAnsi="Times New Roman" w:cs="Times New Roman"/>
                <w:color w:val="000000"/>
                <w:sz w:val="20"/>
                <w:szCs w:val="20"/>
                <w:vertAlign w:val="superscript"/>
              </w:rPr>
              <w:t>3</w:t>
            </w:r>
          </w:p>
        </w:tc>
        <w:tc>
          <w:tcPr>
            <w:tcW w:w="3958" w:type="dxa"/>
            <w:tcBorders>
              <w:top w:val="single" w:sz="8" w:space="0" w:color="000000"/>
              <w:left w:val="single" w:sz="8" w:space="0" w:color="000000"/>
              <w:bottom w:val="single" w:sz="8" w:space="0" w:color="000000"/>
              <w:right w:val="single" w:sz="8" w:space="0" w:color="000000"/>
            </w:tcBorders>
            <w:tcMar>
              <w:top w:w="14" w:type="dxa"/>
              <w:left w:w="72" w:type="dxa"/>
              <w:bottom w:w="14" w:type="dxa"/>
              <w:right w:w="72" w:type="dxa"/>
            </w:tcMar>
          </w:tcPr>
          <w:p w14:paraId="7D56144A"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 xml:space="preserve">Exceeds PEL for total dust. </w:t>
            </w:r>
          </w:p>
          <w:p w14:paraId="7D56144B"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Use Level C PPE (with full-facepiece respirator for eye protection).</w:t>
            </w:r>
          </w:p>
        </w:tc>
      </w:tr>
      <w:tr w:rsidR="001C112A" w:rsidRPr="00EC5C13" w14:paraId="7D561450" w14:textId="77777777">
        <w:tc>
          <w:tcPr>
            <w:tcW w:w="2608" w:type="dxa"/>
            <w:tcBorders>
              <w:top w:val="single" w:sz="8" w:space="0" w:color="000000"/>
              <w:left w:val="single" w:sz="8" w:space="0" w:color="000000"/>
              <w:bottom w:val="single" w:sz="8" w:space="0" w:color="000000"/>
              <w:right w:val="single" w:sz="7" w:space="0" w:color="000000"/>
            </w:tcBorders>
            <w:tcMar>
              <w:top w:w="14" w:type="dxa"/>
              <w:left w:w="72" w:type="dxa"/>
              <w:bottom w:w="14" w:type="dxa"/>
              <w:right w:w="72" w:type="dxa"/>
            </w:tcMar>
          </w:tcPr>
          <w:p w14:paraId="7D56144D"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vertAlign w:val="subscript"/>
              </w:rPr>
            </w:pPr>
            <w:r w:rsidRPr="00EC5C13">
              <w:rPr>
                <w:rFonts w:ascii="Times New Roman" w:hAnsi="Times New Roman" w:cs="Times New Roman"/>
                <w:color w:val="000000"/>
                <w:sz w:val="20"/>
                <w:szCs w:val="20"/>
              </w:rPr>
              <w:t>Dust contaminated with a hazardous substance</w:t>
            </w:r>
            <w:r w:rsidRPr="00EC5C13">
              <w:rPr>
                <w:rFonts w:ascii="Times New Roman" w:hAnsi="Times New Roman" w:cs="Times New Roman"/>
                <w:color w:val="000000"/>
                <w:sz w:val="20"/>
                <w:szCs w:val="20"/>
                <w:vertAlign w:val="superscript"/>
              </w:rPr>
              <w:t>b</w:t>
            </w:r>
          </w:p>
        </w:tc>
        <w:tc>
          <w:tcPr>
            <w:tcW w:w="2968" w:type="dxa"/>
            <w:tcBorders>
              <w:top w:val="single" w:sz="8" w:space="0" w:color="000000"/>
              <w:left w:val="single" w:sz="7" w:space="0" w:color="000000"/>
              <w:bottom w:val="single" w:sz="8" w:space="0" w:color="000000"/>
              <w:right w:val="single" w:sz="7" w:space="0" w:color="000000"/>
            </w:tcBorders>
            <w:tcMar>
              <w:top w:w="14" w:type="dxa"/>
              <w:left w:w="72" w:type="dxa"/>
              <w:bottom w:w="14" w:type="dxa"/>
              <w:right w:w="72" w:type="dxa"/>
            </w:tcMar>
          </w:tcPr>
          <w:p w14:paraId="7D56144E" w14:textId="77777777" w:rsidR="001C112A" w:rsidRPr="00EC5C13" w:rsidRDefault="001C112A" w:rsidP="00EC5C13">
            <w:pPr>
              <w:pStyle w:val="Level1"/>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jc w:val="center"/>
              <w:rPr>
                <w:color w:val="000000"/>
                <w:sz w:val="20"/>
                <w:szCs w:val="20"/>
              </w:rPr>
            </w:pPr>
            <w:r w:rsidRPr="00EC5C13">
              <w:rPr>
                <w:color w:val="000000"/>
                <w:sz w:val="20"/>
                <w:szCs w:val="20"/>
              </w:rPr>
              <w:t>Any concentration</w:t>
            </w:r>
          </w:p>
        </w:tc>
        <w:tc>
          <w:tcPr>
            <w:tcW w:w="3962" w:type="dxa"/>
            <w:tcBorders>
              <w:top w:val="single" w:sz="8" w:space="0" w:color="000000"/>
              <w:left w:val="single" w:sz="7" w:space="0" w:color="000000"/>
              <w:bottom w:val="single" w:sz="8" w:space="0" w:color="000000"/>
              <w:right w:val="single" w:sz="8" w:space="0" w:color="000000"/>
            </w:tcBorders>
            <w:tcMar>
              <w:top w:w="14" w:type="dxa"/>
              <w:left w:w="72" w:type="dxa"/>
              <w:bottom w:w="14" w:type="dxa"/>
              <w:right w:w="72" w:type="dxa"/>
            </w:tcMar>
          </w:tcPr>
          <w:p w14:paraId="7D56144F" w14:textId="77777777" w:rsidR="001C112A" w:rsidRPr="00EC5C13" w:rsidRDefault="001C112A" w:rsidP="00EC5C13">
            <w:pPr>
              <w:numPr>
                <w:ilvl w:val="0"/>
                <w:numId w:val="57"/>
              </w:numPr>
              <w:tabs>
                <w:tab w:val="left" w:pos="-1200"/>
                <w:tab w:val="left" w:pos="-720"/>
                <w:tab w:val="left" w:pos="200"/>
                <w:tab w:val="left" w:pos="240"/>
                <w:tab w:val="left" w:pos="1440"/>
                <w:tab w:val="left" w:pos="2160"/>
                <w:tab w:val="left" w:pos="2880"/>
                <w:tab w:val="left" w:pos="3600"/>
                <w:tab w:val="left" w:pos="4320"/>
                <w:tab w:val="left" w:pos="5040"/>
                <w:tab w:val="left" w:pos="5220"/>
                <w:tab w:val="left" w:pos="5760"/>
                <w:tab w:val="left" w:pos="6300"/>
              </w:tabs>
              <w:spacing w:after="0" w:line="240" w:lineRule="auto"/>
              <w:ind w:left="200" w:hanging="180"/>
              <w:rPr>
                <w:rFonts w:ascii="Times New Roman" w:hAnsi="Times New Roman" w:cs="Times New Roman"/>
                <w:color w:val="000000"/>
                <w:sz w:val="20"/>
                <w:szCs w:val="20"/>
              </w:rPr>
            </w:pPr>
            <w:r w:rsidRPr="00EC5C13">
              <w:rPr>
                <w:rFonts w:ascii="Times New Roman" w:hAnsi="Times New Roman" w:cs="Times New Roman"/>
                <w:color w:val="000000"/>
                <w:sz w:val="20"/>
                <w:szCs w:val="20"/>
              </w:rPr>
              <w:t>Conduct substance-specific air monitoring to obtain an accurate characterization of the hazard.</w:t>
            </w:r>
          </w:p>
        </w:tc>
      </w:tr>
      <w:tr w:rsidR="001C112A" w:rsidRPr="00EC5C13" w14:paraId="7D561453" w14:textId="77777777">
        <w:tc>
          <w:tcPr>
            <w:tcW w:w="9538" w:type="dxa"/>
            <w:gridSpan w:val="3"/>
            <w:tcBorders>
              <w:top w:val="single" w:sz="8" w:space="0" w:color="000000"/>
            </w:tcBorders>
          </w:tcPr>
          <w:p w14:paraId="7D561451"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vertAlign w:val="superscript"/>
              </w:rPr>
              <w:t>a</w:t>
            </w:r>
            <w:r w:rsidRPr="00EC5C13">
              <w:rPr>
                <w:rFonts w:ascii="Times New Roman" w:hAnsi="Times New Roman" w:cs="Times New Roman"/>
                <w:color w:val="000000"/>
                <w:sz w:val="20"/>
                <w:szCs w:val="20"/>
              </w:rPr>
              <w:t xml:space="preserve"> </w:t>
            </w:r>
            <w:r w:rsidRPr="00EC5C13">
              <w:rPr>
                <w:rFonts w:ascii="Times New Roman" w:hAnsi="Times New Roman" w:cs="Times New Roman"/>
                <w:color w:val="000000"/>
                <w:sz w:val="18"/>
                <w:szCs w:val="18"/>
              </w:rPr>
              <w:t>Measured by use of a direct-reading real-time aerosol monitor (RAM), Data RAM, or Mini-RAM. Assumes that a substantial percentage of the dust could be respirable size.</w:t>
            </w:r>
          </w:p>
          <w:p w14:paraId="7D561452"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vertAlign w:val="superscript"/>
              </w:rPr>
              <w:t>b</w:t>
            </w:r>
            <w:r w:rsidRPr="00EC5C13">
              <w:rPr>
                <w:rFonts w:ascii="Times New Roman" w:hAnsi="Times New Roman" w:cs="Times New Roman"/>
                <w:color w:val="000000"/>
                <w:sz w:val="20"/>
                <w:szCs w:val="20"/>
              </w:rPr>
              <w:t xml:space="preserve"> </w:t>
            </w:r>
            <w:r w:rsidRPr="00EC5C13">
              <w:rPr>
                <w:rFonts w:ascii="Times New Roman" w:hAnsi="Times New Roman" w:cs="Times New Roman"/>
                <w:color w:val="000000"/>
                <w:sz w:val="18"/>
                <w:szCs w:val="18"/>
              </w:rPr>
              <w:t xml:space="preserve">If dust is contaminated, refer to the PEL for the specific contaminant. </w:t>
            </w:r>
          </w:p>
        </w:tc>
      </w:tr>
    </w:tbl>
    <w:p w14:paraId="7D561454"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5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color w:val="000000"/>
        </w:rPr>
      </w:pPr>
    </w:p>
    <w:p w14:paraId="7D56145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center"/>
        <w:rPr>
          <w:rFonts w:ascii="Times New Roman" w:hAnsi="Times New Roman" w:cs="Times New Roman"/>
          <w:b/>
          <w:bCs/>
          <w:color w:val="000000"/>
        </w:rPr>
      </w:pPr>
    </w:p>
    <w:p w14:paraId="7D56145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sectPr w:rsidR="001C112A" w:rsidRPr="00EC5C13" w:rsidSect="0038224E">
          <w:footnotePr>
            <w:numRestart w:val="eachSect"/>
          </w:footnotePr>
          <w:pgSz w:w="12240" w:h="15840" w:code="1"/>
          <w:pgMar w:top="1440" w:right="1440" w:bottom="1440" w:left="1440" w:header="720" w:footer="720" w:gutter="0"/>
          <w:pgNumType w:chapStyle="8"/>
          <w:cols w:space="720"/>
          <w:noEndnote/>
        </w:sectPr>
      </w:pPr>
    </w:p>
    <w:p w14:paraId="7D561458" w14:textId="77777777" w:rsidR="001C112A" w:rsidRPr="00EC05E6" w:rsidRDefault="00136115" w:rsidP="00136115">
      <w:pPr>
        <w:pStyle w:val="Heading2"/>
        <w:rPr>
          <w:sz w:val="28"/>
          <w:szCs w:val="28"/>
        </w:rPr>
      </w:pPr>
      <w:bookmarkStart w:id="226" w:name="_APPENDIX_F-4_"/>
      <w:bookmarkEnd w:id="226"/>
      <w:r w:rsidRPr="00EC05E6">
        <w:rPr>
          <w:sz w:val="28"/>
          <w:szCs w:val="28"/>
        </w:rPr>
        <w:lastRenderedPageBreak/>
        <w:t>APPENDIX F-4</w:t>
      </w:r>
      <w:r w:rsidRPr="00EC05E6">
        <w:rPr>
          <w:sz w:val="28"/>
          <w:szCs w:val="28"/>
        </w:rPr>
        <w:br/>
      </w:r>
      <w:r w:rsidRPr="00EC05E6">
        <w:rPr>
          <w:sz w:val="28"/>
          <w:szCs w:val="28"/>
        </w:rPr>
        <w:br/>
        <w:t>Points to Consider When Selecting Respiratory Protection Equipment</w:t>
      </w:r>
    </w:p>
    <w:p w14:paraId="7D561459"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5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As a first step in deciding which type of respiratory protection device to use, emergency responders must determine whether an air-purifying respirator (APR) is acceptable or whether the situation requires use of an atmosphere-supplying respirator (ASR) in the form of a SCBA. Emergency responders must use the NIOSH Respirator Selection Logic to make this and other decisions about respiratory protection. As discussed below, certain EPA-specific adaptations to the NIOSH Respirator Selection Logic are acceptable, such as using 0.5 of the PEL to calculate the maximum use concentration (MUC). </w:t>
      </w:r>
      <w:r w:rsidRPr="00EC5C13">
        <w:rPr>
          <w:rFonts w:ascii="Times New Roman" w:hAnsi="Times New Roman" w:cs="Times New Roman"/>
          <w:color w:val="000000"/>
        </w:rPr>
        <w:br/>
      </w:r>
    </w:p>
    <w:p w14:paraId="7D56145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t>When to Use an ASR</w:t>
      </w:r>
    </w:p>
    <w:p w14:paraId="7D56145C"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An ASR is required for highly hazardous environments, including those that are oxygen deficient (less than 19.5 percent oxygen), contain high concentrations of air contaminants that create an atmosphere dangerous to life or health (IDLH), or when the concentration or identity of the hazard is unknown. An ASR is also required in environments that contain hazardous levels of an air contaminant for which no NIOSH-approved air-purifying cartridge is available.</w:t>
      </w:r>
      <w:r w:rsidRPr="00EC5C13">
        <w:rPr>
          <w:rFonts w:ascii="Times New Roman" w:hAnsi="Times New Roman" w:cs="Times New Roman"/>
          <w:color w:val="000000"/>
        </w:rPr>
        <w:br/>
      </w:r>
    </w:p>
    <w:p w14:paraId="7D56145D"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t>When an APR Is Acceptable</w:t>
      </w:r>
    </w:p>
    <w:p w14:paraId="7D56145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An APR may be used when the concentration of the hazard does not exceed the limitations of the respirator. Specifically, ambient air must contain adequate oxygen, a filter or cartridge must be available to remove the contaminant, and the airborne concentration of the contaminant must not exceed the </w:t>
      </w:r>
      <w:r w:rsidRPr="00EC5C13">
        <w:rPr>
          <w:rFonts w:ascii="Times New Roman" w:hAnsi="Times New Roman" w:cs="Times New Roman"/>
          <w:iCs/>
          <w:color w:val="000000"/>
        </w:rPr>
        <w:t>maximum use concentration</w:t>
      </w:r>
      <w:r w:rsidRPr="00EC5C13">
        <w:rPr>
          <w:rFonts w:ascii="Times New Roman" w:hAnsi="Times New Roman" w:cs="Times New Roman"/>
          <w:color w:val="000000"/>
        </w:rPr>
        <w:t xml:space="preserve"> (MUC), which represents the estimated level of contaminant against which the respirator and cartridges (if used) adequately protect the wearer.</w:t>
      </w:r>
      <w:r w:rsidRPr="00EC5C13">
        <w:rPr>
          <w:rFonts w:ascii="Times New Roman" w:hAnsi="Times New Roman" w:cs="Times New Roman"/>
          <w:color w:val="000000"/>
        </w:rPr>
        <w:br/>
      </w:r>
    </w:p>
    <w:p w14:paraId="7D56145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t>Choosing Between a Negative-Pressure APR and a Powered APR (PAPR)</w:t>
      </w:r>
    </w:p>
    <w:p w14:paraId="7D56146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If emergency responders determine that an air-purifying respirator is acceptable, they can choose between an APR or a PAPR. Again, this decision might be based in part on the respirator’s assigned protection factor (APF) and the MUC needed for the environment. If both respirator types offer an acceptable MUC, selection may be based on personal preference, comfort, or availability. </w:t>
      </w:r>
      <w:r w:rsidRPr="00EC5C13">
        <w:rPr>
          <w:rFonts w:ascii="Times New Roman" w:hAnsi="Times New Roman" w:cs="Times New Roman"/>
          <w:color w:val="000000"/>
        </w:rPr>
        <w:br/>
      </w:r>
    </w:p>
    <w:p w14:paraId="7D56146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t>Calculating MUCs</w:t>
      </w:r>
    </w:p>
    <w:p w14:paraId="7D561462"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The following sections provide a more detailed discussion of the use of MUCs, the respirator selection requirements of OSHA’s substance-specific standards, and other tools EPA employees can use to guide respirator selection.</w:t>
      </w:r>
      <w:r w:rsidRPr="00EC5C13">
        <w:rPr>
          <w:rFonts w:ascii="Times New Roman" w:hAnsi="Times New Roman" w:cs="Times New Roman"/>
          <w:color w:val="000000"/>
        </w:rPr>
        <w:br/>
      </w:r>
    </w:p>
    <w:p w14:paraId="7D561463"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If airborne concentrations at emergency response or uncontrolled hazardous waste sites are not well quantified or stable, then an extra safety factor must be used when determining the MUC. A suggested conservative approach for these conditions involves multiplying the APF by </w:t>
      </w:r>
      <w:r w:rsidRPr="00EC5C13">
        <w:rPr>
          <w:rFonts w:ascii="Times New Roman" w:hAnsi="Times New Roman" w:cs="Times New Roman"/>
          <w:i/>
          <w:iCs/>
          <w:color w:val="000000"/>
        </w:rPr>
        <w:t>one-half</w:t>
      </w:r>
      <w:r w:rsidRPr="00EC5C13">
        <w:rPr>
          <w:rFonts w:ascii="Times New Roman" w:hAnsi="Times New Roman" w:cs="Times New Roman"/>
          <w:color w:val="000000"/>
        </w:rPr>
        <w:t xml:space="preserve"> of the PEL when determining the MUC and considering whether the respiratory protection afforded by a specific device is adequate.</w:t>
      </w:r>
    </w:p>
    <w:p w14:paraId="7D561464"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6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EC5C13">
        <w:rPr>
          <w:rFonts w:ascii="Times New Roman" w:hAnsi="Times New Roman" w:cs="Times New Roman"/>
        </w:rPr>
        <w:t>MUC = APF x 0.5 PEL</w:t>
      </w:r>
    </w:p>
    <w:p w14:paraId="7D56146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6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1468" w14:textId="77777777" w:rsidR="001C112A" w:rsidRPr="00EC5C13" w:rsidRDefault="00A1611D"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r w:rsidRPr="00EC5C13">
        <w:rPr>
          <w:rFonts w:ascii="Times New Roman" w:hAnsi="Times New Roman" w:cs="Times New Roman"/>
          <w:b/>
          <w:bCs/>
          <w:noProof/>
          <w:color w:val="000000"/>
        </w:rPr>
        <w:lastRenderedPageBreak/>
        <mc:AlternateContent>
          <mc:Choice Requires="wps">
            <w:drawing>
              <wp:anchor distT="182880" distB="182880" distL="114300" distR="114300" simplePos="0" relativeHeight="251656704" behindDoc="0" locked="0" layoutInCell="1" allowOverlap="1" wp14:anchorId="7D5616AF" wp14:editId="7D5616B0">
                <wp:simplePos x="0" y="0"/>
                <wp:positionH relativeFrom="column">
                  <wp:posOffset>89535</wp:posOffset>
                </wp:positionH>
                <wp:positionV relativeFrom="paragraph">
                  <wp:posOffset>72390</wp:posOffset>
                </wp:positionV>
                <wp:extent cx="5969000" cy="3691255"/>
                <wp:effectExtent l="0" t="0" r="0" b="0"/>
                <wp:wrapSquare wrapText="bothSides"/>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3691255"/>
                        </a:xfrm>
                        <a:prstGeom prst="rect">
                          <a:avLst/>
                        </a:prstGeom>
                        <a:solidFill>
                          <a:srgbClr val="EAEAEA"/>
                        </a:solidFill>
                        <a:ln w="9525">
                          <a:solidFill>
                            <a:srgbClr val="000000"/>
                          </a:solidFill>
                          <a:miter lim="800000"/>
                          <a:headEnd/>
                          <a:tailEnd/>
                        </a:ln>
                      </wps:spPr>
                      <wps:txbx>
                        <w:txbxContent>
                          <w:p w14:paraId="7D5616CF" w14:textId="77777777" w:rsidR="003A1022" w:rsidRPr="00EC5C13" w:rsidRDefault="003A1022" w:rsidP="00EC5C13">
                            <w:pPr>
                              <w:spacing w:after="0" w:line="240" w:lineRule="auto"/>
                              <w:jc w:val="center"/>
                              <w:rPr>
                                <w:rFonts w:ascii="Times New Roman" w:hAnsi="Times New Roman" w:cs="Times New Roman"/>
                                <w:b/>
                                <w:bCs/>
                                <w:sz w:val="20"/>
                                <w:szCs w:val="20"/>
                              </w:rPr>
                            </w:pPr>
                            <w:r w:rsidRPr="00EC5C13">
                              <w:rPr>
                                <w:rFonts w:ascii="Times New Roman" w:hAnsi="Times New Roman" w:cs="Times New Roman"/>
                                <w:b/>
                                <w:bCs/>
                                <w:sz w:val="20"/>
                                <w:szCs w:val="20"/>
                              </w:rPr>
                              <w:t>Definition of Terms Used in MUC Calculations</w:t>
                            </w:r>
                          </w:p>
                          <w:p w14:paraId="7D5616D0" w14:textId="77777777" w:rsidR="003A1022" w:rsidRPr="00EC5C13" w:rsidRDefault="003A1022" w:rsidP="00EC5C13">
                            <w:pPr>
                              <w:spacing w:after="0" w:line="240" w:lineRule="auto"/>
                              <w:rPr>
                                <w:rFonts w:ascii="Times New Roman" w:hAnsi="Times New Roman" w:cs="Times New Roman"/>
                                <w:b/>
                                <w:bCs/>
                                <w:sz w:val="20"/>
                                <w:szCs w:val="20"/>
                              </w:rPr>
                            </w:pPr>
                          </w:p>
                          <w:p w14:paraId="7D5616D1" w14:textId="77777777" w:rsidR="003A1022" w:rsidRPr="00EC5C13" w:rsidRDefault="003A1022" w:rsidP="00EC5C13">
                            <w:pPr>
                              <w:spacing w:after="0" w:line="240" w:lineRule="auto"/>
                              <w:rPr>
                                <w:rFonts w:ascii="Times New Roman" w:hAnsi="Times New Roman" w:cs="Times New Roman"/>
                                <w:sz w:val="20"/>
                                <w:szCs w:val="20"/>
                              </w:rPr>
                            </w:pPr>
                            <w:r w:rsidRPr="00EC5C13">
                              <w:rPr>
                                <w:rFonts w:ascii="Times New Roman" w:hAnsi="Times New Roman" w:cs="Times New Roman"/>
                                <w:b/>
                                <w:bCs/>
                                <w:sz w:val="20"/>
                                <w:szCs w:val="20"/>
                              </w:rPr>
                              <w:t>Permissible exposure limit (PEL)</w:t>
                            </w:r>
                            <w:r w:rsidRPr="00EC5C13">
                              <w:rPr>
                                <w:rFonts w:ascii="Times New Roman" w:hAnsi="Times New Roman" w:cs="Times New Roman"/>
                                <w:b/>
                                <w:sz w:val="20"/>
                                <w:szCs w:val="20"/>
                              </w:rPr>
                              <w:t>:</w:t>
                            </w:r>
                            <w:r w:rsidRPr="00EC5C13">
                              <w:rPr>
                                <w:rFonts w:ascii="Times New Roman" w:hAnsi="Times New Roman" w:cs="Times New Roman"/>
                                <w:sz w:val="20"/>
                                <w:szCs w:val="20"/>
                              </w:rPr>
                              <w:t xml:space="preserve"> The maximum average concentration of airborne contaminant exposure allowed by OSHA over an 8-hour period. OSHA also sets short-term </w:t>
                            </w:r>
                            <w:r w:rsidRPr="00EC5C13">
                              <w:rPr>
                                <w:rFonts w:ascii="Times New Roman" w:hAnsi="Times New Roman" w:cs="Times New Roman"/>
                                <w:i/>
                                <w:iCs/>
                                <w:sz w:val="20"/>
                                <w:szCs w:val="20"/>
                              </w:rPr>
                              <w:t>ceiling</w:t>
                            </w:r>
                            <w:r w:rsidRPr="00EC5C13">
                              <w:rPr>
                                <w:rFonts w:ascii="Times New Roman" w:hAnsi="Times New Roman" w:cs="Times New Roman"/>
                                <w:sz w:val="20"/>
                                <w:szCs w:val="20"/>
                              </w:rPr>
                              <w:t xml:space="preserve"> concentration limits, which must not be exceeded at any time. In the absence of an OSHA limit, other exposure limits may be used to determine the MUC, including NIOSH recommended exposure limits (RELs) and ACGIH threshold limit values (TLVs).</w:t>
                            </w:r>
                            <w:r w:rsidRPr="00EC5C13">
                              <w:rPr>
                                <w:rFonts w:ascii="Times New Roman" w:hAnsi="Times New Roman" w:cs="Times New Roman"/>
                                <w:sz w:val="20"/>
                                <w:szCs w:val="20"/>
                              </w:rPr>
                              <w:br/>
                            </w:r>
                            <w:r w:rsidRPr="00EC5C13">
                              <w:rPr>
                                <w:rFonts w:ascii="Times New Roman" w:hAnsi="Times New Roman" w:cs="Times New Roman"/>
                                <w:sz w:val="20"/>
                                <w:szCs w:val="20"/>
                              </w:rPr>
                              <w:br/>
                            </w:r>
                            <w:r w:rsidRPr="00EC5C13">
                              <w:rPr>
                                <w:rFonts w:ascii="Times New Roman" w:hAnsi="Times New Roman" w:cs="Times New Roman"/>
                                <w:b/>
                                <w:bCs/>
                                <w:sz w:val="20"/>
                                <w:szCs w:val="20"/>
                              </w:rPr>
                              <w:t>Assigned protection factor (APF)</w:t>
                            </w:r>
                            <w:r w:rsidRPr="00EC5C13">
                              <w:rPr>
                                <w:rFonts w:ascii="Times New Roman" w:hAnsi="Times New Roman" w:cs="Times New Roman"/>
                                <w:b/>
                                <w:sz w:val="20"/>
                                <w:szCs w:val="20"/>
                              </w:rPr>
                              <w:t>:</w:t>
                            </w:r>
                            <w:r w:rsidRPr="00EC5C13">
                              <w:rPr>
                                <w:rFonts w:ascii="Times New Roman" w:hAnsi="Times New Roman" w:cs="Times New Roman"/>
                                <w:sz w:val="20"/>
                                <w:szCs w:val="20"/>
                              </w:rPr>
                              <w:t xml:space="preserve"> The APF represents a level of protection that most workers will achieve when correctly wearing a well maintained and properly fitted respirator under actual workplace conditions. APFs are set by NIOSH and OSHA for each style of respirator and facepiece. The higher the APF, the greater the degree of protection offered by the respirator (e.g., a respirator with an APF of 50 will reduce the amount of contaminant inside the facepiece 5 times more effectively than a respirator with an APF of 10). See </w:t>
                            </w:r>
                            <w:hyperlink w:anchor="Table_G_4_Assigned_Protection_Factors" w:history="1">
                              <w:r w:rsidRPr="00EC5C13">
                                <w:rPr>
                                  <w:rStyle w:val="Hyperlink"/>
                                  <w:rFonts w:ascii="Times New Roman" w:hAnsi="Times New Roman" w:cs="Times New Roman"/>
                                  <w:sz w:val="20"/>
                                  <w:szCs w:val="20"/>
                                </w:rPr>
                                <w:t xml:space="preserve">Table </w:t>
                              </w:r>
                              <w:r>
                                <w:rPr>
                                  <w:rStyle w:val="Hyperlink"/>
                                  <w:rFonts w:ascii="Times New Roman" w:hAnsi="Times New Roman" w:cs="Times New Roman"/>
                                  <w:sz w:val="20"/>
                                  <w:szCs w:val="20"/>
                                </w:rPr>
                                <w:t>F</w:t>
                              </w:r>
                              <w:r w:rsidRPr="00EC5C13">
                                <w:rPr>
                                  <w:rStyle w:val="Hyperlink"/>
                                  <w:rFonts w:ascii="Times New Roman" w:hAnsi="Times New Roman" w:cs="Times New Roman"/>
                                  <w:sz w:val="20"/>
                                  <w:szCs w:val="20"/>
                                </w:rPr>
                                <w:t>-5</w:t>
                              </w:r>
                            </w:hyperlink>
                            <w:r w:rsidRPr="00EC5C13">
                              <w:rPr>
                                <w:rFonts w:ascii="Times New Roman" w:hAnsi="Times New Roman" w:cs="Times New Roman"/>
                                <w:sz w:val="20"/>
                                <w:szCs w:val="20"/>
                              </w:rPr>
                              <w:t xml:space="preserve"> for APFs for various types of respirators.</w:t>
                            </w:r>
                            <w:r w:rsidRPr="00EC5C13">
                              <w:rPr>
                                <w:rFonts w:ascii="Times New Roman" w:hAnsi="Times New Roman" w:cs="Times New Roman"/>
                                <w:sz w:val="20"/>
                                <w:szCs w:val="20"/>
                              </w:rPr>
                              <w:br/>
                            </w:r>
                            <w:r w:rsidRPr="00EC5C13">
                              <w:rPr>
                                <w:rFonts w:ascii="Times New Roman" w:hAnsi="Times New Roman" w:cs="Times New Roman"/>
                                <w:sz w:val="20"/>
                                <w:szCs w:val="20"/>
                              </w:rPr>
                              <w:br/>
                            </w:r>
                            <w:r w:rsidRPr="00EC5C13">
                              <w:rPr>
                                <w:rFonts w:ascii="Times New Roman" w:hAnsi="Times New Roman" w:cs="Times New Roman"/>
                                <w:b/>
                                <w:bCs/>
                                <w:sz w:val="20"/>
                                <w:szCs w:val="20"/>
                              </w:rPr>
                              <w:t>Respirator fit factor (FF):</w:t>
                            </w:r>
                            <w:r w:rsidRPr="00EC5C13">
                              <w:rPr>
                                <w:rFonts w:ascii="Times New Roman" w:hAnsi="Times New Roman" w:cs="Times New Roman"/>
                                <w:sz w:val="20"/>
                                <w:szCs w:val="20"/>
                              </w:rPr>
                              <w:t xml:space="preserve"> The FF obtained during quantitative fit testing, should not be confused with APFs. The FF should not be used to determine the upper limit of contaminant concentration in which the respirator can be used safely.</w:t>
                            </w:r>
                            <w:r w:rsidRPr="00EC5C13">
                              <w:rPr>
                                <w:rFonts w:ascii="Times New Roman" w:hAnsi="Times New Roman" w:cs="Times New Roman"/>
                                <w:sz w:val="20"/>
                                <w:szCs w:val="20"/>
                              </w:rPr>
                              <w:br/>
                            </w:r>
                            <w:r w:rsidRPr="00EC5C13">
                              <w:rPr>
                                <w:rFonts w:ascii="Times New Roman" w:hAnsi="Times New Roman" w:cs="Times New Roman"/>
                                <w:sz w:val="20"/>
                                <w:szCs w:val="20"/>
                              </w:rPr>
                              <w:br/>
                            </w:r>
                            <w:r w:rsidRPr="00EC5C13">
                              <w:rPr>
                                <w:rFonts w:ascii="Times New Roman" w:hAnsi="Times New Roman" w:cs="Times New Roman"/>
                                <w:b/>
                                <w:bCs/>
                                <w:sz w:val="20"/>
                                <w:szCs w:val="20"/>
                              </w:rPr>
                              <w:t>Maximum use concentration (MUC)</w:t>
                            </w:r>
                            <w:r w:rsidRPr="00EC5C13">
                              <w:rPr>
                                <w:rFonts w:ascii="Times New Roman" w:hAnsi="Times New Roman" w:cs="Times New Roman"/>
                                <w:b/>
                                <w:sz w:val="20"/>
                                <w:szCs w:val="20"/>
                              </w:rPr>
                              <w:t>:</w:t>
                            </w:r>
                            <w:r w:rsidRPr="00EC5C13">
                              <w:rPr>
                                <w:rFonts w:ascii="Times New Roman" w:hAnsi="Times New Roman" w:cs="Times New Roman"/>
                                <w:sz w:val="20"/>
                                <w:szCs w:val="20"/>
                              </w:rPr>
                              <w:t xml:space="preserve"> An estimate of the maximum airborne concentration of contaminant against which the respirator will adequately protect the wearer. Calculated by multiplying the APF and the PEL, the value of the MUC is different for each combination of air contaminant and the respirator that will be worn as protection against that contaminant. This means that the MUC for a respirator must be calculated separately for each contaminant. The MUC cannot, however, be allowed to exceed the contaminant concentration that is IDLH. If the calculated MUC exceeds the IDLH level, the MUC is capped at the IDLH.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16AF" id="Text Box 24" o:spid="_x0000_s1028" type="#_x0000_t202" style="position:absolute;margin-left:7.05pt;margin-top:5.7pt;width:470pt;height:290.65pt;z-index:251656704;visibility:visible;mso-wrap-style:square;mso-width-percent:0;mso-height-percent:0;mso-wrap-distance-left:9pt;mso-wrap-distance-top:14.4pt;mso-wrap-distance-right:9pt;mso-wrap-distance-bottom:14.4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" fillcolor="#eaeaea">
                <v:textbox>
                  <w:txbxContent>
                    <w:p w14:paraId="7D5616CF" w14:textId="77777777" w:rsidR="003A1022" w:rsidRPr="00EC5C13" w:rsidRDefault="003A1022" w:rsidP="00EC5C13">
                      <w:pPr>
                        <w:spacing w:after="0" w:line="240" w:lineRule="auto"/>
                        <w:jc w:val="center"/>
                        <w:rPr>
                          <w:rFonts w:ascii="Times New Roman" w:hAnsi="Times New Roman" w:cs="Times New Roman"/>
                          <w:b/>
                          <w:bCs/>
                          <w:sz w:val="20"/>
                          <w:szCs w:val="20"/>
                        </w:rPr>
                      </w:pPr>
                      <w:r w:rsidRPr="00EC5C13">
                        <w:rPr>
                          <w:rFonts w:ascii="Times New Roman" w:hAnsi="Times New Roman" w:cs="Times New Roman"/>
                          <w:b/>
                          <w:bCs/>
                          <w:sz w:val="20"/>
                          <w:szCs w:val="20"/>
                        </w:rPr>
                        <w:t>Definition of Terms Used in MUC Calculations</w:t>
                      </w:r>
                    </w:p>
                    <w:p w14:paraId="7D5616D0" w14:textId="77777777" w:rsidR="003A1022" w:rsidRPr="00EC5C13" w:rsidRDefault="003A1022" w:rsidP="00EC5C13">
                      <w:pPr>
                        <w:spacing w:after="0" w:line="240" w:lineRule="auto"/>
                        <w:rPr>
                          <w:rFonts w:ascii="Times New Roman" w:hAnsi="Times New Roman" w:cs="Times New Roman"/>
                          <w:b/>
                          <w:bCs/>
                          <w:sz w:val="20"/>
                          <w:szCs w:val="20"/>
                        </w:rPr>
                      </w:pPr>
                    </w:p>
                    <w:p w14:paraId="7D5616D1" w14:textId="77777777" w:rsidR="003A1022" w:rsidRPr="00EC5C13" w:rsidRDefault="003A1022" w:rsidP="00EC5C13">
                      <w:pPr>
                        <w:spacing w:after="0" w:line="240" w:lineRule="auto"/>
                        <w:rPr>
                          <w:rFonts w:ascii="Times New Roman" w:hAnsi="Times New Roman" w:cs="Times New Roman"/>
                          <w:sz w:val="20"/>
                          <w:szCs w:val="20"/>
                        </w:rPr>
                      </w:pPr>
                      <w:r w:rsidRPr="00EC5C13">
                        <w:rPr>
                          <w:rFonts w:ascii="Times New Roman" w:hAnsi="Times New Roman" w:cs="Times New Roman"/>
                          <w:b/>
                          <w:bCs/>
                          <w:sz w:val="20"/>
                          <w:szCs w:val="20"/>
                        </w:rPr>
                        <w:t>Permissible exposure limit (PEL)</w:t>
                      </w:r>
                      <w:r w:rsidRPr="00EC5C13">
                        <w:rPr>
                          <w:rFonts w:ascii="Times New Roman" w:hAnsi="Times New Roman" w:cs="Times New Roman"/>
                          <w:b/>
                          <w:sz w:val="20"/>
                          <w:szCs w:val="20"/>
                        </w:rPr>
                        <w:t>:</w:t>
                      </w:r>
                      <w:r w:rsidRPr="00EC5C13">
                        <w:rPr>
                          <w:rFonts w:ascii="Times New Roman" w:hAnsi="Times New Roman" w:cs="Times New Roman"/>
                          <w:sz w:val="20"/>
                          <w:szCs w:val="20"/>
                        </w:rPr>
                        <w:t xml:space="preserve"> The maximum average concentration of airborne contaminant exposure allowed by OSHA over an 8-hour period. OSHA also sets short-term </w:t>
                      </w:r>
                      <w:r w:rsidRPr="00EC5C13">
                        <w:rPr>
                          <w:rFonts w:ascii="Times New Roman" w:hAnsi="Times New Roman" w:cs="Times New Roman"/>
                          <w:i/>
                          <w:iCs/>
                          <w:sz w:val="20"/>
                          <w:szCs w:val="20"/>
                        </w:rPr>
                        <w:t>ceiling</w:t>
                      </w:r>
                      <w:r w:rsidRPr="00EC5C13">
                        <w:rPr>
                          <w:rFonts w:ascii="Times New Roman" w:hAnsi="Times New Roman" w:cs="Times New Roman"/>
                          <w:sz w:val="20"/>
                          <w:szCs w:val="20"/>
                        </w:rPr>
                        <w:t xml:space="preserve"> concentration limits, which must not be exceeded at any time. In the absence of an OSHA limit, other exposure limits may be used to determine the MUC, including NIOSH recommended exposure limits (RELs) and ACGIH threshold limit values (TLVs).</w:t>
                      </w:r>
                      <w:r w:rsidRPr="00EC5C13">
                        <w:rPr>
                          <w:rFonts w:ascii="Times New Roman" w:hAnsi="Times New Roman" w:cs="Times New Roman"/>
                          <w:sz w:val="20"/>
                          <w:szCs w:val="20"/>
                        </w:rPr>
                        <w:br/>
                      </w:r>
                      <w:r w:rsidRPr="00EC5C13">
                        <w:rPr>
                          <w:rFonts w:ascii="Times New Roman" w:hAnsi="Times New Roman" w:cs="Times New Roman"/>
                          <w:sz w:val="20"/>
                          <w:szCs w:val="20"/>
                        </w:rPr>
                        <w:br/>
                      </w:r>
                      <w:r w:rsidRPr="00EC5C13">
                        <w:rPr>
                          <w:rFonts w:ascii="Times New Roman" w:hAnsi="Times New Roman" w:cs="Times New Roman"/>
                          <w:b/>
                          <w:bCs/>
                          <w:sz w:val="20"/>
                          <w:szCs w:val="20"/>
                        </w:rPr>
                        <w:t>Assigned protection factor (APF)</w:t>
                      </w:r>
                      <w:r w:rsidRPr="00EC5C13">
                        <w:rPr>
                          <w:rFonts w:ascii="Times New Roman" w:hAnsi="Times New Roman" w:cs="Times New Roman"/>
                          <w:b/>
                          <w:sz w:val="20"/>
                          <w:szCs w:val="20"/>
                        </w:rPr>
                        <w:t>:</w:t>
                      </w:r>
                      <w:r w:rsidRPr="00EC5C13">
                        <w:rPr>
                          <w:rFonts w:ascii="Times New Roman" w:hAnsi="Times New Roman" w:cs="Times New Roman"/>
                          <w:sz w:val="20"/>
                          <w:szCs w:val="20"/>
                        </w:rPr>
                        <w:t xml:space="preserve"> The APF represents a level of protection that most workers will achieve when correctly wearing a well maintained and properly fitted respirator under actual workplace conditions. APFs are set by NIOSH and OSHA for each style of respirator and facepiece. The higher the APF, the greater the degree of protection offered by the respirator (e.g., a respirator with an APF of 50 will reduce the amount of contaminant inside the facepiece 5 times more effectively than a respirator with an APF of 10). See </w:t>
                      </w:r>
                      <w:hyperlink w:anchor="Table_G_4_Assigned_Protection_Factors" w:history="1">
                        <w:r w:rsidRPr="00EC5C13">
                          <w:rPr>
                            <w:rStyle w:val="Hyperlink"/>
                            <w:rFonts w:ascii="Times New Roman" w:hAnsi="Times New Roman" w:cs="Times New Roman"/>
                            <w:sz w:val="20"/>
                            <w:szCs w:val="20"/>
                          </w:rPr>
                          <w:t xml:space="preserve">Table </w:t>
                        </w:r>
                        <w:r>
                          <w:rPr>
                            <w:rStyle w:val="Hyperlink"/>
                            <w:rFonts w:ascii="Times New Roman" w:hAnsi="Times New Roman" w:cs="Times New Roman"/>
                            <w:sz w:val="20"/>
                            <w:szCs w:val="20"/>
                          </w:rPr>
                          <w:t>F</w:t>
                        </w:r>
                        <w:r w:rsidRPr="00EC5C13">
                          <w:rPr>
                            <w:rStyle w:val="Hyperlink"/>
                            <w:rFonts w:ascii="Times New Roman" w:hAnsi="Times New Roman" w:cs="Times New Roman"/>
                            <w:sz w:val="20"/>
                            <w:szCs w:val="20"/>
                          </w:rPr>
                          <w:t>-5</w:t>
                        </w:r>
                      </w:hyperlink>
                      <w:r w:rsidRPr="00EC5C13">
                        <w:rPr>
                          <w:rFonts w:ascii="Times New Roman" w:hAnsi="Times New Roman" w:cs="Times New Roman"/>
                          <w:sz w:val="20"/>
                          <w:szCs w:val="20"/>
                        </w:rPr>
                        <w:t xml:space="preserve"> for APFs for various types of respirators.</w:t>
                      </w:r>
                      <w:r w:rsidRPr="00EC5C13">
                        <w:rPr>
                          <w:rFonts w:ascii="Times New Roman" w:hAnsi="Times New Roman" w:cs="Times New Roman"/>
                          <w:sz w:val="20"/>
                          <w:szCs w:val="20"/>
                        </w:rPr>
                        <w:br/>
                      </w:r>
                      <w:r w:rsidRPr="00EC5C13">
                        <w:rPr>
                          <w:rFonts w:ascii="Times New Roman" w:hAnsi="Times New Roman" w:cs="Times New Roman"/>
                          <w:sz w:val="20"/>
                          <w:szCs w:val="20"/>
                        </w:rPr>
                        <w:br/>
                      </w:r>
                      <w:r w:rsidRPr="00EC5C13">
                        <w:rPr>
                          <w:rFonts w:ascii="Times New Roman" w:hAnsi="Times New Roman" w:cs="Times New Roman"/>
                          <w:b/>
                          <w:bCs/>
                          <w:sz w:val="20"/>
                          <w:szCs w:val="20"/>
                        </w:rPr>
                        <w:t>Respirator fit factor (FF):</w:t>
                      </w:r>
                      <w:r w:rsidRPr="00EC5C13">
                        <w:rPr>
                          <w:rFonts w:ascii="Times New Roman" w:hAnsi="Times New Roman" w:cs="Times New Roman"/>
                          <w:sz w:val="20"/>
                          <w:szCs w:val="20"/>
                        </w:rPr>
                        <w:t xml:space="preserve"> The FF obtained during quantitative fit testing, should not be confused with APFs. The FF should not be used to determine the upper limit of contaminant concentration in which the respirator can be used safely.</w:t>
                      </w:r>
                      <w:r w:rsidRPr="00EC5C13">
                        <w:rPr>
                          <w:rFonts w:ascii="Times New Roman" w:hAnsi="Times New Roman" w:cs="Times New Roman"/>
                          <w:sz w:val="20"/>
                          <w:szCs w:val="20"/>
                        </w:rPr>
                        <w:br/>
                      </w:r>
                      <w:r w:rsidRPr="00EC5C13">
                        <w:rPr>
                          <w:rFonts w:ascii="Times New Roman" w:hAnsi="Times New Roman" w:cs="Times New Roman"/>
                          <w:sz w:val="20"/>
                          <w:szCs w:val="20"/>
                        </w:rPr>
                        <w:br/>
                      </w:r>
                      <w:r w:rsidRPr="00EC5C13">
                        <w:rPr>
                          <w:rFonts w:ascii="Times New Roman" w:hAnsi="Times New Roman" w:cs="Times New Roman"/>
                          <w:b/>
                          <w:bCs/>
                          <w:sz w:val="20"/>
                          <w:szCs w:val="20"/>
                        </w:rPr>
                        <w:t>Maximum use concentration (MUC)</w:t>
                      </w:r>
                      <w:r w:rsidRPr="00EC5C13">
                        <w:rPr>
                          <w:rFonts w:ascii="Times New Roman" w:hAnsi="Times New Roman" w:cs="Times New Roman"/>
                          <w:b/>
                          <w:sz w:val="20"/>
                          <w:szCs w:val="20"/>
                        </w:rPr>
                        <w:t>:</w:t>
                      </w:r>
                      <w:r w:rsidRPr="00EC5C13">
                        <w:rPr>
                          <w:rFonts w:ascii="Times New Roman" w:hAnsi="Times New Roman" w:cs="Times New Roman"/>
                          <w:sz w:val="20"/>
                          <w:szCs w:val="20"/>
                        </w:rPr>
                        <w:t xml:space="preserve"> An estimate of the maximum airborne concentration of contaminant against which the respirator will adequately protect the wearer. Calculated by multiplying the APF and the PEL, the value of the MUC is different for each combination of air contaminant and the respirator that will be worn as protection against that contaminant. This means that the MUC for a respirator must be calculated separately for each contaminant. The MUC cannot, however, be allowed to exceed the contaminant concentration that is IDLH. If the calculated MUC exceeds the IDLH level, the MUC is capped at the IDLH.</w:t>
                      </w:r>
                    </w:p>
                  </w:txbxContent>
                </v:textbox>
                <w10:wrap type="square"/>
              </v:shape>
            </w:pict>
          </mc:Fallback>
        </mc:AlternateContent>
      </w:r>
      <w:r w:rsidR="001C112A" w:rsidRPr="00EC5C13">
        <w:rPr>
          <w:rFonts w:ascii="Times New Roman" w:hAnsi="Times New Roman" w:cs="Times New Roman"/>
          <w:b/>
          <w:bCs/>
          <w:color w:val="000000"/>
        </w:rPr>
        <w:t>Sample MUC Calculation</w:t>
      </w:r>
    </w:p>
    <w:p w14:paraId="7D561469" w14:textId="201DFF09"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i/>
          <w:color w:val="000000"/>
        </w:rPr>
        <w:t>Question:</w:t>
      </w:r>
      <w:r w:rsidRPr="00EC5C13">
        <w:rPr>
          <w:rFonts w:ascii="Times New Roman" w:hAnsi="Times New Roman" w:cs="Times New Roman"/>
          <w:bCs/>
          <w:color w:val="000000"/>
        </w:rPr>
        <w:t xml:space="preserve"> At an emergency response site, simple engineering controls have reduced the 8-hour time-weighted average (TWA) exposure level for chlorobenzene to 609 ppm. A responder obtained an acceptable PortaCount</w:t>
      </w:r>
      <w:r w:rsidR="008A6F4D" w:rsidRPr="008A6F4D">
        <w:rPr>
          <w:rFonts w:ascii="Times New Roman" w:hAnsi="Times New Roman" w:cs="Times New Roman"/>
          <w:bCs/>
          <w:color w:val="000000"/>
          <w:lang w:val="en"/>
        </w:rPr>
        <w:t>®</w:t>
      </w:r>
      <w:r w:rsidRPr="00EC5C13">
        <w:rPr>
          <w:rFonts w:ascii="Times New Roman" w:hAnsi="Times New Roman" w:cs="Times New Roman"/>
          <w:bCs/>
          <w:color w:val="000000"/>
        </w:rPr>
        <w:t xml:space="preserve"> fit test (QNTF) with a full-facepiece air-purifying respirator. Will that respirator, fitted with organic vapor (OV) cartridges, provide adequate protection?  </w:t>
      </w:r>
    </w:p>
    <w:p w14:paraId="7D56146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6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color w:val="000000"/>
        </w:rPr>
        <w:t>Chlorobenzene PEL = 75 ppm</w:t>
      </w:r>
    </w:p>
    <w:p w14:paraId="7D56146C"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color w:val="000000"/>
        </w:rPr>
        <w:t>Chlorobenzene IDLH = 1,000 ppm</w:t>
      </w:r>
    </w:p>
    <w:p w14:paraId="7D56146D"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color w:val="000000"/>
        </w:rPr>
        <w:t xml:space="preserve">APF for full-facepiece APR = 50 </w:t>
      </w:r>
    </w:p>
    <w:p w14:paraId="7D56146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6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i/>
          <w:color w:val="000000"/>
        </w:rPr>
        <w:t>Calculations:</w:t>
      </w:r>
      <w:r w:rsidRPr="00EC5C13">
        <w:rPr>
          <w:rFonts w:ascii="Times New Roman" w:hAnsi="Times New Roman" w:cs="Times New Roman"/>
          <w:bCs/>
          <w:color w:val="000000"/>
        </w:rPr>
        <w:t xml:space="preserve"> The PEL for chlorobenzene is 75 ppm. </w:t>
      </w:r>
      <w:hyperlink w:anchor="Table_G_4_Assigned_Protection_Factors" w:history="1">
        <w:r w:rsidRPr="00EC5C13">
          <w:rPr>
            <w:rStyle w:val="Hyperlink"/>
            <w:rFonts w:ascii="Times New Roman" w:hAnsi="Times New Roman" w:cs="Times New Roman"/>
            <w:bCs/>
          </w:rPr>
          <w:t xml:space="preserve">Table </w:t>
        </w:r>
        <w:r w:rsidR="00041F3C">
          <w:rPr>
            <w:rStyle w:val="Hyperlink"/>
            <w:rFonts w:ascii="Times New Roman" w:hAnsi="Times New Roman" w:cs="Times New Roman"/>
            <w:bCs/>
          </w:rPr>
          <w:t>F</w:t>
        </w:r>
        <w:r w:rsidRPr="00EC5C13">
          <w:rPr>
            <w:rStyle w:val="Hyperlink"/>
            <w:rFonts w:ascii="Times New Roman" w:hAnsi="Times New Roman" w:cs="Times New Roman"/>
            <w:bCs/>
          </w:rPr>
          <w:t>-5</w:t>
        </w:r>
      </w:hyperlink>
      <w:r w:rsidRPr="00EC5C13">
        <w:rPr>
          <w:rFonts w:ascii="Times New Roman" w:hAnsi="Times New Roman" w:cs="Times New Roman"/>
          <w:bCs/>
          <w:color w:val="000000"/>
        </w:rPr>
        <w:t xml:space="preserve"> shows that a full-facepiece APR has an APF of 50. When considering a respirator with an APF of 50, the MUC would be 50 x 0.5 (75 ppm) = 1,875 ppm.</w:t>
      </w:r>
      <w:r w:rsidRPr="00EC5C13">
        <w:rPr>
          <w:rStyle w:val="FootnoteReference"/>
          <w:rFonts w:ascii="Times New Roman" w:hAnsi="Times New Roman" w:cs="Times New Roman"/>
          <w:bCs/>
          <w:color w:val="000000"/>
        </w:rPr>
        <w:footnoteReference w:id="1"/>
      </w:r>
      <w:r w:rsidRPr="00EC5C13">
        <w:rPr>
          <w:rFonts w:ascii="Times New Roman" w:hAnsi="Times New Roman" w:cs="Times New Roman"/>
          <w:bCs/>
          <w:color w:val="000000"/>
        </w:rPr>
        <w:t xml:space="preserve"> However, the NIOSH IDLH for chlorobenzene is 1,000 ppm, so the MUC must be capped at 1,000 ppm. The MUC of 1,000 exceeds the measured 8-hour TWA of 609 ppm, so the full-facepiece APR would appear to provide adequate protection at this response site; however, the suitability of the OV cartridges must still be considered. </w:t>
      </w:r>
    </w:p>
    <w:p w14:paraId="7D56147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7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color w:val="000000"/>
        </w:rPr>
        <w:t>Manufacturer’s information on the OV cartridges indicates that at an airborne chlorobenzene concentration of 500 ppm the cartridges will have an estimated service life of just 6.4 hours, while at a concentration of 1,000 ppm the OV cartridges would have contaminant breakthrough in 4 hours (this does not take into consideration any safety factor, or the possibility that a humid environment or other factors could further reduce the cartridge service life).</w:t>
      </w:r>
    </w:p>
    <w:p w14:paraId="7D561472"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i/>
          <w:color w:val="000000"/>
        </w:rPr>
        <w:lastRenderedPageBreak/>
        <w:t>Conclusion:</w:t>
      </w:r>
      <w:r w:rsidRPr="00EC5C13">
        <w:rPr>
          <w:rFonts w:ascii="Times New Roman" w:hAnsi="Times New Roman" w:cs="Times New Roman"/>
          <w:bCs/>
          <w:color w:val="000000"/>
        </w:rPr>
        <w:t xml:space="preserve"> The full-facepiece respirator provides adequate protection at the response site, but the cartridges would require a frequent change schedule. Options: 1) re-evaluate the engineering controls to see if the airborne concentration can be reduced, 2) work with the manufacturer to determine a frequent, but appropriate change schedule given the actual work rate and environmental conditions, 3) consider a full-facepiece respirator that uses a larger canister instead of cartridges (for longer service life), or 4) consider using an atmosphere-supplying respirator.</w:t>
      </w:r>
    </w:p>
    <w:p w14:paraId="7D561473"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74" w14:textId="77777777" w:rsidR="001C112A" w:rsidRPr="00EC5C13" w:rsidRDefault="001C112A" w:rsidP="00EC5C13">
      <w:pPr>
        <w:spacing w:after="0" w:line="240" w:lineRule="auto"/>
        <w:rPr>
          <w:rFonts w:ascii="Times New Roman" w:hAnsi="Times New Roman" w:cs="Times New Roman"/>
          <w:b/>
          <w:bCs/>
          <w:color w:val="000000"/>
        </w:rPr>
      </w:pPr>
      <w:r w:rsidRPr="00EC5C13">
        <w:rPr>
          <w:rFonts w:ascii="Times New Roman" w:hAnsi="Times New Roman" w:cs="Times New Roman"/>
          <w:b/>
          <w:bCs/>
          <w:color w:val="000000"/>
        </w:rPr>
        <w:t>OSHA APF Classifications for Respirators</w:t>
      </w:r>
    </w:p>
    <w:p w14:paraId="7D561475" w14:textId="77777777" w:rsidR="001C112A" w:rsidRPr="00EC5C13" w:rsidRDefault="001C112A" w:rsidP="00EC5C13">
      <w:pPr>
        <w:spacing w:after="0" w:line="240" w:lineRule="auto"/>
        <w:rPr>
          <w:rFonts w:ascii="Times New Roman" w:hAnsi="Times New Roman" w:cs="Times New Roman"/>
          <w:b/>
          <w:bCs/>
          <w:color w:val="000000"/>
        </w:rPr>
      </w:pPr>
    </w:p>
    <w:p w14:paraId="7D561476" w14:textId="6ECF215B"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bCs/>
          <w:color w:val="000000"/>
        </w:rPr>
        <w:t xml:space="preserve">Table </w:t>
      </w:r>
      <w:r w:rsidR="00A67A63">
        <w:rPr>
          <w:rFonts w:ascii="Times New Roman" w:hAnsi="Times New Roman" w:cs="Times New Roman"/>
          <w:bCs/>
          <w:color w:val="000000"/>
        </w:rPr>
        <w:t>F</w:t>
      </w:r>
      <w:r w:rsidRPr="00EC5C13">
        <w:rPr>
          <w:rFonts w:ascii="Times New Roman" w:hAnsi="Times New Roman" w:cs="Times New Roman"/>
          <w:bCs/>
          <w:color w:val="000000"/>
        </w:rPr>
        <w:t xml:space="preserve">-5 presents APF values for all the types of respiratory protection for which OSHA publishes APF values. Emergency responders who are medically qualified and fit tested to wear a respirator can look up the APF on this table and use the value to calculate the MUC for the respirator. They must select a respirator that meets or exceeds the required level of protection. This means that </w:t>
      </w:r>
      <w:r w:rsidRPr="00EC5C13">
        <w:rPr>
          <w:rFonts w:ascii="Times New Roman" w:hAnsi="Times New Roman" w:cs="Times New Roman"/>
          <w:b/>
          <w:bCs/>
          <w:i/>
          <w:color w:val="000000"/>
        </w:rPr>
        <w:t>the MUC for the selected respirator must be greater than the worksite exposure level</w:t>
      </w:r>
      <w:r w:rsidRPr="00EC5C13">
        <w:rPr>
          <w:rFonts w:ascii="Times New Roman" w:hAnsi="Times New Roman" w:cs="Times New Roman"/>
          <w:bCs/>
          <w:color w:val="000000"/>
        </w:rPr>
        <w:t>. OSHA notes that w</w:t>
      </w:r>
      <w:r w:rsidRPr="00EC5C13">
        <w:rPr>
          <w:rFonts w:ascii="Times New Roman" w:hAnsi="Times New Roman" w:cs="Times New Roman"/>
        </w:rPr>
        <w:t>hen using a combination respirator (e.g., airline respirators with an air-purifying filter), responders must ensure that the APF is appropriate to the mode of operation in which the respirator is being used.</w:t>
      </w:r>
    </w:p>
    <w:p w14:paraId="7D561477" w14:textId="77777777" w:rsidR="001C112A" w:rsidRPr="00EC5C13" w:rsidRDefault="001C112A" w:rsidP="00EC5C13">
      <w:pPr>
        <w:spacing w:after="0" w:line="240" w:lineRule="auto"/>
        <w:rPr>
          <w:rFonts w:ascii="Times New Roman" w:hAnsi="Times New Roman" w:cs="Times New Roman"/>
        </w:rPr>
      </w:pPr>
    </w:p>
    <w:p w14:paraId="7D561478" w14:textId="77777777" w:rsidR="001C112A" w:rsidRPr="00EC5C13" w:rsidRDefault="001C112A" w:rsidP="00EC5C13">
      <w:pPr>
        <w:spacing w:after="0" w:line="240" w:lineRule="auto"/>
        <w:jc w:val="center"/>
        <w:rPr>
          <w:rFonts w:ascii="Times New Roman" w:hAnsi="Times New Roman" w:cs="Times New Roman"/>
          <w:b/>
        </w:rPr>
      </w:pPr>
      <w:bookmarkStart w:id="227" w:name="Table_G_4_Assigned_Protection_Factors"/>
      <w:r w:rsidRPr="00EC5C13">
        <w:rPr>
          <w:rFonts w:ascii="Times New Roman" w:hAnsi="Times New Roman" w:cs="Times New Roman"/>
          <w:b/>
        </w:rPr>
        <w:t xml:space="preserve">Table </w:t>
      </w:r>
      <w:r w:rsidR="006B770A">
        <w:rPr>
          <w:rFonts w:ascii="Times New Roman" w:hAnsi="Times New Roman" w:cs="Times New Roman"/>
          <w:b/>
        </w:rPr>
        <w:t>F</w:t>
      </w:r>
      <w:r w:rsidRPr="00EC5C13">
        <w:rPr>
          <w:rFonts w:ascii="Times New Roman" w:hAnsi="Times New Roman" w:cs="Times New Roman"/>
          <w:b/>
        </w:rPr>
        <w:t>-5</w:t>
      </w:r>
    </w:p>
    <w:p w14:paraId="7D561479" w14:textId="77777777" w:rsidR="001C112A" w:rsidRPr="00EC5C13" w:rsidRDefault="001C112A" w:rsidP="00EC5C13">
      <w:pPr>
        <w:spacing w:after="0" w:line="240" w:lineRule="auto"/>
        <w:jc w:val="center"/>
        <w:rPr>
          <w:rFonts w:ascii="Times New Roman" w:hAnsi="Times New Roman" w:cs="Times New Roman"/>
          <w:b/>
          <w:vertAlign w:val="superscript"/>
        </w:rPr>
      </w:pPr>
      <w:r w:rsidRPr="00EC5C13">
        <w:rPr>
          <w:rFonts w:ascii="Times New Roman" w:hAnsi="Times New Roman" w:cs="Times New Roman"/>
          <w:b/>
        </w:rPr>
        <w:t xml:space="preserve">Assigned Protection Factors </w:t>
      </w:r>
      <w:r w:rsidRPr="00EC5C13">
        <w:rPr>
          <w:rFonts w:ascii="Times New Roman" w:hAnsi="Times New Roman" w:cs="Times New Roman"/>
          <w:b/>
          <w:vertAlign w:val="superscript"/>
        </w:rPr>
        <w:t>a</w:t>
      </w:r>
      <w:bookmarkEnd w:id="227"/>
    </w:p>
    <w:p w14:paraId="7D56147A" w14:textId="77777777" w:rsidR="001C112A" w:rsidRPr="00EC5C13" w:rsidRDefault="001C112A" w:rsidP="00EC5C13">
      <w:pPr>
        <w:spacing w:after="0" w:line="240" w:lineRule="auto"/>
        <w:rPr>
          <w:rFonts w:ascii="Times New Roman" w:hAnsi="Times New Roman" w:cs="Times New Roman"/>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1035"/>
        <w:gridCol w:w="1035"/>
        <w:gridCol w:w="1050"/>
        <w:gridCol w:w="1042"/>
        <w:gridCol w:w="1369"/>
      </w:tblGrid>
      <w:tr w:rsidR="001C112A" w:rsidRPr="00EC5C13" w14:paraId="7D561481" w14:textId="77777777">
        <w:trPr>
          <w:jc w:val="center"/>
        </w:trPr>
        <w:tc>
          <w:tcPr>
            <w:tcW w:w="3750" w:type="dxa"/>
            <w:shd w:val="clear" w:color="auto" w:fill="E6E6E6"/>
            <w:vAlign w:val="center"/>
          </w:tcPr>
          <w:p w14:paraId="7D56147B" w14:textId="77777777" w:rsidR="001C112A" w:rsidRPr="00EC5C13" w:rsidRDefault="001C112A" w:rsidP="00EC5C13">
            <w:pPr>
              <w:pStyle w:val="TextBoxTitle"/>
              <w:rPr>
                <w:rFonts w:ascii="Times New Roman" w:hAnsi="Times New Roman" w:cs="Times New Roman"/>
              </w:rPr>
            </w:pPr>
            <w:r w:rsidRPr="00EC5C13">
              <w:rPr>
                <w:rFonts w:ascii="Times New Roman" w:hAnsi="Times New Roman" w:cs="Times New Roman"/>
              </w:rPr>
              <w:t>Type of Respirator</w:t>
            </w:r>
            <w:r w:rsidRPr="00EC5C13">
              <w:rPr>
                <w:rFonts w:ascii="Times New Roman" w:hAnsi="Times New Roman" w:cs="Times New Roman"/>
                <w:vertAlign w:val="superscript"/>
              </w:rPr>
              <w:t>b, c</w:t>
            </w:r>
          </w:p>
        </w:tc>
        <w:tc>
          <w:tcPr>
            <w:tcW w:w="1050" w:type="dxa"/>
            <w:shd w:val="clear" w:color="auto" w:fill="E6E6E6"/>
            <w:vAlign w:val="center"/>
          </w:tcPr>
          <w:p w14:paraId="7D56147C" w14:textId="77777777" w:rsidR="001C112A" w:rsidRPr="00EC5C13" w:rsidRDefault="001C112A" w:rsidP="00EC5C13">
            <w:pPr>
              <w:pStyle w:val="TextBoxTitle"/>
              <w:rPr>
                <w:rFonts w:ascii="Times New Roman" w:hAnsi="Times New Roman" w:cs="Times New Roman"/>
              </w:rPr>
            </w:pPr>
            <w:r w:rsidRPr="00EC5C13">
              <w:rPr>
                <w:rFonts w:ascii="Times New Roman" w:hAnsi="Times New Roman" w:cs="Times New Roman"/>
              </w:rPr>
              <w:t>Quarter -Mask</w:t>
            </w:r>
          </w:p>
        </w:tc>
        <w:tc>
          <w:tcPr>
            <w:tcW w:w="1050" w:type="dxa"/>
            <w:shd w:val="clear" w:color="auto" w:fill="E6E6E6"/>
            <w:vAlign w:val="center"/>
          </w:tcPr>
          <w:p w14:paraId="7D56147D" w14:textId="77777777" w:rsidR="001C112A" w:rsidRPr="00EC5C13" w:rsidRDefault="001C112A" w:rsidP="00EC5C13">
            <w:pPr>
              <w:pStyle w:val="TextBoxTitle"/>
              <w:rPr>
                <w:rFonts w:ascii="Times New Roman" w:hAnsi="Times New Roman" w:cs="Times New Roman"/>
              </w:rPr>
            </w:pPr>
            <w:r w:rsidRPr="00EC5C13">
              <w:rPr>
                <w:rFonts w:ascii="Times New Roman" w:hAnsi="Times New Roman" w:cs="Times New Roman"/>
              </w:rPr>
              <w:t>Half-Mask</w:t>
            </w:r>
          </w:p>
        </w:tc>
        <w:tc>
          <w:tcPr>
            <w:tcW w:w="1050" w:type="dxa"/>
            <w:shd w:val="clear" w:color="auto" w:fill="E6E6E6"/>
            <w:vAlign w:val="center"/>
          </w:tcPr>
          <w:p w14:paraId="7D56147E" w14:textId="77777777" w:rsidR="001C112A" w:rsidRPr="00EC5C13" w:rsidRDefault="001C112A" w:rsidP="00EC5C13">
            <w:pPr>
              <w:pStyle w:val="TextBoxTitle"/>
              <w:rPr>
                <w:rFonts w:ascii="Times New Roman" w:hAnsi="Times New Roman" w:cs="Times New Roman"/>
              </w:rPr>
            </w:pPr>
            <w:r w:rsidRPr="00EC5C13">
              <w:rPr>
                <w:rFonts w:ascii="Times New Roman" w:hAnsi="Times New Roman" w:cs="Times New Roman"/>
              </w:rPr>
              <w:t>Full-Facepiece</w:t>
            </w:r>
          </w:p>
        </w:tc>
        <w:tc>
          <w:tcPr>
            <w:tcW w:w="1050" w:type="dxa"/>
            <w:shd w:val="clear" w:color="auto" w:fill="E6E6E6"/>
            <w:vAlign w:val="center"/>
          </w:tcPr>
          <w:p w14:paraId="7D56147F" w14:textId="77777777" w:rsidR="001C112A" w:rsidRPr="00EC5C13" w:rsidRDefault="001C112A" w:rsidP="00EC5C13">
            <w:pPr>
              <w:pStyle w:val="TextBoxTitle"/>
              <w:rPr>
                <w:rFonts w:ascii="Times New Roman" w:hAnsi="Times New Roman" w:cs="Times New Roman"/>
              </w:rPr>
            </w:pPr>
            <w:r w:rsidRPr="00EC5C13">
              <w:rPr>
                <w:rFonts w:ascii="Times New Roman" w:hAnsi="Times New Roman" w:cs="Times New Roman"/>
              </w:rPr>
              <w:t>Helmet/</w:t>
            </w:r>
            <w:r w:rsidRPr="00EC5C13">
              <w:rPr>
                <w:rFonts w:ascii="Times New Roman" w:hAnsi="Times New Roman" w:cs="Times New Roman"/>
              </w:rPr>
              <w:br/>
              <w:t>Hood</w:t>
            </w:r>
          </w:p>
        </w:tc>
        <w:tc>
          <w:tcPr>
            <w:tcW w:w="1050" w:type="dxa"/>
            <w:shd w:val="clear" w:color="auto" w:fill="E6E6E6"/>
            <w:vAlign w:val="center"/>
          </w:tcPr>
          <w:p w14:paraId="7D561480" w14:textId="77777777" w:rsidR="001C112A" w:rsidRPr="00EC5C13" w:rsidRDefault="001C112A" w:rsidP="00EC5C13">
            <w:pPr>
              <w:pStyle w:val="TextBoxTitle"/>
              <w:rPr>
                <w:rFonts w:ascii="Times New Roman" w:hAnsi="Times New Roman" w:cs="Times New Roman"/>
              </w:rPr>
            </w:pPr>
            <w:r w:rsidRPr="00EC5C13">
              <w:rPr>
                <w:rFonts w:ascii="Times New Roman" w:hAnsi="Times New Roman" w:cs="Times New Roman"/>
              </w:rPr>
              <w:t>Loose-Fitting Facepiece</w:t>
            </w:r>
          </w:p>
        </w:tc>
      </w:tr>
      <w:tr w:rsidR="001C112A" w:rsidRPr="00EC5C13" w14:paraId="7D561488" w14:textId="77777777">
        <w:trPr>
          <w:jc w:val="center"/>
        </w:trPr>
        <w:tc>
          <w:tcPr>
            <w:tcW w:w="3750" w:type="dxa"/>
          </w:tcPr>
          <w:p w14:paraId="7D561482"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1. Air-Purifying Respirator</w:t>
            </w:r>
          </w:p>
        </w:tc>
        <w:tc>
          <w:tcPr>
            <w:tcW w:w="1050" w:type="dxa"/>
          </w:tcPr>
          <w:p w14:paraId="7D561483"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5</w:t>
            </w:r>
          </w:p>
        </w:tc>
        <w:tc>
          <w:tcPr>
            <w:tcW w:w="1050" w:type="dxa"/>
          </w:tcPr>
          <w:p w14:paraId="7D561484"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10</w:t>
            </w:r>
            <w:r w:rsidRPr="00EC5C13">
              <w:rPr>
                <w:rFonts w:ascii="Times New Roman" w:hAnsi="Times New Roman" w:cs="Times New Roman"/>
                <w:vertAlign w:val="superscript"/>
              </w:rPr>
              <w:t>d</w:t>
            </w:r>
          </w:p>
        </w:tc>
        <w:tc>
          <w:tcPr>
            <w:tcW w:w="1050" w:type="dxa"/>
          </w:tcPr>
          <w:p w14:paraId="7D561485"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50</w:t>
            </w:r>
          </w:p>
        </w:tc>
        <w:tc>
          <w:tcPr>
            <w:tcW w:w="1050" w:type="dxa"/>
          </w:tcPr>
          <w:p w14:paraId="7D561486"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w:t>
            </w:r>
          </w:p>
        </w:tc>
        <w:tc>
          <w:tcPr>
            <w:tcW w:w="1050" w:type="dxa"/>
          </w:tcPr>
          <w:p w14:paraId="7D561487"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w:t>
            </w:r>
          </w:p>
        </w:tc>
      </w:tr>
      <w:tr w:rsidR="001C112A" w:rsidRPr="00EC5C13" w14:paraId="7D56148F" w14:textId="77777777">
        <w:trPr>
          <w:jc w:val="center"/>
        </w:trPr>
        <w:tc>
          <w:tcPr>
            <w:tcW w:w="3750" w:type="dxa"/>
          </w:tcPr>
          <w:p w14:paraId="7D561489"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2. Powered Air-Purifying Respirator (PAPR)</w:t>
            </w:r>
          </w:p>
        </w:tc>
        <w:tc>
          <w:tcPr>
            <w:tcW w:w="1050" w:type="dxa"/>
          </w:tcPr>
          <w:p w14:paraId="7D56148A"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w:t>
            </w:r>
          </w:p>
        </w:tc>
        <w:tc>
          <w:tcPr>
            <w:tcW w:w="1050" w:type="dxa"/>
          </w:tcPr>
          <w:p w14:paraId="7D56148B"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50</w:t>
            </w:r>
          </w:p>
        </w:tc>
        <w:tc>
          <w:tcPr>
            <w:tcW w:w="1050" w:type="dxa"/>
          </w:tcPr>
          <w:p w14:paraId="7D56148C"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1,000</w:t>
            </w:r>
          </w:p>
        </w:tc>
        <w:tc>
          <w:tcPr>
            <w:tcW w:w="1050" w:type="dxa"/>
          </w:tcPr>
          <w:p w14:paraId="7D56148D"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25/1,000</w:t>
            </w:r>
            <w:r w:rsidRPr="00EC5C13">
              <w:rPr>
                <w:rFonts w:ascii="Times New Roman" w:hAnsi="Times New Roman" w:cs="Times New Roman"/>
                <w:vertAlign w:val="superscript"/>
              </w:rPr>
              <w:t xml:space="preserve"> e</w:t>
            </w:r>
          </w:p>
        </w:tc>
        <w:tc>
          <w:tcPr>
            <w:tcW w:w="1050" w:type="dxa"/>
          </w:tcPr>
          <w:p w14:paraId="7D56148E"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25</w:t>
            </w:r>
          </w:p>
        </w:tc>
      </w:tr>
      <w:tr w:rsidR="001C112A" w:rsidRPr="00EC5C13" w14:paraId="7D561496" w14:textId="77777777">
        <w:trPr>
          <w:jc w:val="center"/>
        </w:trPr>
        <w:tc>
          <w:tcPr>
            <w:tcW w:w="3750" w:type="dxa"/>
          </w:tcPr>
          <w:p w14:paraId="7D561490"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3. Supplied-Air Respirator (SAR) or Airline Respirator</w:t>
            </w:r>
            <w:r w:rsidRPr="00EC5C13">
              <w:rPr>
                <w:rFonts w:ascii="Times New Roman" w:hAnsi="Times New Roman" w:cs="Times New Roman"/>
              </w:rPr>
              <w:br/>
              <w:t>    • Demand mode</w:t>
            </w:r>
            <w:r w:rsidRPr="00EC5C13">
              <w:rPr>
                <w:rFonts w:ascii="Times New Roman" w:hAnsi="Times New Roman" w:cs="Times New Roman"/>
              </w:rPr>
              <w:br/>
              <w:t>    • Continuous flow mode</w:t>
            </w:r>
            <w:r w:rsidRPr="00EC5C13">
              <w:rPr>
                <w:rFonts w:ascii="Times New Roman" w:hAnsi="Times New Roman" w:cs="Times New Roman"/>
              </w:rPr>
              <w:br/>
              <w:t>    • Pressure-demand or other positive-pressure mode</w:t>
            </w:r>
          </w:p>
        </w:tc>
        <w:tc>
          <w:tcPr>
            <w:tcW w:w="1050" w:type="dxa"/>
          </w:tcPr>
          <w:p w14:paraId="7D561491"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w:t>
            </w:r>
            <w:r w:rsidRPr="00EC5C13">
              <w:rPr>
                <w:rFonts w:ascii="Times New Roman" w:hAnsi="Times New Roman" w:cs="Times New Roman"/>
              </w:rPr>
              <w:br/>
              <w:t>..............</w:t>
            </w:r>
            <w:r w:rsidRPr="00EC5C13">
              <w:rPr>
                <w:rFonts w:ascii="Times New Roman" w:hAnsi="Times New Roman" w:cs="Times New Roman"/>
              </w:rPr>
              <w:br/>
              <w:t>..............</w:t>
            </w:r>
          </w:p>
        </w:tc>
        <w:tc>
          <w:tcPr>
            <w:tcW w:w="1050" w:type="dxa"/>
          </w:tcPr>
          <w:p w14:paraId="7D561492"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10</w:t>
            </w:r>
            <w:r w:rsidRPr="00EC5C13">
              <w:rPr>
                <w:rFonts w:ascii="Times New Roman" w:hAnsi="Times New Roman" w:cs="Times New Roman"/>
              </w:rPr>
              <w:br/>
              <w:t>50</w:t>
            </w:r>
            <w:r w:rsidRPr="00EC5C13">
              <w:rPr>
                <w:rFonts w:ascii="Times New Roman" w:hAnsi="Times New Roman" w:cs="Times New Roman"/>
              </w:rPr>
              <w:br/>
              <w:t>50</w:t>
            </w:r>
          </w:p>
        </w:tc>
        <w:tc>
          <w:tcPr>
            <w:tcW w:w="1050" w:type="dxa"/>
          </w:tcPr>
          <w:p w14:paraId="7D561493"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50</w:t>
            </w:r>
            <w:r w:rsidRPr="00EC5C13">
              <w:rPr>
                <w:rFonts w:ascii="Times New Roman" w:hAnsi="Times New Roman" w:cs="Times New Roman"/>
              </w:rPr>
              <w:br/>
              <w:t>1,000</w:t>
            </w:r>
            <w:r w:rsidRPr="00EC5C13">
              <w:rPr>
                <w:rFonts w:ascii="Times New Roman" w:hAnsi="Times New Roman" w:cs="Times New Roman"/>
              </w:rPr>
              <w:br/>
              <w:t>1,000</w:t>
            </w:r>
          </w:p>
        </w:tc>
        <w:tc>
          <w:tcPr>
            <w:tcW w:w="1050" w:type="dxa"/>
          </w:tcPr>
          <w:p w14:paraId="7D561494"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w:t>
            </w:r>
            <w:r w:rsidRPr="00EC5C13">
              <w:rPr>
                <w:rFonts w:ascii="Times New Roman" w:hAnsi="Times New Roman" w:cs="Times New Roman"/>
              </w:rPr>
              <w:br/>
              <w:t>25/1,000</w:t>
            </w:r>
            <w:r w:rsidRPr="00EC5C13">
              <w:rPr>
                <w:rFonts w:ascii="Times New Roman" w:hAnsi="Times New Roman" w:cs="Times New Roman"/>
                <w:vertAlign w:val="superscript"/>
              </w:rPr>
              <w:t>e</w:t>
            </w:r>
            <w:r w:rsidRPr="00EC5C13">
              <w:rPr>
                <w:rFonts w:ascii="Times New Roman" w:hAnsi="Times New Roman" w:cs="Times New Roman"/>
              </w:rPr>
              <w:br/>
              <w:t>..............</w:t>
            </w:r>
          </w:p>
        </w:tc>
        <w:tc>
          <w:tcPr>
            <w:tcW w:w="1050" w:type="dxa"/>
          </w:tcPr>
          <w:p w14:paraId="7D561495"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w:t>
            </w:r>
            <w:r w:rsidRPr="00EC5C13">
              <w:rPr>
                <w:rFonts w:ascii="Times New Roman" w:hAnsi="Times New Roman" w:cs="Times New Roman"/>
              </w:rPr>
              <w:br/>
              <w:t>25</w:t>
            </w:r>
            <w:r w:rsidRPr="00EC5C13">
              <w:rPr>
                <w:rFonts w:ascii="Times New Roman" w:hAnsi="Times New Roman" w:cs="Times New Roman"/>
              </w:rPr>
              <w:br/>
              <w:t>..............</w:t>
            </w:r>
          </w:p>
        </w:tc>
      </w:tr>
      <w:tr w:rsidR="001C112A" w:rsidRPr="00EC5C13" w14:paraId="7D56149D" w14:textId="77777777">
        <w:trPr>
          <w:jc w:val="center"/>
        </w:trPr>
        <w:tc>
          <w:tcPr>
            <w:tcW w:w="3750" w:type="dxa"/>
            <w:tcBorders>
              <w:bottom w:val="single" w:sz="4" w:space="0" w:color="auto"/>
            </w:tcBorders>
          </w:tcPr>
          <w:p w14:paraId="7D561497"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t>4. Self-Contained Breathing Apparatus (SCBA)</w:t>
            </w:r>
            <w:r w:rsidRPr="00EC5C13">
              <w:rPr>
                <w:rFonts w:ascii="Times New Roman" w:hAnsi="Times New Roman" w:cs="Times New Roman"/>
              </w:rPr>
              <w:br/>
              <w:t>    • Demand mode</w:t>
            </w:r>
            <w:r w:rsidRPr="00EC5C13">
              <w:rPr>
                <w:rFonts w:ascii="Times New Roman" w:hAnsi="Times New Roman" w:cs="Times New Roman"/>
              </w:rPr>
              <w:br/>
              <w:t>    • Pressure-demand or other positive-pressure mode (e.g., open/closed circuit)</w:t>
            </w:r>
          </w:p>
        </w:tc>
        <w:tc>
          <w:tcPr>
            <w:tcW w:w="1050" w:type="dxa"/>
            <w:tcBorders>
              <w:bottom w:val="single" w:sz="4" w:space="0" w:color="auto"/>
            </w:tcBorders>
          </w:tcPr>
          <w:p w14:paraId="7D561498"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w:t>
            </w:r>
            <w:r w:rsidRPr="00EC5C13">
              <w:rPr>
                <w:rFonts w:ascii="Times New Roman" w:hAnsi="Times New Roman" w:cs="Times New Roman"/>
              </w:rPr>
              <w:br/>
              <w:t>..............</w:t>
            </w:r>
          </w:p>
        </w:tc>
        <w:tc>
          <w:tcPr>
            <w:tcW w:w="1050" w:type="dxa"/>
            <w:tcBorders>
              <w:bottom w:val="single" w:sz="4" w:space="0" w:color="auto"/>
            </w:tcBorders>
          </w:tcPr>
          <w:p w14:paraId="7D561499"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10</w:t>
            </w:r>
            <w:r w:rsidRPr="00EC5C13">
              <w:rPr>
                <w:rFonts w:ascii="Times New Roman" w:hAnsi="Times New Roman" w:cs="Times New Roman"/>
              </w:rPr>
              <w:br/>
              <w:t>..............</w:t>
            </w:r>
          </w:p>
        </w:tc>
        <w:tc>
          <w:tcPr>
            <w:tcW w:w="1050" w:type="dxa"/>
            <w:tcBorders>
              <w:bottom w:val="single" w:sz="4" w:space="0" w:color="auto"/>
            </w:tcBorders>
          </w:tcPr>
          <w:p w14:paraId="7D56149A"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50</w:t>
            </w:r>
            <w:r w:rsidRPr="00EC5C13">
              <w:rPr>
                <w:rFonts w:ascii="Times New Roman" w:hAnsi="Times New Roman" w:cs="Times New Roman"/>
              </w:rPr>
              <w:br/>
              <w:t>10,000</w:t>
            </w:r>
          </w:p>
        </w:tc>
        <w:tc>
          <w:tcPr>
            <w:tcW w:w="1050" w:type="dxa"/>
            <w:tcBorders>
              <w:bottom w:val="single" w:sz="4" w:space="0" w:color="auto"/>
            </w:tcBorders>
          </w:tcPr>
          <w:p w14:paraId="7D56149B"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50</w:t>
            </w:r>
            <w:r w:rsidRPr="00EC5C13">
              <w:rPr>
                <w:rFonts w:ascii="Times New Roman" w:hAnsi="Times New Roman" w:cs="Times New Roman"/>
              </w:rPr>
              <w:br/>
              <w:t>10,000</w:t>
            </w:r>
          </w:p>
        </w:tc>
        <w:tc>
          <w:tcPr>
            <w:tcW w:w="1050" w:type="dxa"/>
            <w:tcBorders>
              <w:bottom w:val="single" w:sz="4" w:space="0" w:color="auto"/>
            </w:tcBorders>
          </w:tcPr>
          <w:p w14:paraId="7D56149C"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rPr>
              <w:br/>
            </w:r>
            <w:r w:rsidRPr="00EC5C13">
              <w:rPr>
                <w:rFonts w:ascii="Times New Roman" w:hAnsi="Times New Roman" w:cs="Times New Roman"/>
              </w:rPr>
              <w:br/>
              <w:t>..............</w:t>
            </w:r>
            <w:r w:rsidRPr="00EC5C13">
              <w:rPr>
                <w:rFonts w:ascii="Times New Roman" w:hAnsi="Times New Roman" w:cs="Times New Roman"/>
              </w:rPr>
              <w:br/>
              <w:t>..............</w:t>
            </w:r>
          </w:p>
        </w:tc>
      </w:tr>
      <w:tr w:rsidR="001C112A" w:rsidRPr="00EC5C13" w14:paraId="7D5614A3" w14:textId="77777777">
        <w:trPr>
          <w:jc w:val="center"/>
        </w:trPr>
        <w:tc>
          <w:tcPr>
            <w:tcW w:w="9360" w:type="dxa"/>
            <w:gridSpan w:val="6"/>
            <w:tcBorders>
              <w:left w:val="nil"/>
              <w:bottom w:val="nil"/>
              <w:right w:val="nil"/>
            </w:tcBorders>
            <w:vAlign w:val="center"/>
          </w:tcPr>
          <w:p w14:paraId="7D56149E" w14:textId="77777777" w:rsidR="001C112A" w:rsidRPr="005B71BB" w:rsidRDefault="001C112A" w:rsidP="00EC5C13">
            <w:pPr>
              <w:pStyle w:val="TableText0"/>
              <w:spacing w:after="0" w:line="240" w:lineRule="auto"/>
              <w:rPr>
                <w:rFonts w:ascii="Times New Roman" w:hAnsi="Times New Roman" w:cs="Times New Roman"/>
                <w:b/>
                <w:vertAlign w:val="superscript"/>
              </w:rPr>
            </w:pPr>
            <w:r w:rsidRPr="005B71BB">
              <w:rPr>
                <w:rFonts w:ascii="Times New Roman" w:hAnsi="Times New Roman" w:cs="Times New Roman"/>
                <w:b/>
              </w:rPr>
              <w:t>NOTES</w:t>
            </w:r>
          </w:p>
          <w:p w14:paraId="7D56149F" w14:textId="77777777" w:rsidR="001C112A" w:rsidRPr="005B71BB" w:rsidRDefault="001C112A" w:rsidP="00EC5C13">
            <w:pPr>
              <w:pStyle w:val="TableText0"/>
              <w:spacing w:after="0" w:line="240" w:lineRule="auto"/>
              <w:rPr>
                <w:rFonts w:ascii="Times New Roman" w:hAnsi="Times New Roman" w:cs="Times New Roman"/>
                <w:vertAlign w:val="superscript"/>
              </w:rPr>
            </w:pPr>
            <w:r w:rsidRPr="005B71BB">
              <w:rPr>
                <w:rFonts w:ascii="Times New Roman" w:hAnsi="Times New Roman" w:cs="Times New Roman"/>
                <w:vertAlign w:val="superscript"/>
              </w:rPr>
              <w:t>a</w:t>
            </w:r>
            <w:r w:rsidRPr="005B71BB">
              <w:rPr>
                <w:rFonts w:ascii="Times New Roman" w:hAnsi="Times New Roman" w:cs="Times New Roman"/>
              </w:rPr>
              <w:t xml:space="preserve">APFs do not apply to respirators used solely for escape. For escape respirators used in association with specific substances covered by </w:t>
            </w:r>
            <w:hyperlink r:id="rId130" w:history="1">
              <w:r w:rsidRPr="005B71BB">
                <w:rPr>
                  <w:rStyle w:val="Hyperlink"/>
                  <w:rFonts w:ascii="Times New Roman" w:hAnsi="Times New Roman" w:cs="Times New Roman"/>
                </w:rPr>
                <w:t>29 CFR 1910 subpart Z</w:t>
              </w:r>
            </w:hyperlink>
            <w:r w:rsidRPr="005B71BB">
              <w:rPr>
                <w:rFonts w:ascii="Times New Roman" w:hAnsi="Times New Roman" w:cs="Times New Roman"/>
              </w:rPr>
              <w:t xml:space="preserve">, employers must refer to the appropriate substance-specific standards in that subpart. Escape respirators for other IDLH atmospheres are specified by </w:t>
            </w:r>
            <w:hyperlink r:id="rId131" w:history="1">
              <w:r w:rsidRPr="005B71BB">
                <w:rPr>
                  <w:rStyle w:val="Hyperlink"/>
                  <w:rFonts w:ascii="Times New Roman" w:hAnsi="Times New Roman" w:cs="Times New Roman"/>
                </w:rPr>
                <w:t>29 CFR 1910.134 (d)(2)(ii)</w:t>
              </w:r>
            </w:hyperlink>
            <w:r w:rsidRPr="005B71BB">
              <w:rPr>
                <w:rFonts w:ascii="Times New Roman" w:hAnsi="Times New Roman" w:cs="Times New Roman"/>
              </w:rPr>
              <w:t>.</w:t>
            </w:r>
          </w:p>
          <w:p w14:paraId="7D5614A0" w14:textId="77777777" w:rsidR="001C112A" w:rsidRPr="005B71BB" w:rsidRDefault="001C112A" w:rsidP="00EC5C13">
            <w:pPr>
              <w:pStyle w:val="TableText0"/>
              <w:spacing w:after="0" w:line="240" w:lineRule="auto"/>
              <w:rPr>
                <w:rFonts w:ascii="Times New Roman" w:hAnsi="Times New Roman" w:cs="Times New Roman"/>
              </w:rPr>
            </w:pPr>
            <w:r w:rsidRPr="005B71BB">
              <w:rPr>
                <w:rFonts w:ascii="Times New Roman" w:hAnsi="Times New Roman" w:cs="Times New Roman"/>
                <w:vertAlign w:val="superscript"/>
              </w:rPr>
              <w:t>b</w:t>
            </w:r>
            <w:r w:rsidRPr="005B71BB">
              <w:rPr>
                <w:rFonts w:ascii="Times New Roman" w:hAnsi="Times New Roman" w:cs="Times New Roman"/>
              </w:rPr>
              <w:t>Employers may select respirators assigned for use in higher workplace concentrations of a hazardous substance, for use at lower concentrations of that substance, or when required respirator use is independent of concentration.</w:t>
            </w:r>
            <w:r w:rsidRPr="005B71BB">
              <w:rPr>
                <w:rFonts w:ascii="Times New Roman" w:hAnsi="Times New Roman" w:cs="Times New Roman"/>
              </w:rPr>
              <w:br/>
            </w:r>
            <w:r w:rsidRPr="005B71BB">
              <w:rPr>
                <w:rFonts w:ascii="Times New Roman" w:hAnsi="Times New Roman" w:cs="Times New Roman"/>
                <w:vertAlign w:val="superscript"/>
              </w:rPr>
              <w:t>c</w:t>
            </w:r>
            <w:r w:rsidRPr="005B71BB">
              <w:rPr>
                <w:rFonts w:ascii="Times New Roman" w:hAnsi="Times New Roman" w:cs="Times New Roman"/>
              </w:rPr>
              <w:t xml:space="preserve">The assigned protection factors are only effective when the employer implements a continuing, effective respirator program as required by </w:t>
            </w:r>
            <w:hyperlink r:id="rId132" w:history="1">
              <w:r w:rsidRPr="005B71BB">
                <w:rPr>
                  <w:rStyle w:val="Hyperlink"/>
                  <w:rFonts w:ascii="Times New Roman" w:hAnsi="Times New Roman" w:cs="Times New Roman"/>
                </w:rPr>
                <w:t>29 CFR 1910.134</w:t>
              </w:r>
            </w:hyperlink>
            <w:r w:rsidRPr="005B71BB">
              <w:rPr>
                <w:rFonts w:ascii="Times New Roman" w:hAnsi="Times New Roman" w:cs="Times New Roman"/>
              </w:rPr>
              <w:t>, including training, fit testing, maintenance, and use requirements.</w:t>
            </w:r>
            <w:r w:rsidRPr="005B71BB">
              <w:rPr>
                <w:rFonts w:ascii="Times New Roman" w:hAnsi="Times New Roman" w:cs="Times New Roman"/>
              </w:rPr>
              <w:br/>
            </w:r>
            <w:r w:rsidRPr="005B71BB">
              <w:rPr>
                <w:rFonts w:ascii="Times New Roman" w:hAnsi="Times New Roman" w:cs="Times New Roman"/>
                <w:vertAlign w:val="superscript"/>
              </w:rPr>
              <w:t>d</w:t>
            </w:r>
            <w:r w:rsidRPr="005B71BB">
              <w:rPr>
                <w:rFonts w:ascii="Times New Roman" w:hAnsi="Times New Roman" w:cs="Times New Roman"/>
              </w:rPr>
              <w:t>This APF category includes filtering facepieces and half masks with elastomeric facepieces.</w:t>
            </w:r>
            <w:r w:rsidRPr="005B71BB">
              <w:rPr>
                <w:rFonts w:ascii="Times New Roman" w:hAnsi="Times New Roman" w:cs="Times New Roman"/>
              </w:rPr>
              <w:br/>
            </w:r>
            <w:r w:rsidRPr="005B71BB">
              <w:rPr>
                <w:rFonts w:ascii="Times New Roman" w:hAnsi="Times New Roman" w:cs="Times New Roman"/>
                <w:vertAlign w:val="superscript"/>
              </w:rPr>
              <w:t>e</w:t>
            </w:r>
            <w:r w:rsidRPr="005B71BB">
              <w:rPr>
                <w:rFonts w:ascii="Times New Roman" w:hAnsi="Times New Roman" w:cs="Times New Roman"/>
              </w:rPr>
              <w:t>The employer must have evidence provided by the respirator manufacturer that testing of these respirators demonstrates performance at a level of protection of 1,000 or greater to receive an APF of 1,000. This level of performance can best be demonstrated by performing a workplace protection factor (WPF) or simulated workplace protection factor (SWPF) study or equivalent testing. Absent such testing, all other PAPRs and SARs with helmets/hoods are to be treated as loose-fitting facepiece respirators, and receive an APF of 25.</w:t>
            </w:r>
          </w:p>
          <w:p w14:paraId="7D5614A1" w14:textId="77777777" w:rsidR="001C112A" w:rsidRPr="00EC5C13" w:rsidRDefault="001C112A" w:rsidP="00EC5C13">
            <w:pPr>
              <w:spacing w:after="0" w:line="240" w:lineRule="auto"/>
              <w:rPr>
                <w:rFonts w:ascii="Times New Roman" w:hAnsi="Times New Roman" w:cs="Times New Roman"/>
                <w:sz w:val="20"/>
                <w:szCs w:val="20"/>
              </w:rPr>
            </w:pPr>
            <w:r w:rsidRPr="00EC5C13">
              <w:rPr>
                <w:rFonts w:ascii="Times New Roman" w:hAnsi="Times New Roman" w:cs="Times New Roman"/>
                <w:b/>
                <w:sz w:val="20"/>
                <w:szCs w:val="20"/>
              </w:rPr>
              <w:lastRenderedPageBreak/>
              <w:t>WPF</w:t>
            </w:r>
            <w:r w:rsidRPr="00EC5C13">
              <w:rPr>
                <w:rFonts w:ascii="Times New Roman" w:hAnsi="Times New Roman" w:cs="Times New Roman"/>
                <w:sz w:val="20"/>
                <w:szCs w:val="20"/>
              </w:rPr>
              <w:t xml:space="preserve"> = The protection provided by a respirator during a study conducted under actual conditions of use in the workplace. The WPF is described by the ratio of the concentration of an airborne contaminant (e.g., hazardous substance) outside the respirator (Co) to the concentration inside the respirator (Ci) (i.e., Co/Ci) during the study period.</w:t>
            </w:r>
          </w:p>
          <w:p w14:paraId="7D5614A2" w14:textId="77777777" w:rsidR="001C112A" w:rsidRPr="00EC5C13" w:rsidRDefault="001C112A" w:rsidP="00EC5C13">
            <w:pPr>
              <w:pStyle w:val="TableText0"/>
              <w:spacing w:after="0" w:line="240" w:lineRule="auto"/>
              <w:rPr>
                <w:rFonts w:ascii="Times New Roman" w:hAnsi="Times New Roman" w:cs="Times New Roman"/>
              </w:rPr>
            </w:pPr>
            <w:r w:rsidRPr="00EC5C13">
              <w:rPr>
                <w:rFonts w:ascii="Times New Roman" w:hAnsi="Times New Roman" w:cs="Times New Roman"/>
                <w:b/>
              </w:rPr>
              <w:t>SWPF</w:t>
            </w:r>
            <w:r w:rsidRPr="00EC5C13">
              <w:rPr>
                <w:rFonts w:ascii="Times New Roman" w:hAnsi="Times New Roman" w:cs="Times New Roman"/>
              </w:rPr>
              <w:t xml:space="preserve"> = The measured optimum performance of respirators in a controlled laboratory setting and described by the ratio of the concentration of an airborne contaminant (e.g., hazardous substance) outside the respirator (Co) to the concentration inside the respirator (Ci) (i.e., Co/Ci) while the respirator user performs a series of set exercises.</w:t>
            </w:r>
          </w:p>
        </w:tc>
      </w:tr>
    </w:tbl>
    <w:p w14:paraId="7D5614A4" w14:textId="77777777" w:rsidR="001C112A" w:rsidRPr="00EC5C13" w:rsidRDefault="001C112A" w:rsidP="00C66246">
      <w:pPr>
        <w:spacing w:before="60" w:after="0" w:line="240" w:lineRule="auto"/>
        <w:ind w:left="180"/>
        <w:rPr>
          <w:rFonts w:ascii="Times New Roman" w:hAnsi="Times New Roman" w:cs="Times New Roman"/>
          <w:b/>
          <w:bCs/>
          <w:i/>
          <w:iCs/>
          <w:color w:val="003399"/>
          <w:sz w:val="20"/>
          <w:szCs w:val="20"/>
        </w:rPr>
      </w:pPr>
      <w:r w:rsidRPr="00EC5C13">
        <w:rPr>
          <w:rFonts w:ascii="Times New Roman" w:hAnsi="Times New Roman" w:cs="Times New Roman"/>
          <w:b/>
          <w:bCs/>
          <w:color w:val="000000"/>
          <w:sz w:val="20"/>
          <w:szCs w:val="20"/>
        </w:rPr>
        <w:lastRenderedPageBreak/>
        <w:t xml:space="preserve">Excerpt from OSHA’s </w:t>
      </w:r>
      <w:hyperlink r:id="rId133" w:history="1">
        <w:r w:rsidRPr="00EC5C13">
          <w:rPr>
            <w:rStyle w:val="Hyperlink"/>
            <w:rFonts w:ascii="Times New Roman" w:hAnsi="Times New Roman" w:cs="Times New Roman"/>
            <w:b/>
            <w:bCs/>
            <w:sz w:val="20"/>
            <w:szCs w:val="20"/>
          </w:rPr>
          <w:t>Respiratory Protection standard</w:t>
        </w:r>
      </w:hyperlink>
      <w:r w:rsidRPr="00EC5C13">
        <w:rPr>
          <w:rFonts w:ascii="Times New Roman" w:hAnsi="Times New Roman" w:cs="Times New Roman"/>
          <w:b/>
          <w:bCs/>
          <w:color w:val="000000"/>
          <w:sz w:val="20"/>
          <w:szCs w:val="20"/>
        </w:rPr>
        <w:t>.</w:t>
      </w:r>
    </w:p>
    <w:p w14:paraId="7D5614A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iCs/>
          <w:sz w:val="20"/>
          <w:szCs w:val="20"/>
        </w:rPr>
      </w:pPr>
    </w:p>
    <w:p w14:paraId="7D5614A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b/>
          <w:bCs/>
          <w:color w:val="000000"/>
        </w:rPr>
        <w:t>Consideration for Environments Impacted by Chemical, Biological, Radiological, and Nuclear (CBRN) Events</w:t>
      </w:r>
    </w:p>
    <w:p w14:paraId="7D5614A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A8"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In environments containing CBRN agents, emergency responders must wear a respiratory protection device that NIOSH has certified for CBRN environments. NIOSH has an ongoing program to certify respirators that are suitable in these environments and more respirators are added to the list each year. Supervisors must check the appropriate NIOSH CBRN respirator Web site and select approved respirators for incidents involving these substances. If a specific desired style of respirator is not yet covered by a NIOSH CBRN test method, supervisors must consult the respirator manufacturers to determine whether commercial laboratory testing has been conducted on their products to determine whether the respirator has the ability to protect the wearer from CBRN agents.</w:t>
      </w:r>
    </w:p>
    <w:p w14:paraId="7D5614A9"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A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b/>
          <w:bCs/>
          <w:color w:val="000000"/>
        </w:rPr>
        <w:t>Decision Tools to Assist with the Respirator Selection Process</w:t>
      </w:r>
    </w:p>
    <w:p w14:paraId="7D5614A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AC"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There are a number of guides and references available to assist with the respirator selection process. EPA emergency responders use the NIOSH Respirator Selection Logic. Other guides are published by EPA, OSHA, and the American National Standards Institute (ANSI). Some OSHA substance-specific standards designate required levels of respiratory protection (a list of these standards appears later in this appendix).</w:t>
      </w:r>
    </w:p>
    <w:p w14:paraId="7D5614AD"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A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i/>
          <w:iCs/>
          <w:color w:val="000000"/>
        </w:rPr>
        <w:t xml:space="preserve">Tips for Using the NIOSH </w:t>
      </w:r>
      <w:r w:rsidRPr="00EC5C13">
        <w:rPr>
          <w:rFonts w:ascii="Times New Roman" w:hAnsi="Times New Roman" w:cs="Times New Roman"/>
          <w:i/>
          <w:color w:val="000000"/>
        </w:rPr>
        <w:t>Respirator Selection Logic</w:t>
      </w:r>
      <w:r w:rsidRPr="00EC5C13">
        <w:rPr>
          <w:rFonts w:ascii="Times New Roman" w:hAnsi="Times New Roman" w:cs="Times New Roman"/>
          <w:i/>
          <w:iCs/>
          <w:color w:val="000000"/>
        </w:rPr>
        <w:t xml:space="preserve">  </w:t>
      </w:r>
    </w:p>
    <w:p w14:paraId="7D5614A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B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Be prepared to answer the following questions about worksite air contaminants:</w:t>
      </w:r>
    </w:p>
    <w:p w14:paraId="7D5614B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B2"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 xml:space="preserve">Is there greater than 19.5 percent oxygen in the task environment? </w:t>
      </w:r>
    </w:p>
    <w:p w14:paraId="7D5614B3"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 xml:space="preserve">Are the task contaminants known? </w:t>
      </w:r>
    </w:p>
    <w:p w14:paraId="7D5614B4"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Are the task contaminant concentration(s) known?</w:t>
      </w:r>
    </w:p>
    <w:p w14:paraId="7D5614B5"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Are the task contaminant concentration(s) below IDLH?</w:t>
      </w:r>
    </w:p>
    <w:p w14:paraId="7D5614B6"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Are the task contaminant concentration(s) below the MUC?</w:t>
      </w:r>
    </w:p>
    <w:p w14:paraId="7D5614B7" w14:textId="77777777" w:rsidR="001C112A" w:rsidRPr="00EC5C13" w:rsidRDefault="001C112A" w:rsidP="00EC5C13">
      <w:pPr>
        <w:pStyle w:val="ListBullet2"/>
        <w:spacing w:after="120" w:line="240" w:lineRule="auto"/>
        <w:rPr>
          <w:rFonts w:ascii="Times New Roman" w:hAnsi="Times New Roman" w:cs="Times New Roman"/>
        </w:rPr>
      </w:pPr>
      <w:r w:rsidRPr="00EC5C13">
        <w:rPr>
          <w:rFonts w:ascii="Times New Roman" w:hAnsi="Times New Roman" w:cs="Times New Roman"/>
        </w:rPr>
        <w:t>If QNFT is performed, the MUC for a full-facepiece negative-pressure APR equals the APF of 50 X 0.5 PEL.</w:t>
      </w:r>
    </w:p>
    <w:p w14:paraId="7D5614B8" w14:textId="77777777" w:rsidR="001C112A" w:rsidRPr="00EC5C13" w:rsidRDefault="001C112A" w:rsidP="00EC5C13">
      <w:pPr>
        <w:pStyle w:val="ListBullet2"/>
        <w:spacing w:after="120" w:line="240" w:lineRule="auto"/>
        <w:rPr>
          <w:rFonts w:ascii="Times New Roman" w:hAnsi="Times New Roman" w:cs="Times New Roman"/>
        </w:rPr>
      </w:pPr>
      <w:r w:rsidRPr="00EC5C13">
        <w:rPr>
          <w:rFonts w:ascii="Times New Roman" w:hAnsi="Times New Roman" w:cs="Times New Roman"/>
        </w:rPr>
        <w:t>If QLFT is performed, the MUC for a full-facepiece APR equals 10 X 0.5 PEL.</w:t>
      </w:r>
    </w:p>
    <w:p w14:paraId="7D5614B9" w14:textId="77777777" w:rsidR="001C112A" w:rsidRPr="00EC5C13" w:rsidRDefault="001C112A" w:rsidP="00EC5C13">
      <w:pPr>
        <w:pStyle w:val="ListBullet2"/>
        <w:spacing w:after="120" w:line="240" w:lineRule="auto"/>
        <w:rPr>
          <w:rFonts w:ascii="Times New Roman" w:hAnsi="Times New Roman" w:cs="Times New Roman"/>
        </w:rPr>
      </w:pPr>
      <w:r w:rsidRPr="00EC5C13">
        <w:rPr>
          <w:rFonts w:ascii="Times New Roman" w:hAnsi="Times New Roman" w:cs="Times New Roman"/>
        </w:rPr>
        <w:t>Or, if the organization has established other more stringent requirements, these apply (</w:t>
      </w:r>
      <w:hyperlink w:anchor="APPENDIX_A2" w:history="1">
        <w:r w:rsidRPr="00EC5C13">
          <w:rPr>
            <w:rStyle w:val="Hyperlink"/>
            <w:rFonts w:ascii="Times New Roman" w:hAnsi="Times New Roman" w:cs="Times New Roman"/>
          </w:rPr>
          <w:t>Appendix B</w:t>
        </w:r>
      </w:hyperlink>
      <w:r w:rsidRPr="00EC5C13">
        <w:rPr>
          <w:rFonts w:ascii="Times New Roman" w:hAnsi="Times New Roman" w:cs="Times New Roman"/>
        </w:rPr>
        <w:t>).</w:t>
      </w:r>
    </w:p>
    <w:p w14:paraId="7D5614BA"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Do the task contaminants have adequate warning properties?</w:t>
      </w:r>
    </w:p>
    <w:p w14:paraId="7D5614BB"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Do the task contaminants have high break-through qualities?</w:t>
      </w:r>
    </w:p>
    <w:p w14:paraId="7D5614BC"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Does a cartridge/canister exist that filters for the task contaminant(s)?</w:t>
      </w:r>
    </w:p>
    <w:p w14:paraId="7D5614BD"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lastRenderedPageBreak/>
        <w:t>Is the cartridge/canister rated for the task contaminant concentration(s)?</w:t>
      </w:r>
    </w:p>
    <w:p w14:paraId="7D5614B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B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SCBAs must be worn when:</w:t>
      </w:r>
    </w:p>
    <w:p w14:paraId="7D5614C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C1"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Performing assessment activities at sites where the levels of airborne contaminants are not known and cannot be reasonably estimated by a qualified person.</w:t>
      </w:r>
    </w:p>
    <w:p w14:paraId="7D5614C2"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Opening containers or drums that contain: (1) unknown hazardous materials or (2) known materials for which SCBAs are required. (In cases where the contents are unknown, sampling can be performed to determine the hazard. If the data indicate that the hazard is low, then the level of respiratory protection that is required can be downgraded.)</w:t>
      </w:r>
    </w:p>
    <w:p w14:paraId="7D5614C3"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Operating in confined spaces where oxygen levels are low or toxic materials are present, such as in abandoned waste chemical storage buildings, manholes, storm drains, or drainage ditches.</w:t>
      </w:r>
    </w:p>
    <w:p w14:paraId="7D5614C4" w14:textId="77777777" w:rsidR="001C112A" w:rsidRPr="00EC5C13" w:rsidRDefault="001C112A" w:rsidP="00EC5C13">
      <w:pPr>
        <w:pStyle w:val="ListBullet"/>
        <w:spacing w:after="120" w:line="240" w:lineRule="auto"/>
        <w:rPr>
          <w:rFonts w:ascii="Times New Roman" w:hAnsi="Times New Roman" w:cs="Times New Roman"/>
          <w:i/>
        </w:rPr>
      </w:pPr>
      <w:r w:rsidRPr="00EC5C13">
        <w:rPr>
          <w:rFonts w:ascii="Times New Roman" w:hAnsi="Times New Roman" w:cs="Times New Roman"/>
        </w:rPr>
        <w:t xml:space="preserve">Any other condition involving an IDLH atmosphere. </w:t>
      </w:r>
      <w:r w:rsidRPr="00EC5C13">
        <w:rPr>
          <w:rFonts w:ascii="Times New Roman" w:hAnsi="Times New Roman" w:cs="Times New Roman"/>
          <w:i/>
        </w:rPr>
        <w:t>Note: these conditions always require (1) a full-facepiece pressure-demand SCBA with a minimum service life of 30 minutes, or (2) a combination full-facepiece pressure-demand supplied-air respirator (SAR) with an auxiliary self-contained air supply.</w:t>
      </w:r>
    </w:p>
    <w:p w14:paraId="7D5614C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C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APRs may be worn when:</w:t>
      </w:r>
    </w:p>
    <w:p w14:paraId="7D5614C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C8"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Emergency responders, or another responsible person, determine that APRs are needed to prevent exposure to low ambient levels of toxic substances. (These substances might be generated during sampling, handling, decontamination, or other activities.)</w:t>
      </w:r>
    </w:p>
    <w:p w14:paraId="7D5614C9"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The duration of on</w:t>
      </w:r>
      <w:r w:rsidRPr="00EC5C13">
        <w:rPr>
          <w:rFonts w:ascii="Times New Roman" w:hAnsi="Times New Roman" w:cs="Times New Roman"/>
        </w:rPr>
        <w:noBreakHyphen/>
        <w:t xml:space="preserve">site use will not exhaust the capacity of the filter/sorbent. </w:t>
      </w:r>
    </w:p>
    <w:p w14:paraId="7D5614CA" w14:textId="77777777" w:rsidR="001C112A" w:rsidRPr="00EC5C13" w:rsidRDefault="001C112A" w:rsidP="00EC5C13">
      <w:pPr>
        <w:pStyle w:val="ListBullet"/>
        <w:spacing w:after="120" w:line="240" w:lineRule="auto"/>
        <w:rPr>
          <w:rFonts w:ascii="Times New Roman" w:hAnsi="Times New Roman" w:cs="Times New Roman"/>
        </w:rPr>
      </w:pPr>
      <w:r w:rsidRPr="00EC5C13">
        <w:rPr>
          <w:rFonts w:ascii="Times New Roman" w:hAnsi="Times New Roman" w:cs="Times New Roman"/>
        </w:rPr>
        <w:t>Emergency SCBA-escape respirators are carried by, or located in the immediate area of, APR users during activities in which an unexpected significant release of toxic chemicals is possible even if the risk is low. (Escape respirators must be donned immediately when experiencing any warning factor such as difficulty breathing, dizziness, change in taste or smell, or other adverse reactions. Escape respirators must only be used for escape; upon donning one, the user must leave the contaminated site immediately.)</w:t>
      </w:r>
    </w:p>
    <w:p w14:paraId="7D5614C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sectPr w:rsidR="001C112A" w:rsidRPr="00EC5C13" w:rsidSect="0038224E">
          <w:footnotePr>
            <w:numRestart w:val="eachSect"/>
          </w:footnotePr>
          <w:pgSz w:w="12240" w:h="15840"/>
          <w:pgMar w:top="1440" w:right="1440" w:bottom="1440" w:left="1440" w:header="720" w:footer="720" w:gutter="0"/>
          <w:pgNumType w:chapStyle="8"/>
          <w:cols w:space="720"/>
          <w:noEndnote/>
        </w:sectPr>
      </w:pPr>
    </w:p>
    <w:p w14:paraId="7D5614CC" w14:textId="77777777" w:rsidR="001C112A" w:rsidRPr="00EC05E6" w:rsidRDefault="00136115" w:rsidP="00136115">
      <w:pPr>
        <w:pStyle w:val="Heading2"/>
        <w:rPr>
          <w:sz w:val="28"/>
          <w:szCs w:val="28"/>
        </w:rPr>
      </w:pPr>
      <w:bookmarkStart w:id="228" w:name="_APPENDIX_F-5_"/>
      <w:bookmarkEnd w:id="228"/>
      <w:r w:rsidRPr="00EC05E6">
        <w:rPr>
          <w:sz w:val="28"/>
          <w:szCs w:val="28"/>
        </w:rPr>
        <w:lastRenderedPageBreak/>
        <w:t>APPENDIX F-5</w:t>
      </w:r>
      <w:r w:rsidRPr="00EC05E6">
        <w:rPr>
          <w:sz w:val="28"/>
          <w:szCs w:val="28"/>
        </w:rPr>
        <w:br/>
      </w:r>
      <w:r w:rsidRPr="00EC05E6">
        <w:rPr>
          <w:sz w:val="28"/>
          <w:szCs w:val="28"/>
        </w:rPr>
        <w:br/>
        <w:t>Considering Filter and Cartridge Selection and Service Life</w:t>
      </w:r>
    </w:p>
    <w:p w14:paraId="7D5614CD"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C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Particulate filters and chemical cartridges for APRs are selected based on the type of airborne contaminant present. All filters, canisters, and cartridges must be NIOSH-certified and contain a color coded label indicating the substance or chemical class for which NIOSH has certified the cartridge. Under no circumstances will EPA employees use cartridges for which the labels are not present and clearly legible. Additional information regarding labeling and the associated color codes (i.e., markings) for filters and cartridges are provided in </w:t>
      </w:r>
      <w:hyperlink w:anchor="_APPENDIX_H__Compilation_of_Forms_to" w:history="1">
        <w:r w:rsidRPr="00EC5C13">
          <w:rPr>
            <w:rStyle w:val="Hyperlink"/>
            <w:rFonts w:ascii="Times New Roman" w:hAnsi="Times New Roman" w:cs="Times New Roman"/>
          </w:rPr>
          <w:t xml:space="preserve">Appendix </w:t>
        </w:r>
        <w:r w:rsidR="002509A2">
          <w:rPr>
            <w:rStyle w:val="Hyperlink"/>
            <w:rFonts w:ascii="Times New Roman" w:hAnsi="Times New Roman" w:cs="Times New Roman"/>
          </w:rPr>
          <w:t>G</w:t>
        </w:r>
      </w:hyperlink>
      <w:r w:rsidRPr="00EC5C13">
        <w:rPr>
          <w:rFonts w:ascii="Times New Roman" w:hAnsi="Times New Roman" w:cs="Times New Roman"/>
          <w:color w:val="000000"/>
        </w:rPr>
        <w:t xml:space="preserve">. </w:t>
      </w:r>
    </w:p>
    <w:p w14:paraId="7D5614C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u w:val="single"/>
        </w:rPr>
      </w:pPr>
    </w:p>
    <w:p w14:paraId="7D5614D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t>Choosing Particulate Filters</w:t>
      </w:r>
    </w:p>
    <w:p w14:paraId="7D5614D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D2"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The P-100 or high efficiency particulate air (HEPA) filter cartridges (99.97 % efficient) will be the standard issue filter for use by emergency responders when particulate hazards are encountered. Use of respirator filters of different types or lower efficiencies may be allowed for use with negative-pressure respirators during long-term site removal activities, but only with the approval of the SHEMP Manager. Because some alternative filters become less effective in the presence of oils, emergency responders must use the following decision logic to select a filter when the SHEMP Manager indicates that an alternate filter is acceptable:  </w:t>
      </w:r>
    </w:p>
    <w:p w14:paraId="7D5614D3"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D4"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i/>
          <w:iCs/>
          <w:color w:val="000000"/>
        </w:rPr>
        <w:t>Select the Type of Filter</w:t>
      </w:r>
      <w:r w:rsidRPr="00EC5C13">
        <w:rPr>
          <w:rFonts w:ascii="Times New Roman" w:hAnsi="Times New Roman" w:cs="Times New Roman"/>
          <w:color w:val="000000"/>
        </w:rPr>
        <w:t xml:space="preserve"> - The selection of N</w:t>
      </w:r>
      <w:r w:rsidRPr="00EC5C13">
        <w:rPr>
          <w:rFonts w:ascii="Times New Roman" w:hAnsi="Times New Roman" w:cs="Times New Roman"/>
          <w:color w:val="000000"/>
        </w:rPr>
        <w:noBreakHyphen/>
        <w:t>, R</w:t>
      </w:r>
      <w:r w:rsidRPr="00EC5C13">
        <w:rPr>
          <w:rFonts w:ascii="Times New Roman" w:hAnsi="Times New Roman" w:cs="Times New Roman"/>
          <w:color w:val="000000"/>
        </w:rPr>
        <w:noBreakHyphen/>
        <w:t>, and P</w:t>
      </w:r>
      <w:r w:rsidRPr="00EC5C13">
        <w:rPr>
          <w:rFonts w:ascii="Times New Roman" w:hAnsi="Times New Roman" w:cs="Times New Roman"/>
          <w:color w:val="000000"/>
        </w:rPr>
        <w:noBreakHyphen/>
        <w:t>series filters depends on the presence or absence of oil particles, as follows:</w:t>
      </w:r>
    </w:p>
    <w:p w14:paraId="7D5614D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pPr w:leftFromText="180" w:rightFromText="180" w:vertAnchor="text" w:tblpXSpec="right"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6E6E6"/>
        <w:tblLayout w:type="fixed"/>
        <w:tblCellMar>
          <w:left w:w="120" w:type="dxa"/>
          <w:right w:w="120" w:type="dxa"/>
        </w:tblCellMar>
        <w:tblLook w:val="0000" w:firstRow="0" w:lastRow="0" w:firstColumn="0" w:lastColumn="0" w:noHBand="0" w:noVBand="0"/>
      </w:tblPr>
      <w:tblGrid>
        <w:gridCol w:w="3114"/>
      </w:tblGrid>
      <w:tr w:rsidR="001C112A" w:rsidRPr="00EC5C13" w14:paraId="7D5614DC" w14:textId="77777777">
        <w:tc>
          <w:tcPr>
            <w:tcW w:w="3114" w:type="dxa"/>
            <w:shd w:val="clear" w:color="auto" w:fill="E6E6E6"/>
            <w:tcMar>
              <w:top w:w="144" w:type="dxa"/>
              <w:left w:w="72" w:type="dxa"/>
              <w:bottom w:w="144" w:type="dxa"/>
              <w:right w:w="72" w:type="dxa"/>
            </w:tcMar>
          </w:tcPr>
          <w:p w14:paraId="7D5614D6" w14:textId="77777777" w:rsidR="001C112A" w:rsidRPr="00EC5C13" w:rsidRDefault="001C112A" w:rsidP="00EC5C13">
            <w:pPr>
              <w:pStyle w:val="TextBoxText"/>
              <w:spacing w:after="0" w:line="240" w:lineRule="auto"/>
              <w:jc w:val="center"/>
              <w:rPr>
                <w:rFonts w:ascii="Times New Roman" w:hAnsi="Times New Roman" w:cs="Times New Roman"/>
                <w:b/>
              </w:rPr>
            </w:pPr>
            <w:r w:rsidRPr="00EC5C13">
              <w:rPr>
                <w:rFonts w:ascii="Times New Roman" w:hAnsi="Times New Roman" w:cs="Times New Roman"/>
                <w:b/>
              </w:rPr>
              <w:t>NIOSH Filter Designations</w:t>
            </w:r>
          </w:p>
          <w:p w14:paraId="7D5614D7" w14:textId="77777777" w:rsidR="001C112A" w:rsidRPr="00EC5C13" w:rsidRDefault="001C112A" w:rsidP="00EC5C13">
            <w:pPr>
              <w:pStyle w:val="TextBoxText"/>
              <w:spacing w:after="0" w:line="240" w:lineRule="auto"/>
              <w:jc w:val="center"/>
              <w:rPr>
                <w:rFonts w:ascii="Times New Roman" w:hAnsi="Times New Roman" w:cs="Times New Roman"/>
                <w:b/>
              </w:rPr>
            </w:pPr>
          </w:p>
          <w:p w14:paraId="7D5614D8" w14:textId="77777777" w:rsidR="001C112A" w:rsidRPr="00EC5C13" w:rsidRDefault="001C112A" w:rsidP="00EC5C13">
            <w:pPr>
              <w:pStyle w:val="TextBoxText"/>
              <w:spacing w:after="0" w:line="240" w:lineRule="auto"/>
              <w:rPr>
                <w:rFonts w:ascii="Times New Roman" w:hAnsi="Times New Roman" w:cs="Times New Roman"/>
              </w:rPr>
            </w:pPr>
            <w:r w:rsidRPr="00EC5C13">
              <w:rPr>
                <w:rFonts w:ascii="Times New Roman" w:hAnsi="Times New Roman" w:cs="Times New Roman"/>
              </w:rPr>
              <w:t xml:space="preserve">To remember the filter series, use the following guide: </w:t>
            </w:r>
          </w:p>
          <w:p w14:paraId="7D5614D9" w14:textId="77777777" w:rsidR="001C112A" w:rsidRPr="00EC5C13" w:rsidRDefault="001C112A" w:rsidP="00EC5C13">
            <w:pPr>
              <w:pStyle w:val="TextBoxText"/>
              <w:spacing w:after="0" w:line="240" w:lineRule="auto"/>
              <w:rPr>
                <w:rFonts w:ascii="Times New Roman" w:hAnsi="Times New Roman" w:cs="Times New Roman"/>
                <w:b/>
                <w:bCs/>
              </w:rPr>
            </w:pPr>
            <w:r w:rsidRPr="00EC5C13">
              <w:rPr>
                <w:rFonts w:ascii="Times New Roman" w:hAnsi="Times New Roman" w:cs="Times New Roman"/>
                <w:b/>
                <w:bCs/>
              </w:rPr>
              <w:t>N</w:t>
            </w:r>
            <w:r w:rsidRPr="00EC5C13">
              <w:rPr>
                <w:rFonts w:ascii="Times New Roman" w:hAnsi="Times New Roman" w:cs="Times New Roman"/>
              </w:rPr>
              <w:t xml:space="preserve"> for </w:t>
            </w:r>
            <w:r w:rsidRPr="00EC5C13">
              <w:rPr>
                <w:rFonts w:ascii="Times New Roman" w:hAnsi="Times New Roman" w:cs="Times New Roman"/>
                <w:u w:val="single"/>
              </w:rPr>
              <w:t>N</w:t>
            </w:r>
            <w:r w:rsidRPr="00EC5C13">
              <w:rPr>
                <w:rFonts w:ascii="Times New Roman" w:hAnsi="Times New Roman" w:cs="Times New Roman"/>
              </w:rPr>
              <w:t xml:space="preserve">ot resistant to oil. </w:t>
            </w:r>
          </w:p>
          <w:p w14:paraId="7D5614DA" w14:textId="77777777" w:rsidR="001C112A" w:rsidRPr="00EC5C13" w:rsidRDefault="001C112A" w:rsidP="00EC5C13">
            <w:pPr>
              <w:pStyle w:val="TextBoxText"/>
              <w:spacing w:after="0" w:line="240" w:lineRule="auto"/>
              <w:rPr>
                <w:rFonts w:ascii="Times New Roman" w:hAnsi="Times New Roman" w:cs="Times New Roman"/>
              </w:rPr>
            </w:pPr>
            <w:r w:rsidRPr="00EC5C13">
              <w:rPr>
                <w:rFonts w:ascii="Times New Roman" w:hAnsi="Times New Roman" w:cs="Times New Roman"/>
                <w:b/>
                <w:bCs/>
              </w:rPr>
              <w:t>R</w:t>
            </w:r>
            <w:r w:rsidRPr="00EC5C13">
              <w:rPr>
                <w:rFonts w:ascii="Times New Roman" w:hAnsi="Times New Roman" w:cs="Times New Roman"/>
              </w:rPr>
              <w:t xml:space="preserve"> for </w:t>
            </w:r>
            <w:r w:rsidRPr="00EC5C13">
              <w:rPr>
                <w:rFonts w:ascii="Times New Roman" w:hAnsi="Times New Roman" w:cs="Times New Roman"/>
                <w:u w:val="single"/>
              </w:rPr>
              <w:t>R</w:t>
            </w:r>
            <w:r w:rsidRPr="00EC5C13">
              <w:rPr>
                <w:rFonts w:ascii="Times New Roman" w:hAnsi="Times New Roman" w:cs="Times New Roman"/>
              </w:rPr>
              <w:t>esistant to oil.</w:t>
            </w:r>
          </w:p>
          <w:p w14:paraId="7D5614DB" w14:textId="77777777" w:rsidR="001C112A" w:rsidRPr="00EC5C13" w:rsidRDefault="001C112A" w:rsidP="00EC5C13">
            <w:pPr>
              <w:pStyle w:val="TextBoxText"/>
              <w:spacing w:after="0" w:line="240" w:lineRule="auto"/>
              <w:rPr>
                <w:rFonts w:ascii="Times New Roman" w:hAnsi="Times New Roman" w:cs="Times New Roman"/>
              </w:rPr>
            </w:pPr>
            <w:r w:rsidRPr="00EC5C13">
              <w:rPr>
                <w:rFonts w:ascii="Times New Roman" w:hAnsi="Times New Roman" w:cs="Times New Roman"/>
                <w:b/>
                <w:bCs/>
              </w:rPr>
              <w:t>P</w:t>
            </w:r>
            <w:r w:rsidRPr="00EC5C13">
              <w:rPr>
                <w:rFonts w:ascii="Times New Roman" w:hAnsi="Times New Roman" w:cs="Times New Roman"/>
              </w:rPr>
              <w:t xml:space="preserve"> for oil </w:t>
            </w:r>
            <w:r w:rsidRPr="00EC5C13">
              <w:rPr>
                <w:rFonts w:ascii="Times New Roman" w:hAnsi="Times New Roman" w:cs="Times New Roman"/>
                <w:u w:val="single"/>
              </w:rPr>
              <w:t>P</w:t>
            </w:r>
            <w:r w:rsidRPr="00EC5C13">
              <w:rPr>
                <w:rFonts w:ascii="Times New Roman" w:hAnsi="Times New Roman" w:cs="Times New Roman"/>
              </w:rPr>
              <w:t>roof.</w:t>
            </w:r>
          </w:p>
        </w:tc>
      </w:tr>
    </w:tbl>
    <w:p w14:paraId="7D5614DD"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Use a filter of any series (i.e., N</w:t>
      </w:r>
      <w:r w:rsidRPr="00EC5C13">
        <w:rPr>
          <w:rFonts w:ascii="Times New Roman" w:hAnsi="Times New Roman" w:cs="Times New Roman"/>
        </w:rPr>
        <w:noBreakHyphen/>
        <w:t>, R</w:t>
      </w:r>
      <w:r w:rsidRPr="00EC5C13">
        <w:rPr>
          <w:rFonts w:ascii="Times New Roman" w:hAnsi="Times New Roman" w:cs="Times New Roman"/>
        </w:rPr>
        <w:noBreakHyphen/>
        <w:t>, or P</w:t>
      </w:r>
      <w:r w:rsidRPr="00EC5C13">
        <w:rPr>
          <w:rFonts w:ascii="Times New Roman" w:hAnsi="Times New Roman" w:cs="Times New Roman"/>
        </w:rPr>
        <w:noBreakHyphen/>
        <w:t xml:space="preserve">series) if no oil particles are present in the work environment. </w:t>
      </w:r>
    </w:p>
    <w:p w14:paraId="7D5614DE" w14:textId="77777777" w:rsidR="001C112A" w:rsidRPr="00EC5C13" w:rsidRDefault="001C112A" w:rsidP="00B6534C">
      <w:pPr>
        <w:pStyle w:val="ListBullet"/>
        <w:spacing w:after="120" w:line="240" w:lineRule="auto"/>
        <w:rPr>
          <w:rFonts w:ascii="Times New Roman" w:hAnsi="Times New Roman" w:cs="Times New Roman"/>
          <w:i/>
        </w:rPr>
      </w:pPr>
      <w:r w:rsidRPr="00EC5C13">
        <w:rPr>
          <w:rFonts w:ascii="Times New Roman" w:hAnsi="Times New Roman" w:cs="Times New Roman"/>
        </w:rPr>
        <w:t>Use an R</w:t>
      </w:r>
      <w:r w:rsidRPr="00EC5C13">
        <w:rPr>
          <w:rFonts w:ascii="Times New Roman" w:hAnsi="Times New Roman" w:cs="Times New Roman"/>
        </w:rPr>
        <w:noBreakHyphen/>
        <w:t xml:space="preserve"> or P</w:t>
      </w:r>
      <w:r w:rsidRPr="00EC5C13">
        <w:rPr>
          <w:rFonts w:ascii="Times New Roman" w:hAnsi="Times New Roman" w:cs="Times New Roman"/>
        </w:rPr>
        <w:noBreakHyphen/>
        <w:t xml:space="preserve">series filter if oil particles (e.g., lubricants, cutting fluids, or glycerine) are present. </w:t>
      </w:r>
      <w:r w:rsidRPr="00EC5C13">
        <w:rPr>
          <w:rFonts w:ascii="Times New Roman" w:hAnsi="Times New Roman" w:cs="Times New Roman"/>
          <w:i/>
        </w:rPr>
        <w:t>(Note: N</w:t>
      </w:r>
      <w:r w:rsidRPr="00EC5C13">
        <w:rPr>
          <w:rFonts w:ascii="Times New Roman" w:hAnsi="Times New Roman" w:cs="Times New Roman"/>
          <w:i/>
        </w:rPr>
        <w:noBreakHyphen/>
        <w:t>series filters cannot be used if oil particles are present.)</w:t>
      </w:r>
    </w:p>
    <w:p w14:paraId="7D5614DF"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rPr>
        <w:t>Use a P</w:t>
      </w:r>
      <w:r w:rsidRPr="00EC5C13">
        <w:rPr>
          <w:rFonts w:ascii="Times New Roman" w:hAnsi="Times New Roman" w:cs="Times New Roman"/>
        </w:rPr>
        <w:noBreakHyphen/>
        <w:t>series filter if oil particles are present and the filter is to be used for more than one work shift.</w:t>
      </w:r>
    </w:p>
    <w:p w14:paraId="7D5614E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E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i/>
          <w:iCs/>
          <w:color w:val="000000"/>
        </w:rPr>
        <w:t>Select the Filter Efficiency</w:t>
      </w:r>
      <w:r w:rsidRPr="00EC5C13">
        <w:rPr>
          <w:rFonts w:ascii="Times New Roman" w:hAnsi="Times New Roman" w:cs="Times New Roman"/>
          <w:color w:val="000000"/>
        </w:rPr>
        <w:t>- Selection of filter efficiency (i.e., 95%, 99%, or 99.97%) depends on how much filter leakage can be accepted. Higher filter efficiency results in lower filter leakage. However, higher efficiency comes at the expense of higher breathing resistance and possible increased facepiece leakage.</w:t>
      </w:r>
    </w:p>
    <w:p w14:paraId="7D5614E2"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E3" w14:textId="6F22A80E"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color w:val="000000"/>
        </w:rPr>
        <w:t xml:space="preserve">Refer to </w:t>
      </w:r>
      <w:hyperlink r:id="rId134" w:history="1">
        <w:r w:rsidRPr="00EC5C13">
          <w:rPr>
            <w:rStyle w:val="Hyperlink"/>
            <w:rFonts w:ascii="Times New Roman" w:hAnsi="Times New Roman" w:cs="Times New Roman"/>
            <w:bCs/>
          </w:rPr>
          <w:t>NIOSH’s description of particulate filter types and purposes</w:t>
        </w:r>
      </w:hyperlink>
      <w:r w:rsidRPr="00EC5C13">
        <w:rPr>
          <w:rFonts w:ascii="Times New Roman" w:hAnsi="Times New Roman" w:cs="Times New Roman"/>
          <w:bCs/>
          <w:color w:val="000000"/>
        </w:rPr>
        <w:t xml:space="preserve"> (e.g., N-95, P-100).</w:t>
      </w:r>
    </w:p>
    <w:p w14:paraId="7D5614E4"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4E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t>Choosing Chemical Cartridges</w:t>
      </w:r>
    </w:p>
    <w:p w14:paraId="7D5614E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E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Chemical cartridges for APRs are selected based on the contaminant present and on information that NIOSH has issued on effective cartridge capacity values. Information to assist with performing a hazard evaluation can be found in </w:t>
      </w:r>
      <w:hyperlink w:anchor="Appen_D" w:history="1">
        <w:r w:rsidRPr="00EC5C13">
          <w:rPr>
            <w:rStyle w:val="Hyperlink"/>
            <w:rFonts w:ascii="Times New Roman" w:hAnsi="Times New Roman" w:cs="Times New Roman"/>
          </w:rPr>
          <w:t xml:space="preserve">Appendix </w:t>
        </w:r>
        <w:r w:rsidR="002509A2">
          <w:rPr>
            <w:rStyle w:val="Hyperlink"/>
            <w:rFonts w:ascii="Times New Roman" w:hAnsi="Times New Roman" w:cs="Times New Roman"/>
          </w:rPr>
          <w:t>D</w:t>
        </w:r>
      </w:hyperlink>
      <w:r w:rsidRPr="00EC5C13">
        <w:rPr>
          <w:rFonts w:ascii="Times New Roman" w:hAnsi="Times New Roman" w:cs="Times New Roman"/>
          <w:color w:val="000000"/>
        </w:rPr>
        <w:t xml:space="preserve"> or by consulting the respirator manufacturer. Most manufacturers offer information by phone or on the internet. In addition, information on cartridges for standard issue respirators can be found in </w:t>
      </w:r>
      <w:r w:rsidR="002509A2" w:rsidRPr="002509A2">
        <w:rPr>
          <w:rFonts w:ascii="Times New Roman" w:hAnsi="Times New Roman" w:cs="Times New Roman"/>
          <w:iCs/>
          <w:color w:val="000000"/>
        </w:rPr>
        <w:t xml:space="preserve">the </w:t>
      </w:r>
      <w:hyperlink r:id="rId135" w:history="1">
        <w:r w:rsidR="002509A2" w:rsidRPr="002509A2">
          <w:rPr>
            <w:rStyle w:val="Hyperlink"/>
            <w:rFonts w:ascii="Times New Roman" w:hAnsi="Times New Roman" w:cs="Times New Roman"/>
          </w:rPr>
          <w:t>“Forms” section of the manual’s website</w:t>
        </w:r>
      </w:hyperlink>
      <w:r w:rsidRPr="00EC5C13">
        <w:rPr>
          <w:rFonts w:ascii="Times New Roman" w:hAnsi="Times New Roman" w:cs="Times New Roman"/>
          <w:color w:val="000000"/>
        </w:rPr>
        <w:t>.</w:t>
      </w:r>
    </w:p>
    <w:p w14:paraId="7D5614E8"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E9"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lastRenderedPageBreak/>
        <w:t xml:space="preserve">Cartridges for APRs have a small sorbent capacity. Contaminant exposures must not exceed the cartridge performance limits determined by the manufacturer and NIOSH for each chemical cartridge. For example, organic vapor cartridges are rated to a performance capacity of 1,000 parts per million (ppm) over an 8-hour day, while canisters, which are larger, are rated to 5,000 - 20,000 ppm. These values represent the </w:t>
      </w:r>
      <w:r w:rsidRPr="00EC5C13">
        <w:rPr>
          <w:rFonts w:ascii="Times New Roman" w:hAnsi="Times New Roman" w:cs="Times New Roman"/>
          <w:i/>
          <w:iCs/>
          <w:color w:val="000000"/>
        </w:rPr>
        <w:t>total</w:t>
      </w:r>
      <w:r w:rsidRPr="00EC5C13">
        <w:rPr>
          <w:rFonts w:ascii="Times New Roman" w:hAnsi="Times New Roman" w:cs="Times New Roman"/>
          <w:color w:val="000000"/>
        </w:rPr>
        <w:t xml:space="preserve"> organic vapor capacity of the filtration element (from all sources combined). When APRs are used in atmospheres containing a mixture of organic substances, employees must ensure that the sum of all organic vapors does not exceed these capacity levels.</w:t>
      </w:r>
    </w:p>
    <w:p w14:paraId="7D5614E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4E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18"/>
          <w:szCs w:val="18"/>
        </w:rPr>
      </w:pPr>
      <w:r w:rsidRPr="00EC5C13">
        <w:rPr>
          <w:rFonts w:ascii="Times New Roman" w:hAnsi="Times New Roman" w:cs="Times New Roman"/>
          <w:color w:val="000000"/>
        </w:rPr>
        <w:t>Chemical cartridge and canister elements should not be used beyond their rated shelf-life date.</w:t>
      </w:r>
    </w:p>
    <w:p w14:paraId="7D5614EC"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18"/>
          <w:szCs w:val="18"/>
        </w:rPr>
      </w:pPr>
    </w:p>
    <w:p w14:paraId="7D5614ED" w14:textId="77777777" w:rsidR="001C112A" w:rsidRPr="00EC5C13" w:rsidRDefault="001C112A" w:rsidP="00EC5C13">
      <w:pPr>
        <w:spacing w:after="0" w:line="240" w:lineRule="auto"/>
        <w:rPr>
          <w:rFonts w:ascii="Times New Roman" w:hAnsi="Times New Roman" w:cs="Times New Roman"/>
          <w:b/>
        </w:rPr>
      </w:pPr>
      <w:r w:rsidRPr="00EC5C13">
        <w:rPr>
          <w:rFonts w:ascii="Times New Roman" w:hAnsi="Times New Roman" w:cs="Times New Roman"/>
          <w:b/>
        </w:rPr>
        <w:t>Rules of Thumb for Adjusting Respirator Chemical Cartridge Service Life Estimates</w:t>
      </w:r>
    </w:p>
    <w:p w14:paraId="7D5614EE" w14:textId="77777777" w:rsidR="001C112A" w:rsidRPr="00EC5C13" w:rsidRDefault="001C112A" w:rsidP="00EC5C13">
      <w:pPr>
        <w:spacing w:after="0" w:line="240" w:lineRule="auto"/>
        <w:jc w:val="center"/>
        <w:rPr>
          <w:rFonts w:ascii="Times New Roman" w:hAnsi="Times New Roman" w:cs="Times New Roman"/>
          <w:b/>
        </w:rPr>
      </w:pPr>
    </w:p>
    <w:p w14:paraId="7D5614EF" w14:textId="77777777"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 xml:space="preserve">Many factors influence how long an air-purifying respirator chemical cartridge will protect the wearer. Factors such as the cartridge size and amount of sorbent media in the cartridge are determined by the manufacturer and are constant for a specific model of cartridge. Other factors, such as how readily an air contaminant is removed from air by the cartridge and whether the contaminant migrates within the cartridge, are functions of the type(s) of contaminants and how they interact with the sorbent media and each other. Additional factors that influence how long a cartridge will clean air include humidity in the work environment and how hard the worker is breathing. </w:t>
      </w:r>
    </w:p>
    <w:p w14:paraId="7D5614F0" w14:textId="77777777" w:rsidR="001C112A" w:rsidRPr="00EC5C13" w:rsidRDefault="001C112A" w:rsidP="00EC5C13">
      <w:pPr>
        <w:spacing w:after="0" w:line="240" w:lineRule="auto"/>
        <w:rPr>
          <w:rFonts w:ascii="Times New Roman" w:hAnsi="Times New Roman" w:cs="Times New Roman"/>
        </w:rPr>
      </w:pPr>
    </w:p>
    <w:p w14:paraId="7D5614F1" w14:textId="1F961587"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 xml:space="preserve">The rules of thumb presented in Table </w:t>
      </w:r>
      <w:r w:rsidR="00A67A63">
        <w:rPr>
          <w:rFonts w:ascii="Times New Roman" w:hAnsi="Times New Roman" w:cs="Times New Roman"/>
        </w:rPr>
        <w:t>F</w:t>
      </w:r>
      <w:r w:rsidRPr="00EC5C13">
        <w:rPr>
          <w:rFonts w:ascii="Times New Roman" w:hAnsi="Times New Roman" w:cs="Times New Roman"/>
        </w:rPr>
        <w:t xml:space="preserve">-6 may be used together with manufacturer’s cartridge service life information or baseline cartridge service life information determined by one of the other methods advocated by OSHA. For more information on determining service life, see the section on change schedules in OSHA’s </w:t>
      </w:r>
      <w:hyperlink r:id="rId136" w:history="1">
        <w:r w:rsidRPr="00EC5C13">
          <w:rPr>
            <w:rStyle w:val="Hyperlink"/>
            <w:rFonts w:ascii="Times New Roman" w:hAnsi="Times New Roman" w:cs="Times New Roman"/>
          </w:rPr>
          <w:t>e-Tool on respiratory protection</w:t>
        </w:r>
      </w:hyperlink>
      <w:r w:rsidRPr="00EC5C13">
        <w:rPr>
          <w:rFonts w:ascii="Times New Roman" w:hAnsi="Times New Roman" w:cs="Times New Roman"/>
        </w:rPr>
        <w:t>.</w:t>
      </w:r>
    </w:p>
    <w:p w14:paraId="7D5614F2" w14:textId="77777777" w:rsidR="001C112A" w:rsidRPr="00EC5C13" w:rsidRDefault="001C112A" w:rsidP="00EC5C13">
      <w:pPr>
        <w:spacing w:after="0" w:line="240" w:lineRule="auto"/>
        <w:rPr>
          <w:rFonts w:ascii="Times New Roman" w:hAnsi="Times New Roman" w:cs="Times New Roman"/>
        </w:rPr>
      </w:pPr>
    </w:p>
    <w:tbl>
      <w:tblPr>
        <w:tblW w:w="5000" w:type="pct"/>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6"/>
        <w:gridCol w:w="8124"/>
      </w:tblGrid>
      <w:tr w:rsidR="001C112A" w:rsidRPr="00EC5C13" w14:paraId="7D5614F7" w14:textId="77777777">
        <w:tc>
          <w:tcPr>
            <w:tcW w:w="4968" w:type="pct"/>
            <w:gridSpan w:val="2"/>
            <w:tcBorders>
              <w:top w:val="nil"/>
              <w:left w:val="nil"/>
              <w:bottom w:val="single" w:sz="4" w:space="0" w:color="auto"/>
              <w:right w:val="nil"/>
            </w:tcBorders>
          </w:tcPr>
          <w:p w14:paraId="7D5614F3" w14:textId="77777777" w:rsidR="001C112A" w:rsidRPr="00EC5C13" w:rsidRDefault="001C112A">
            <w:pPr>
              <w:pStyle w:val="TableTitle"/>
            </w:pPr>
            <w:r w:rsidRPr="00EC5C13">
              <w:t xml:space="preserve">Table </w:t>
            </w:r>
            <w:r w:rsidR="006B770A">
              <w:t>F</w:t>
            </w:r>
            <w:r w:rsidRPr="00EC5C13">
              <w:t>-6</w:t>
            </w:r>
          </w:p>
          <w:p w14:paraId="7D5614F4" w14:textId="77777777" w:rsidR="001C112A" w:rsidRPr="00EC5C13" w:rsidRDefault="001C112A">
            <w:pPr>
              <w:pStyle w:val="TableTitle"/>
            </w:pPr>
            <w:r w:rsidRPr="00EC5C13">
              <w:t>Excerpt from OSHA’s e-Tool on Respiratory Protection:</w:t>
            </w:r>
          </w:p>
          <w:p w14:paraId="7D5614F5" w14:textId="77777777" w:rsidR="001C112A" w:rsidRPr="00EC5C13" w:rsidRDefault="001C112A">
            <w:pPr>
              <w:pStyle w:val="TableTitle"/>
            </w:pPr>
            <w:r w:rsidRPr="00EC5C13">
              <w:t>Rules of Thumb for Adjusting Respirator Cartridge Service Life</w:t>
            </w:r>
          </w:p>
          <w:p w14:paraId="7D5614F6" w14:textId="77777777" w:rsidR="001C112A" w:rsidRPr="00EC5C13" w:rsidRDefault="001C112A" w:rsidP="00EC5C13">
            <w:pPr>
              <w:spacing w:after="0" w:line="240" w:lineRule="auto"/>
              <w:rPr>
                <w:rFonts w:ascii="Times New Roman" w:hAnsi="Times New Roman" w:cs="Times New Roman"/>
                <w:b/>
                <w:bCs/>
              </w:rPr>
            </w:pPr>
          </w:p>
        </w:tc>
      </w:tr>
      <w:tr w:rsidR="001C112A" w:rsidRPr="00EC5C13" w14:paraId="7D5614F9" w14:textId="77777777">
        <w:tc>
          <w:tcPr>
            <w:tcW w:w="4968" w:type="pct"/>
            <w:gridSpan w:val="2"/>
            <w:tcBorders>
              <w:top w:val="single" w:sz="4" w:space="0" w:color="auto"/>
              <w:bottom w:val="single" w:sz="4" w:space="0" w:color="auto"/>
            </w:tcBorders>
            <w:shd w:val="pct10" w:color="auto" w:fill="auto"/>
          </w:tcPr>
          <w:p w14:paraId="7D5614F8" w14:textId="77777777" w:rsidR="001C112A" w:rsidRPr="00EC5C13" w:rsidRDefault="001C112A" w:rsidP="00EC5C13">
            <w:pPr>
              <w:spacing w:after="0" w:line="240" w:lineRule="auto"/>
              <w:rPr>
                <w:rFonts w:ascii="Times New Roman" w:hAnsi="Times New Roman" w:cs="Times New Roman"/>
                <w:b/>
                <w:bCs/>
                <w:sz w:val="20"/>
                <w:szCs w:val="20"/>
              </w:rPr>
            </w:pPr>
            <w:r w:rsidRPr="00EC5C13">
              <w:rPr>
                <w:rFonts w:ascii="Times New Roman" w:hAnsi="Times New Roman" w:cs="Times New Roman"/>
                <w:sz w:val="20"/>
                <w:szCs w:val="20"/>
              </w:rPr>
              <w:t>Experimental work can allow for a generalization or “rule of thumb” that broadly defines the service life of cartridges exposed to chemicals. One such rule of thumb for estimating organic vapor cartridge service life is found in chapter 36 of the AIHA publication “The Occupational Environment – Its Evaluation and Control.”</w:t>
            </w:r>
          </w:p>
        </w:tc>
      </w:tr>
      <w:tr w:rsidR="001C112A" w:rsidRPr="00EC5C13" w14:paraId="7D5614FC" w14:textId="77777777">
        <w:tc>
          <w:tcPr>
            <w:tcW w:w="640" w:type="pct"/>
            <w:tcBorders>
              <w:top w:val="single" w:sz="4" w:space="0" w:color="auto"/>
              <w:bottom w:val="nil"/>
              <w:right w:val="nil"/>
            </w:tcBorders>
            <w:vAlign w:val="center"/>
          </w:tcPr>
          <w:p w14:paraId="7D5614FA" w14:textId="77777777" w:rsidR="001C112A" w:rsidRPr="00EC5C13" w:rsidRDefault="00A1611D" w:rsidP="00EC5C13">
            <w:pPr>
              <w:spacing w:after="0" w:line="240" w:lineRule="auto"/>
              <w:rPr>
                <w:rFonts w:ascii="Times New Roman" w:hAnsi="Times New Roman" w:cs="Times New Roman"/>
                <w:sz w:val="20"/>
                <w:szCs w:val="20"/>
              </w:rPr>
            </w:pPr>
            <w:r w:rsidRPr="00EC5C13">
              <w:rPr>
                <w:rFonts w:ascii="Times New Roman" w:hAnsi="Times New Roman" w:cs="Times New Roman"/>
                <w:noProof/>
                <w:sz w:val="20"/>
                <w:szCs w:val="20"/>
              </w:rPr>
              <w:drawing>
                <wp:inline distT="0" distB="0" distL="0" distR="0" wp14:anchorId="7D5616B1" wp14:editId="7D5616B2">
                  <wp:extent cx="638175" cy="200025"/>
                  <wp:effectExtent l="0" t="0" r="9525" b="9525"/>
                  <wp:docPr id="3" name="Line2" descr="a_arrow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 descr="a_arrowline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p>
        </w:tc>
        <w:tc>
          <w:tcPr>
            <w:tcW w:w="4313" w:type="pct"/>
            <w:tcBorders>
              <w:top w:val="single" w:sz="4" w:space="0" w:color="auto"/>
              <w:left w:val="nil"/>
              <w:bottom w:val="nil"/>
            </w:tcBorders>
            <w:vAlign w:val="center"/>
          </w:tcPr>
          <w:p w14:paraId="7D5614FB" w14:textId="77777777" w:rsidR="001C112A" w:rsidRPr="00EC5C13" w:rsidRDefault="001C112A" w:rsidP="00EC5C13">
            <w:pPr>
              <w:spacing w:after="0" w:line="240" w:lineRule="auto"/>
              <w:rPr>
                <w:rFonts w:ascii="Times New Roman" w:hAnsi="Times New Roman" w:cs="Times New Roman"/>
                <w:b/>
                <w:bCs/>
                <w:sz w:val="20"/>
                <w:szCs w:val="20"/>
              </w:rPr>
            </w:pPr>
            <w:r w:rsidRPr="00EC5C13">
              <w:rPr>
                <w:rFonts w:ascii="Times New Roman" w:hAnsi="Times New Roman" w:cs="Times New Roman"/>
                <w:b/>
                <w:bCs/>
                <w:sz w:val="20"/>
                <w:szCs w:val="20"/>
              </w:rPr>
              <w:t>If the chemical's boiling point is &gt; 70 °C and the concentration is less than 200 ppm you can expect a service life of 8 hours at a normal work rate.</w:t>
            </w:r>
          </w:p>
        </w:tc>
      </w:tr>
      <w:tr w:rsidR="001C112A" w:rsidRPr="00EC5C13" w14:paraId="7D5614FF" w14:textId="77777777">
        <w:tc>
          <w:tcPr>
            <w:tcW w:w="640" w:type="pct"/>
            <w:tcBorders>
              <w:top w:val="nil"/>
              <w:bottom w:val="nil"/>
              <w:right w:val="nil"/>
            </w:tcBorders>
            <w:vAlign w:val="center"/>
          </w:tcPr>
          <w:p w14:paraId="7D5614FD" w14:textId="77777777" w:rsidR="001C112A" w:rsidRPr="00EC5C13" w:rsidRDefault="00A1611D" w:rsidP="00EC5C13">
            <w:pPr>
              <w:spacing w:after="0" w:line="240" w:lineRule="auto"/>
              <w:rPr>
                <w:rFonts w:ascii="Times New Roman" w:hAnsi="Times New Roman" w:cs="Times New Roman"/>
                <w:sz w:val="20"/>
                <w:szCs w:val="20"/>
              </w:rPr>
            </w:pPr>
            <w:r w:rsidRPr="00EC5C13">
              <w:rPr>
                <w:rFonts w:ascii="Times New Roman" w:hAnsi="Times New Roman" w:cs="Times New Roman"/>
                <w:noProof/>
                <w:sz w:val="20"/>
                <w:szCs w:val="20"/>
              </w:rPr>
              <w:drawing>
                <wp:inline distT="0" distB="0" distL="0" distR="0" wp14:anchorId="7D5616B3" wp14:editId="7D5616B4">
                  <wp:extent cx="638175" cy="180975"/>
                  <wp:effectExtent l="0" t="0" r="9525" b="9525"/>
                  <wp:docPr id="4" name="Line3" descr="a_arrow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3" descr="a_arrowline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tc>
        <w:tc>
          <w:tcPr>
            <w:tcW w:w="4313" w:type="pct"/>
            <w:tcBorders>
              <w:top w:val="nil"/>
              <w:left w:val="nil"/>
              <w:bottom w:val="nil"/>
            </w:tcBorders>
            <w:vAlign w:val="center"/>
          </w:tcPr>
          <w:p w14:paraId="7D5614FE" w14:textId="77777777" w:rsidR="001C112A" w:rsidRPr="00EC5C13" w:rsidRDefault="001C112A" w:rsidP="00EC5C13">
            <w:pPr>
              <w:spacing w:after="0" w:line="240" w:lineRule="auto"/>
              <w:rPr>
                <w:rFonts w:ascii="Times New Roman" w:hAnsi="Times New Roman" w:cs="Times New Roman"/>
                <w:b/>
                <w:bCs/>
                <w:sz w:val="20"/>
                <w:szCs w:val="20"/>
              </w:rPr>
            </w:pPr>
            <w:r w:rsidRPr="00EC5C13">
              <w:rPr>
                <w:rFonts w:ascii="Times New Roman" w:hAnsi="Times New Roman" w:cs="Times New Roman"/>
                <w:b/>
                <w:bCs/>
                <w:sz w:val="20"/>
                <w:szCs w:val="20"/>
              </w:rPr>
              <w:t>Service life is inversely proportional to work rate.</w:t>
            </w:r>
          </w:p>
        </w:tc>
      </w:tr>
      <w:tr w:rsidR="001C112A" w:rsidRPr="00EC5C13" w14:paraId="7D561502" w14:textId="77777777">
        <w:tc>
          <w:tcPr>
            <w:tcW w:w="640" w:type="pct"/>
            <w:tcBorders>
              <w:top w:val="nil"/>
              <w:bottom w:val="nil"/>
              <w:right w:val="nil"/>
            </w:tcBorders>
            <w:vAlign w:val="center"/>
          </w:tcPr>
          <w:p w14:paraId="7D561500" w14:textId="77777777" w:rsidR="001C112A" w:rsidRPr="00EC5C13" w:rsidRDefault="00A1611D" w:rsidP="00EC5C13">
            <w:pPr>
              <w:spacing w:after="0" w:line="240" w:lineRule="auto"/>
              <w:rPr>
                <w:rFonts w:ascii="Times New Roman" w:hAnsi="Times New Roman" w:cs="Times New Roman"/>
                <w:sz w:val="20"/>
                <w:szCs w:val="20"/>
              </w:rPr>
            </w:pPr>
            <w:r w:rsidRPr="00EC5C13">
              <w:rPr>
                <w:rFonts w:ascii="Times New Roman" w:hAnsi="Times New Roman" w:cs="Times New Roman"/>
                <w:noProof/>
                <w:sz w:val="20"/>
                <w:szCs w:val="20"/>
              </w:rPr>
              <w:drawing>
                <wp:inline distT="0" distB="0" distL="0" distR="0" wp14:anchorId="7D5616B5" wp14:editId="7D5616B6">
                  <wp:extent cx="638175" cy="180975"/>
                  <wp:effectExtent l="0" t="0" r="9525" b="9525"/>
                  <wp:docPr id="5" name="Line4" descr="a_arrow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4" descr="a_arrowline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tc>
        <w:tc>
          <w:tcPr>
            <w:tcW w:w="4313" w:type="pct"/>
            <w:tcBorders>
              <w:top w:val="nil"/>
              <w:left w:val="nil"/>
              <w:bottom w:val="nil"/>
            </w:tcBorders>
            <w:vAlign w:val="center"/>
          </w:tcPr>
          <w:p w14:paraId="7D561501" w14:textId="77777777" w:rsidR="001C112A" w:rsidRPr="00EC5C13" w:rsidRDefault="001C112A" w:rsidP="00EC5C13">
            <w:pPr>
              <w:spacing w:after="0" w:line="240" w:lineRule="auto"/>
              <w:rPr>
                <w:rFonts w:ascii="Times New Roman" w:hAnsi="Times New Roman" w:cs="Times New Roman"/>
                <w:b/>
                <w:bCs/>
                <w:sz w:val="20"/>
                <w:szCs w:val="20"/>
              </w:rPr>
            </w:pPr>
            <w:r w:rsidRPr="00EC5C13">
              <w:rPr>
                <w:rFonts w:ascii="Times New Roman" w:hAnsi="Times New Roman" w:cs="Times New Roman"/>
                <w:b/>
                <w:bCs/>
                <w:sz w:val="20"/>
                <w:szCs w:val="20"/>
              </w:rPr>
              <w:t>Reducing concentration by a factor of 10 will increase service life by a factor of 5.</w:t>
            </w:r>
          </w:p>
        </w:tc>
      </w:tr>
      <w:tr w:rsidR="001C112A" w:rsidRPr="00EC5C13" w14:paraId="7D561505" w14:textId="77777777">
        <w:tc>
          <w:tcPr>
            <w:tcW w:w="640" w:type="pct"/>
            <w:tcBorders>
              <w:top w:val="nil"/>
              <w:bottom w:val="single" w:sz="4" w:space="0" w:color="auto"/>
              <w:right w:val="nil"/>
            </w:tcBorders>
            <w:vAlign w:val="center"/>
          </w:tcPr>
          <w:p w14:paraId="7D561503" w14:textId="77777777" w:rsidR="001C112A" w:rsidRPr="00EC5C13" w:rsidRDefault="00A1611D" w:rsidP="00EC5C13">
            <w:pPr>
              <w:spacing w:after="0" w:line="240" w:lineRule="auto"/>
              <w:rPr>
                <w:rFonts w:ascii="Times New Roman" w:hAnsi="Times New Roman" w:cs="Times New Roman"/>
                <w:sz w:val="20"/>
                <w:szCs w:val="20"/>
              </w:rPr>
            </w:pPr>
            <w:r w:rsidRPr="00EC5C13">
              <w:rPr>
                <w:rFonts w:ascii="Times New Roman" w:hAnsi="Times New Roman" w:cs="Times New Roman"/>
                <w:noProof/>
                <w:sz w:val="20"/>
                <w:szCs w:val="20"/>
              </w:rPr>
              <w:drawing>
                <wp:inline distT="0" distB="0" distL="0" distR="0" wp14:anchorId="7D5616B7" wp14:editId="7D5616B8">
                  <wp:extent cx="638175" cy="180975"/>
                  <wp:effectExtent l="0" t="0" r="9525" b="9525"/>
                  <wp:docPr id="6" name="Line5" descr="a_arrowli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5" descr="a_arrowline2"/>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638175" cy="180975"/>
                          </a:xfrm>
                          <a:prstGeom prst="rect">
                            <a:avLst/>
                          </a:prstGeom>
                          <a:noFill/>
                          <a:ln>
                            <a:noFill/>
                          </a:ln>
                        </pic:spPr>
                      </pic:pic>
                    </a:graphicData>
                  </a:graphic>
                </wp:inline>
              </w:drawing>
            </w:r>
          </w:p>
        </w:tc>
        <w:tc>
          <w:tcPr>
            <w:tcW w:w="4313" w:type="pct"/>
            <w:tcBorders>
              <w:top w:val="nil"/>
              <w:left w:val="nil"/>
              <w:bottom w:val="single" w:sz="4" w:space="0" w:color="auto"/>
            </w:tcBorders>
            <w:vAlign w:val="center"/>
          </w:tcPr>
          <w:p w14:paraId="7D561504" w14:textId="77777777" w:rsidR="001C112A" w:rsidRPr="00EC5C13" w:rsidRDefault="001C112A" w:rsidP="00EC5C13">
            <w:pPr>
              <w:spacing w:after="0" w:line="240" w:lineRule="auto"/>
              <w:rPr>
                <w:rFonts w:ascii="Times New Roman" w:hAnsi="Times New Roman" w:cs="Times New Roman"/>
                <w:b/>
                <w:bCs/>
                <w:sz w:val="20"/>
                <w:szCs w:val="20"/>
              </w:rPr>
            </w:pPr>
            <w:r w:rsidRPr="00EC5C13">
              <w:rPr>
                <w:rFonts w:ascii="Times New Roman" w:hAnsi="Times New Roman" w:cs="Times New Roman"/>
                <w:b/>
                <w:bCs/>
                <w:sz w:val="20"/>
                <w:szCs w:val="20"/>
              </w:rPr>
              <w:t>Humidity above 85% will reduce service life by 50%</w:t>
            </w:r>
          </w:p>
        </w:tc>
      </w:tr>
      <w:tr w:rsidR="001C112A" w:rsidRPr="00EC5C13" w14:paraId="7D561507" w14:textId="77777777">
        <w:tc>
          <w:tcPr>
            <w:tcW w:w="4968" w:type="pct"/>
            <w:gridSpan w:val="2"/>
            <w:tcBorders>
              <w:top w:val="single" w:sz="4" w:space="0" w:color="auto"/>
            </w:tcBorders>
            <w:shd w:val="pct10" w:color="auto" w:fill="auto"/>
          </w:tcPr>
          <w:p w14:paraId="7D561506" w14:textId="77777777" w:rsidR="001C112A" w:rsidRPr="00EC5C13" w:rsidRDefault="001C112A" w:rsidP="00EC5C13">
            <w:pPr>
              <w:spacing w:after="0" w:line="240" w:lineRule="auto"/>
              <w:rPr>
                <w:rFonts w:ascii="Times New Roman" w:hAnsi="Times New Roman" w:cs="Times New Roman"/>
                <w:b/>
                <w:bCs/>
                <w:sz w:val="20"/>
                <w:szCs w:val="20"/>
              </w:rPr>
            </w:pPr>
            <w:r w:rsidRPr="00EC5C13">
              <w:rPr>
                <w:rFonts w:ascii="Times New Roman" w:hAnsi="Times New Roman" w:cs="Times New Roman"/>
                <w:sz w:val="20"/>
                <w:szCs w:val="20"/>
              </w:rPr>
              <w:t>These generalizations should only be used in concert with one of the other methods of predicting service life for specific contaminants.</w:t>
            </w:r>
          </w:p>
        </w:tc>
      </w:tr>
    </w:tbl>
    <w:p w14:paraId="7D561508" w14:textId="77777777" w:rsidR="001C112A" w:rsidRPr="00EC5C13" w:rsidRDefault="001C112A" w:rsidP="00EC5C13">
      <w:pPr>
        <w:spacing w:after="0" w:line="240" w:lineRule="auto"/>
        <w:rPr>
          <w:rFonts w:ascii="Times New Roman" w:hAnsi="Times New Roman" w:cs="Times New Roman"/>
        </w:rPr>
      </w:pPr>
    </w:p>
    <w:p w14:paraId="7D561509" w14:textId="77777777"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When considering service life, keep in mind that combination cartridges/filters and combination cartridges that join two types of cartridges may not have the same capacity for a specific contaminant as a cartridge intended for just one type of contaminant. The more types of air-purifying media packed into one cartridge, the less of each individual media type will fit in the cartridge. For this reason, an individual cartridge for one type of contaminant (e.g., acid gas) sometimes can protect the wearer from that contaminant for a longer period than will a combination cartridge (e.g., acid gas + organic vapor; or acid gas + P-100 filter).</w:t>
      </w:r>
    </w:p>
    <w:p w14:paraId="7D56150A" w14:textId="77777777" w:rsidR="001C112A" w:rsidRPr="00EC5C13" w:rsidRDefault="001C112A" w:rsidP="00EC5C13">
      <w:pPr>
        <w:spacing w:after="0" w:line="240" w:lineRule="auto"/>
        <w:rPr>
          <w:rFonts w:ascii="Times New Roman" w:hAnsi="Times New Roman" w:cs="Times New Roman"/>
        </w:rPr>
      </w:pPr>
    </w:p>
    <w:p w14:paraId="7D56150B" w14:textId="77777777"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Also, keep in mind that canisters are substantially larger than cartridges. As a result, the canister holds more air-purifying media and will protect the wearer for a longer time at a given contaminant concentration than will a cartridge.</w:t>
      </w:r>
    </w:p>
    <w:p w14:paraId="7D56150C" w14:textId="77777777" w:rsidR="001C112A" w:rsidRPr="00EC5C13" w:rsidRDefault="001C112A" w:rsidP="00EC5C13">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color w:val="000000"/>
        </w:rPr>
      </w:pPr>
      <w:r w:rsidRPr="00EC5C13">
        <w:rPr>
          <w:rFonts w:ascii="Times New Roman" w:hAnsi="Times New Roman" w:cs="Times New Roman"/>
          <w:b/>
          <w:color w:val="000000"/>
        </w:rPr>
        <w:lastRenderedPageBreak/>
        <w:t>OSHA Substance-Specific Requirements for Filters and Cartridges</w:t>
      </w:r>
    </w:p>
    <w:p w14:paraId="7D56150D" w14:textId="77777777" w:rsidR="001C112A" w:rsidRPr="00EC5C13" w:rsidRDefault="001C112A" w:rsidP="00EC5C13">
      <w:pPr>
        <w:keepNext/>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0E"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A few OSHA standards govern the use of respirator filters and cartridges for certain air contaminants:</w:t>
      </w:r>
    </w:p>
    <w:p w14:paraId="7D56150F" w14:textId="77777777" w:rsidR="001C112A" w:rsidRPr="00EC5C13" w:rsidRDefault="001C112A" w:rsidP="00EC5C13">
      <w:pPr>
        <w:pStyle w:val="a"/>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10" w14:textId="77777777" w:rsidR="001C112A" w:rsidRPr="00EC5C13" w:rsidRDefault="001C112A" w:rsidP="00B6534C">
      <w:pPr>
        <w:pStyle w:val="ListBullet"/>
        <w:spacing w:after="120" w:line="240" w:lineRule="auto"/>
        <w:rPr>
          <w:rStyle w:val="Hypertext"/>
          <w:rFonts w:ascii="Times New Roman" w:hAnsi="Times New Roman" w:cs="Times New Roman"/>
          <w:sz w:val="20"/>
          <w:szCs w:val="20"/>
        </w:rPr>
      </w:pPr>
      <w:r w:rsidRPr="00EC5C13">
        <w:rPr>
          <w:rFonts w:ascii="Times New Roman" w:hAnsi="Times New Roman" w:cs="Times New Roman"/>
          <w:b/>
          <w:bCs/>
          <w:i/>
          <w:iCs/>
        </w:rPr>
        <w:t>Asbestos</w:t>
      </w:r>
      <w:r w:rsidR="009A3C84" w:rsidRPr="00EC5C13">
        <w:rPr>
          <w:rFonts w:ascii="Times New Roman" w:hAnsi="Times New Roman" w:cs="Times New Roman"/>
          <w:b/>
          <w:bCs/>
          <w:i/>
          <w:iCs/>
        </w:rPr>
        <w:t>—</w:t>
      </w:r>
      <w:r w:rsidRPr="00EC5C13">
        <w:rPr>
          <w:rFonts w:ascii="Times New Roman" w:hAnsi="Times New Roman" w:cs="Times New Roman"/>
        </w:rPr>
        <w:t xml:space="preserve">At a minimum, filters must be changed at the end of the work shift; after the respirator has entered the decontamination shower. </w:t>
      </w:r>
      <w:hyperlink r:id="rId138" w:history="1">
        <w:r w:rsidRPr="00EC5C13">
          <w:rPr>
            <w:rStyle w:val="Hyperlink"/>
            <w:rFonts w:ascii="Times New Roman" w:hAnsi="Times New Roman" w:cs="Times New Roman"/>
          </w:rPr>
          <w:t>29 CFR 1910.1001</w:t>
        </w:r>
      </w:hyperlink>
      <w:r w:rsidRPr="00EC5C13">
        <w:rPr>
          <w:rFonts w:ascii="Times New Roman" w:hAnsi="Times New Roman" w:cs="Times New Roman"/>
        </w:rPr>
        <w:t>.</w:t>
      </w:r>
      <w:r w:rsidRPr="00EC5C13">
        <w:rPr>
          <w:rStyle w:val="Hypertext"/>
          <w:rFonts w:ascii="Times New Roman" w:hAnsi="Times New Roman" w:cs="Times New Roman"/>
          <w:sz w:val="20"/>
          <w:szCs w:val="20"/>
        </w:rPr>
        <w:t xml:space="preserve"> </w:t>
      </w:r>
    </w:p>
    <w:p w14:paraId="7D561511" w14:textId="77777777" w:rsidR="001C112A" w:rsidRPr="00EC5C13" w:rsidRDefault="001C112A" w:rsidP="00B6534C">
      <w:pPr>
        <w:pStyle w:val="ListBullet"/>
        <w:spacing w:after="120" w:line="240" w:lineRule="auto"/>
        <w:rPr>
          <w:rFonts w:ascii="Times New Roman" w:hAnsi="Times New Roman" w:cs="Times New Roman"/>
          <w:sz w:val="20"/>
          <w:szCs w:val="20"/>
        </w:rPr>
      </w:pPr>
      <w:r w:rsidRPr="00EC5C13">
        <w:rPr>
          <w:rFonts w:ascii="Times New Roman" w:hAnsi="Times New Roman" w:cs="Times New Roman"/>
          <w:b/>
          <w:bCs/>
          <w:i/>
          <w:iCs/>
        </w:rPr>
        <w:t>Formaldehyde</w:t>
      </w:r>
      <w:r w:rsidR="009A3C84" w:rsidRPr="00EC5C13">
        <w:rPr>
          <w:rFonts w:ascii="Times New Roman" w:hAnsi="Times New Roman" w:cs="Times New Roman"/>
          <w:b/>
          <w:bCs/>
          <w:i/>
          <w:iCs/>
        </w:rPr>
        <w:t>—</w:t>
      </w:r>
      <w:r w:rsidRPr="00EC5C13">
        <w:rPr>
          <w:rFonts w:ascii="Times New Roman" w:hAnsi="Times New Roman" w:cs="Times New Roman"/>
        </w:rPr>
        <w:t xml:space="preserve">Cartridges must be replaced after 3 hours of use or at the end of the work shift, whichever occurs first, unless the cartridge contains a NIOSH-approved end-of-service-life indicator (ESLI). </w:t>
      </w:r>
      <w:hyperlink r:id="rId139" w:history="1">
        <w:r w:rsidRPr="00EC5C13">
          <w:rPr>
            <w:rStyle w:val="Hyperlink"/>
            <w:rFonts w:ascii="Times New Roman" w:hAnsi="Times New Roman" w:cs="Times New Roman"/>
          </w:rPr>
          <w:t>29 CFR 1910.1048</w:t>
        </w:r>
      </w:hyperlink>
      <w:r w:rsidRPr="00EC5C13">
        <w:rPr>
          <w:rFonts w:ascii="Times New Roman" w:hAnsi="Times New Roman" w:cs="Times New Roman"/>
        </w:rPr>
        <w:t>.</w:t>
      </w:r>
    </w:p>
    <w:p w14:paraId="7D561512" w14:textId="77777777" w:rsidR="001C112A" w:rsidRPr="00EC5C13" w:rsidRDefault="001C112A" w:rsidP="00B6534C">
      <w:pPr>
        <w:pStyle w:val="ListBullet"/>
        <w:spacing w:after="120" w:line="240" w:lineRule="auto"/>
        <w:rPr>
          <w:rFonts w:ascii="Times New Roman" w:hAnsi="Times New Roman" w:cs="Times New Roman"/>
          <w:sz w:val="20"/>
          <w:szCs w:val="20"/>
        </w:rPr>
      </w:pPr>
      <w:r w:rsidRPr="00EC5C13">
        <w:rPr>
          <w:rFonts w:ascii="Times New Roman" w:hAnsi="Times New Roman" w:cs="Times New Roman"/>
          <w:b/>
          <w:bCs/>
          <w:i/>
          <w:iCs/>
        </w:rPr>
        <w:t>Acrylonitrile</w:t>
      </w:r>
      <w:r w:rsidR="009A3C84" w:rsidRPr="00EC5C13">
        <w:rPr>
          <w:rFonts w:ascii="Times New Roman" w:hAnsi="Times New Roman" w:cs="Times New Roman"/>
          <w:b/>
          <w:bCs/>
          <w:i/>
          <w:iCs/>
        </w:rPr>
        <w:t>—</w:t>
      </w:r>
      <w:r w:rsidRPr="00EC5C13">
        <w:rPr>
          <w:rFonts w:ascii="Times New Roman" w:hAnsi="Times New Roman" w:cs="Times New Roman"/>
        </w:rPr>
        <w:t xml:space="preserve">Cartridges must be replaced prior to the expiration of their service life or at the completion of each work shift, whichever comes first. A label must be attached to the cartridge to indicate the date and time at which it was installed on the respirator. </w:t>
      </w:r>
      <w:hyperlink r:id="rId140" w:history="1">
        <w:r w:rsidRPr="00EC5C13">
          <w:rPr>
            <w:rStyle w:val="Hyperlink"/>
            <w:rFonts w:ascii="Times New Roman" w:hAnsi="Times New Roman" w:cs="Times New Roman"/>
          </w:rPr>
          <w:t>29 CFR 1910.1045</w:t>
        </w:r>
      </w:hyperlink>
      <w:r w:rsidRPr="00EC5C13">
        <w:rPr>
          <w:rFonts w:ascii="Times New Roman" w:hAnsi="Times New Roman" w:cs="Times New Roman"/>
        </w:rPr>
        <w:t>.</w:t>
      </w:r>
    </w:p>
    <w:p w14:paraId="7D561513" w14:textId="77777777" w:rsidR="001C112A" w:rsidRPr="00EC5C13" w:rsidRDefault="001C112A" w:rsidP="00B6534C">
      <w:pPr>
        <w:pStyle w:val="ListBullet"/>
        <w:spacing w:after="120" w:line="240" w:lineRule="auto"/>
        <w:rPr>
          <w:rFonts w:ascii="Times New Roman" w:hAnsi="Times New Roman" w:cs="Times New Roman"/>
        </w:rPr>
      </w:pPr>
      <w:r w:rsidRPr="00EC5C13">
        <w:rPr>
          <w:rFonts w:ascii="Times New Roman" w:hAnsi="Times New Roman" w:cs="Times New Roman"/>
          <w:b/>
          <w:bCs/>
          <w:i/>
          <w:iCs/>
        </w:rPr>
        <w:t>1,3-Butadiene</w:t>
      </w:r>
      <w:r w:rsidR="009A3C84" w:rsidRPr="00EC5C13">
        <w:rPr>
          <w:rFonts w:ascii="Times New Roman" w:hAnsi="Times New Roman" w:cs="Times New Roman"/>
          <w:b/>
          <w:bCs/>
          <w:i/>
          <w:iCs/>
        </w:rPr>
        <w:t>—</w:t>
      </w:r>
      <w:r w:rsidRPr="00EC5C13">
        <w:rPr>
          <w:rFonts w:ascii="Times New Roman" w:hAnsi="Times New Roman" w:cs="Times New Roman"/>
        </w:rPr>
        <w:t xml:space="preserve">If NIOSH approves an ESLI, the cartridge must be used until the ESLI shows no further useful service life or the cartridge is replaced at the beginning of the next work shift, whichever comes first. If no ESLI is available, the change schedule must be based on 29 CFR 1910.1051. A label must be attached to each filter element to indicate the date and time it was first installed on the respirator. </w:t>
      </w:r>
      <w:hyperlink r:id="rId141" w:history="1">
        <w:r w:rsidRPr="00EC5C13">
          <w:rPr>
            <w:rStyle w:val="Hyperlink"/>
            <w:rFonts w:ascii="Times New Roman" w:hAnsi="Times New Roman" w:cs="Times New Roman"/>
          </w:rPr>
          <w:t>29 CFR 1910.1051</w:t>
        </w:r>
      </w:hyperlink>
      <w:r w:rsidRPr="00EC5C13">
        <w:rPr>
          <w:rFonts w:ascii="Times New Roman" w:hAnsi="Times New Roman" w:cs="Times New Roman"/>
        </w:rPr>
        <w:t>.</w:t>
      </w:r>
      <w:r w:rsidRPr="00EC5C13">
        <w:rPr>
          <w:rFonts w:ascii="Times New Roman" w:hAnsi="Times New Roman" w:cs="Times New Roman"/>
          <w:sz w:val="20"/>
          <w:szCs w:val="20"/>
        </w:rPr>
        <w:t xml:space="preserve"> </w:t>
      </w:r>
    </w:p>
    <w:p w14:paraId="7D561514" w14:textId="77777777" w:rsidR="001C112A" w:rsidRPr="00EC5C13" w:rsidRDefault="001C112A" w:rsidP="00B6534C">
      <w:pPr>
        <w:pStyle w:val="ListBullet"/>
        <w:spacing w:after="120" w:line="240" w:lineRule="auto"/>
        <w:rPr>
          <w:rFonts w:ascii="Times New Roman" w:hAnsi="Times New Roman" w:cs="Times New Roman"/>
          <w:color w:val="000000"/>
          <w:sz w:val="20"/>
          <w:szCs w:val="20"/>
        </w:rPr>
      </w:pPr>
      <w:r w:rsidRPr="00EC5C13">
        <w:rPr>
          <w:rFonts w:ascii="Times New Roman" w:hAnsi="Times New Roman" w:cs="Times New Roman"/>
          <w:b/>
          <w:i/>
        </w:rPr>
        <w:t>Methylene chloride</w:t>
      </w:r>
      <w:r w:rsidR="009A3C84" w:rsidRPr="00EC5C13">
        <w:rPr>
          <w:rFonts w:ascii="Times New Roman" w:hAnsi="Times New Roman" w:cs="Times New Roman"/>
          <w:b/>
          <w:bCs/>
          <w:i/>
          <w:iCs/>
        </w:rPr>
        <w:t>—</w:t>
      </w:r>
      <w:r w:rsidRPr="00EC5C13">
        <w:rPr>
          <w:rFonts w:ascii="Times New Roman" w:hAnsi="Times New Roman" w:cs="Times New Roman"/>
        </w:rPr>
        <w:t>APRs with chemical cartridges are not permitted in en</w:t>
      </w:r>
      <w:r w:rsidRPr="00EC5C13">
        <w:rPr>
          <w:rStyle w:val="ListBulletChar"/>
          <w:rFonts w:ascii="Times New Roman" w:hAnsi="Times New Roman" w:cs="Times New Roman"/>
        </w:rPr>
        <w:t>vironments where</w:t>
      </w:r>
      <w:r w:rsidRPr="00EC5C13">
        <w:rPr>
          <w:rFonts w:ascii="Times New Roman" w:hAnsi="Times New Roman" w:cs="Times New Roman"/>
        </w:rPr>
        <w:t xml:space="preserve"> methylene chloride levels exceed the PEL. Only ASRs are permitted, with one exception: a gas mask with an organic vapor cartridge may be used as an emergency escape respirator. </w:t>
      </w:r>
      <w:hyperlink r:id="rId142" w:history="1">
        <w:r w:rsidRPr="00EC5C13">
          <w:rPr>
            <w:rStyle w:val="Hyperlink"/>
            <w:rFonts w:ascii="Times New Roman" w:hAnsi="Times New Roman" w:cs="Times New Roman"/>
          </w:rPr>
          <w:t>29 CFR 1910.1052</w:t>
        </w:r>
      </w:hyperlink>
      <w:r w:rsidRPr="00EC5C13">
        <w:rPr>
          <w:rFonts w:ascii="Times New Roman" w:hAnsi="Times New Roman" w:cs="Times New Roman"/>
        </w:rPr>
        <w:t>.</w:t>
      </w:r>
    </w:p>
    <w:p w14:paraId="7D56151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87" w:hanging="187"/>
        <w:rPr>
          <w:rFonts w:ascii="Times New Roman" w:hAnsi="Times New Roman" w:cs="Times New Roman"/>
          <w:color w:val="000000"/>
          <w:sz w:val="20"/>
          <w:szCs w:val="20"/>
        </w:rPr>
      </w:pPr>
    </w:p>
    <w:p w14:paraId="7D561516" w14:textId="77777777" w:rsidR="001C112A" w:rsidRPr="00EC05E6" w:rsidRDefault="001C112A" w:rsidP="00136115">
      <w:pPr>
        <w:pStyle w:val="Heading2"/>
        <w:rPr>
          <w:sz w:val="28"/>
          <w:szCs w:val="28"/>
        </w:rPr>
      </w:pPr>
      <w:bookmarkStart w:id="229" w:name="_APPENDIX_F-6_"/>
      <w:bookmarkStart w:id="230" w:name="APPENDIX_F_6"/>
      <w:bookmarkEnd w:id="229"/>
      <w:r w:rsidRPr="00EC5C13">
        <w:br w:type="page"/>
      </w:r>
      <w:bookmarkEnd w:id="230"/>
      <w:r w:rsidR="00136115" w:rsidRPr="00EC05E6">
        <w:rPr>
          <w:sz w:val="28"/>
          <w:szCs w:val="28"/>
        </w:rPr>
        <w:lastRenderedPageBreak/>
        <w:t>APPENDIX F-6</w:t>
      </w:r>
      <w:r w:rsidR="00136115" w:rsidRPr="00EC05E6">
        <w:rPr>
          <w:sz w:val="28"/>
          <w:szCs w:val="28"/>
        </w:rPr>
        <w:br/>
      </w:r>
      <w:r w:rsidR="00136115" w:rsidRPr="00EC05E6">
        <w:rPr>
          <w:sz w:val="28"/>
          <w:szCs w:val="28"/>
        </w:rPr>
        <w:br/>
        <w:t>OSHA Substance-Specific Standards That Designate Respiratory Protection</w:t>
      </w:r>
    </w:p>
    <w:p w14:paraId="7D56151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18" w14:textId="205520E3"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Some substance-specific OSHA standards contain respirator selection requirements. Any time that the site environment includes a contaminant covered by an OSHA substance-specific standard, the appropriate substance-specific standard must be consulted to determine its applicability. Substance-specific standards can be found on the </w:t>
      </w:r>
      <w:bookmarkStart w:id="231" w:name="OSHA_web_site"/>
      <w:r w:rsidRPr="00EC5C13">
        <w:rPr>
          <w:rStyle w:val="Hypertext"/>
          <w:rFonts w:ascii="Times New Roman" w:hAnsi="Times New Roman" w:cs="Times New Roman"/>
          <w:iCs/>
          <w:color w:val="auto"/>
          <w:u w:val="none"/>
        </w:rPr>
        <w:fldChar w:fldCharType="begin"/>
      </w:r>
      <w:r w:rsidR="00321153">
        <w:rPr>
          <w:rStyle w:val="Hypertext"/>
          <w:rFonts w:ascii="Times New Roman" w:hAnsi="Times New Roman" w:cs="Times New Roman"/>
          <w:iCs/>
          <w:color w:val="auto"/>
          <w:u w:val="none"/>
        </w:rPr>
        <w:instrText>HYPERLINK "https://osha.gov/pls/oshaweb/owasrch.search_form?p_doc_type=STANDARDS&amp;p_toc_level=1&amp;p_keyvalue=1910"</w:instrText>
      </w:r>
      <w:r w:rsidRPr="00EC5C13">
        <w:rPr>
          <w:rStyle w:val="Hypertext"/>
          <w:rFonts w:ascii="Times New Roman" w:hAnsi="Times New Roman" w:cs="Times New Roman"/>
          <w:iCs/>
          <w:color w:val="auto"/>
          <w:u w:val="none"/>
        </w:rPr>
        <w:fldChar w:fldCharType="separate"/>
      </w:r>
      <w:r w:rsidRPr="00EC5C13">
        <w:rPr>
          <w:rStyle w:val="Hyperlink"/>
          <w:rFonts w:ascii="Times New Roman" w:hAnsi="Times New Roman" w:cs="Times New Roman"/>
          <w:iCs/>
        </w:rPr>
        <w:t>OSHA Web site</w:t>
      </w:r>
      <w:r w:rsidRPr="00EC5C13">
        <w:rPr>
          <w:rStyle w:val="Hypertext"/>
          <w:rFonts w:ascii="Times New Roman" w:hAnsi="Times New Roman" w:cs="Times New Roman"/>
          <w:iCs/>
          <w:color w:val="auto"/>
          <w:u w:val="none"/>
        </w:rPr>
        <w:fldChar w:fldCharType="end"/>
      </w:r>
      <w:r w:rsidRPr="00EC5C13">
        <w:rPr>
          <w:rFonts w:ascii="Times New Roman" w:hAnsi="Times New Roman" w:cs="Times New Roman"/>
          <w:iCs/>
          <w:color w:val="000000"/>
        </w:rPr>
        <w:t xml:space="preserve"> </w:t>
      </w:r>
      <w:bookmarkEnd w:id="231"/>
      <w:r w:rsidRPr="00EC5C13">
        <w:rPr>
          <w:rFonts w:ascii="Times New Roman" w:hAnsi="Times New Roman" w:cs="Times New Roman"/>
          <w:iCs/>
          <w:color w:val="000000"/>
        </w:rPr>
        <w:t xml:space="preserve">(scroll down to “Subpart Z”); the standards </w:t>
      </w:r>
      <w:r w:rsidRPr="00EC5C13">
        <w:rPr>
          <w:rFonts w:ascii="Times New Roman" w:hAnsi="Times New Roman" w:cs="Times New Roman"/>
          <w:color w:val="000000"/>
        </w:rPr>
        <w:t xml:space="preserve">that contain specific respiratory protection requirements are summarized in Table </w:t>
      </w:r>
      <w:r w:rsidR="006B770A">
        <w:rPr>
          <w:rFonts w:ascii="Times New Roman" w:hAnsi="Times New Roman" w:cs="Times New Roman"/>
          <w:color w:val="000000"/>
        </w:rPr>
        <w:t>F</w:t>
      </w:r>
      <w:r w:rsidRPr="00EC5C13">
        <w:rPr>
          <w:rFonts w:ascii="Times New Roman" w:hAnsi="Times New Roman" w:cs="Times New Roman"/>
          <w:color w:val="000000"/>
        </w:rPr>
        <w:t>-7.</w:t>
      </w:r>
    </w:p>
    <w:p w14:paraId="7D561519"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1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EC5C13">
        <w:rPr>
          <w:rFonts w:ascii="Times New Roman" w:hAnsi="Times New Roman" w:cs="Times New Roman"/>
          <w:color w:val="000000"/>
        </w:rPr>
        <w:t xml:space="preserve">Please note that, except for the respirator </w:t>
      </w:r>
      <w:r w:rsidRPr="00EC5C13">
        <w:rPr>
          <w:rFonts w:ascii="Times New Roman" w:hAnsi="Times New Roman" w:cs="Times New Roman"/>
          <w:iCs/>
          <w:color w:val="000000"/>
        </w:rPr>
        <w:t xml:space="preserve">selection </w:t>
      </w:r>
      <w:r w:rsidRPr="00EC5C13">
        <w:rPr>
          <w:rFonts w:ascii="Times New Roman" w:hAnsi="Times New Roman" w:cs="Times New Roman"/>
          <w:color w:val="000000"/>
        </w:rPr>
        <w:t>requirements (and related cartridge change schedules), other provisions related to respiratory protection that appear within OSHA’s substance-specific standards have now been superseded by the current respiratory protection standard.</w:t>
      </w:r>
    </w:p>
    <w:p w14:paraId="7D56151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1C" w14:textId="77777777" w:rsidR="001C112A" w:rsidRPr="00EC5C13" w:rsidRDefault="001C112A" w:rsidP="00EC5C13">
      <w:pPr>
        <w:spacing w:after="0" w:line="240" w:lineRule="auto"/>
        <w:jc w:val="center"/>
        <w:rPr>
          <w:rFonts w:ascii="Times New Roman" w:hAnsi="Times New Roman" w:cs="Times New Roman"/>
          <w:b/>
        </w:rPr>
      </w:pPr>
      <w:r w:rsidRPr="00EC5C13">
        <w:rPr>
          <w:rFonts w:ascii="Times New Roman" w:hAnsi="Times New Roman" w:cs="Times New Roman"/>
          <w:b/>
        </w:rPr>
        <w:t xml:space="preserve">Table </w:t>
      </w:r>
      <w:r w:rsidR="006B770A">
        <w:rPr>
          <w:rFonts w:ascii="Times New Roman" w:hAnsi="Times New Roman" w:cs="Times New Roman"/>
          <w:b/>
        </w:rPr>
        <w:t>F</w:t>
      </w:r>
      <w:r w:rsidRPr="00EC5C13">
        <w:rPr>
          <w:rFonts w:ascii="Times New Roman" w:hAnsi="Times New Roman" w:cs="Times New Roman"/>
          <w:b/>
        </w:rPr>
        <w:t>-7</w:t>
      </w:r>
      <w:r w:rsidRPr="00EC5C13">
        <w:rPr>
          <w:rFonts w:ascii="Times New Roman" w:hAnsi="Times New Roman" w:cs="Times New Roman"/>
          <w:b/>
        </w:rPr>
        <w:br/>
        <w:t>OSHA Substance-Specific Standards</w:t>
      </w:r>
      <w:r w:rsidRPr="00EC5C13">
        <w:rPr>
          <w:rFonts w:ascii="Times New Roman" w:hAnsi="Times New Roman" w:cs="Times New Roman"/>
          <w:b/>
        </w:rPr>
        <w:br/>
      </w:r>
    </w:p>
    <w:tbl>
      <w:tblPr>
        <w:tblW w:w="7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0"/>
        <w:gridCol w:w="4050"/>
      </w:tblGrid>
      <w:tr w:rsidR="001C112A" w:rsidRPr="00EC5C13" w14:paraId="7D56151F" w14:textId="77777777">
        <w:trPr>
          <w:trHeight w:val="323"/>
          <w:tblHeader/>
          <w:jc w:val="center"/>
        </w:trPr>
        <w:tc>
          <w:tcPr>
            <w:tcW w:w="3780" w:type="dxa"/>
            <w:tcBorders>
              <w:top w:val="single" w:sz="4" w:space="0" w:color="auto"/>
            </w:tcBorders>
            <w:shd w:val="clear" w:color="auto" w:fill="E6E6E6"/>
            <w:tcMar>
              <w:top w:w="14" w:type="dxa"/>
              <w:left w:w="72" w:type="dxa"/>
              <w:bottom w:w="14" w:type="dxa"/>
              <w:right w:w="72" w:type="dxa"/>
            </w:tcMar>
            <w:vAlign w:val="center"/>
          </w:tcPr>
          <w:p w14:paraId="7D56151D" w14:textId="77777777" w:rsidR="001C112A" w:rsidRPr="00EC5C13" w:rsidRDefault="001C112A">
            <w:pPr>
              <w:pStyle w:val="TableTitle"/>
            </w:pPr>
            <w:bookmarkStart w:id="232" w:name="a_W"/>
            <w:bookmarkEnd w:id="232"/>
            <w:r w:rsidRPr="00EC5C13">
              <w:t>Substance</w:t>
            </w:r>
          </w:p>
        </w:tc>
        <w:tc>
          <w:tcPr>
            <w:tcW w:w="4050" w:type="dxa"/>
            <w:tcBorders>
              <w:top w:val="single" w:sz="4" w:space="0" w:color="auto"/>
            </w:tcBorders>
            <w:shd w:val="clear" w:color="auto" w:fill="E6E6E6"/>
            <w:tcMar>
              <w:top w:w="14" w:type="dxa"/>
              <w:left w:w="72" w:type="dxa"/>
              <w:bottom w:w="14" w:type="dxa"/>
              <w:right w:w="72" w:type="dxa"/>
            </w:tcMar>
            <w:vAlign w:val="center"/>
          </w:tcPr>
          <w:p w14:paraId="7D56151E" w14:textId="77777777" w:rsidR="001C112A" w:rsidRPr="00EC5C13" w:rsidRDefault="001C112A">
            <w:pPr>
              <w:pStyle w:val="TableTitle"/>
            </w:pPr>
            <w:r w:rsidRPr="00EC5C13">
              <w:t>OSHA Standard</w:t>
            </w:r>
          </w:p>
        </w:tc>
      </w:tr>
      <w:tr w:rsidR="001C112A" w:rsidRPr="00EC5C13" w14:paraId="7D561522" w14:textId="77777777">
        <w:trPr>
          <w:jc w:val="center"/>
        </w:trPr>
        <w:tc>
          <w:tcPr>
            <w:tcW w:w="3780" w:type="dxa"/>
            <w:tcMar>
              <w:top w:w="14" w:type="dxa"/>
              <w:left w:w="72" w:type="dxa"/>
              <w:bottom w:w="14" w:type="dxa"/>
              <w:right w:w="72" w:type="dxa"/>
            </w:tcMar>
          </w:tcPr>
          <w:p w14:paraId="7D56152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Asbestos</w:t>
            </w:r>
            <w:r w:rsidRPr="00EC5C13">
              <w:rPr>
                <w:rFonts w:ascii="Times New Roman" w:hAnsi="Times New Roman" w:cs="Times New Roman"/>
                <w:color w:val="000000"/>
                <w:sz w:val="20"/>
                <w:szCs w:val="20"/>
                <w:vertAlign w:val="superscript"/>
              </w:rPr>
              <w:t>a</w:t>
            </w:r>
          </w:p>
        </w:tc>
        <w:tc>
          <w:tcPr>
            <w:tcW w:w="4050" w:type="dxa"/>
            <w:tcMar>
              <w:top w:w="14" w:type="dxa"/>
              <w:left w:w="72" w:type="dxa"/>
              <w:bottom w:w="14" w:type="dxa"/>
              <w:right w:w="72" w:type="dxa"/>
            </w:tcMar>
          </w:tcPr>
          <w:p w14:paraId="7D561521"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sz w:val="20"/>
                <w:szCs w:val="20"/>
              </w:rPr>
            </w:pPr>
            <w:hyperlink r:id="rId143" w:history="1">
              <w:r w:rsidR="001C112A" w:rsidRPr="00EC5C13">
                <w:rPr>
                  <w:rStyle w:val="Hyperlink"/>
                  <w:rFonts w:ascii="Times New Roman" w:hAnsi="Times New Roman" w:cs="Times New Roman"/>
                  <w:sz w:val="20"/>
                  <w:szCs w:val="20"/>
                </w:rPr>
                <w:t>1910.1001</w:t>
              </w:r>
            </w:hyperlink>
            <w:r w:rsidR="001C112A" w:rsidRPr="00EC5C13">
              <w:rPr>
                <w:rStyle w:val="Hypertext"/>
                <w:rFonts w:ascii="Times New Roman" w:hAnsi="Times New Roman" w:cs="Times New Roman"/>
                <w:color w:val="auto"/>
                <w:sz w:val="20"/>
                <w:szCs w:val="20"/>
                <w:u w:val="none"/>
              </w:rPr>
              <w:t xml:space="preserve">, </w:t>
            </w:r>
            <w:bookmarkStart w:id="233" w:name="a1915_1001"/>
            <w:r w:rsidR="001C112A" w:rsidRPr="00EC5C13">
              <w:rPr>
                <w:rStyle w:val="Hypertext"/>
                <w:rFonts w:ascii="Times New Roman" w:hAnsi="Times New Roman" w:cs="Times New Roman"/>
                <w:color w:val="auto"/>
                <w:sz w:val="20"/>
                <w:szCs w:val="20"/>
                <w:u w:val="none"/>
              </w:rPr>
              <w:fldChar w:fldCharType="begin"/>
            </w:r>
            <w:r w:rsidR="001C112A" w:rsidRPr="00EC5C13">
              <w:rPr>
                <w:rStyle w:val="Hypertext"/>
                <w:rFonts w:ascii="Times New Roman" w:hAnsi="Times New Roman" w:cs="Times New Roman"/>
                <w:color w:val="auto"/>
                <w:sz w:val="20"/>
                <w:szCs w:val="20"/>
                <w:u w:val="none"/>
              </w:rPr>
              <w:instrText xml:space="preserve"> HYPERLINK "http://www.osha.gov/pls/oshaweb/owadisp.show_document?p_table=STANDARDS&amp;p_id=10287" </w:instrText>
            </w:r>
            <w:r w:rsidR="001C112A" w:rsidRPr="00EC5C13">
              <w:rPr>
                <w:rStyle w:val="Hypertext"/>
                <w:rFonts w:ascii="Times New Roman" w:hAnsi="Times New Roman" w:cs="Times New Roman"/>
                <w:color w:val="auto"/>
                <w:sz w:val="20"/>
                <w:szCs w:val="20"/>
                <w:u w:val="none"/>
              </w:rPr>
              <w:fldChar w:fldCharType="separate"/>
            </w:r>
            <w:r w:rsidR="001C112A" w:rsidRPr="00EC5C13">
              <w:rPr>
                <w:rStyle w:val="Hyperlink"/>
                <w:rFonts w:ascii="Times New Roman" w:hAnsi="Times New Roman" w:cs="Times New Roman"/>
                <w:sz w:val="20"/>
                <w:szCs w:val="20"/>
              </w:rPr>
              <w:t>1915.1001</w:t>
            </w:r>
            <w:bookmarkEnd w:id="233"/>
            <w:r w:rsidR="001C112A" w:rsidRPr="00EC5C13">
              <w:rPr>
                <w:rStyle w:val="Hypertext"/>
                <w:rFonts w:ascii="Times New Roman" w:hAnsi="Times New Roman" w:cs="Times New Roman"/>
                <w:color w:val="auto"/>
                <w:sz w:val="20"/>
                <w:szCs w:val="20"/>
                <w:u w:val="none"/>
              </w:rPr>
              <w:fldChar w:fldCharType="end"/>
            </w:r>
            <w:r w:rsidR="001C112A" w:rsidRPr="00EC5C13">
              <w:rPr>
                <w:rFonts w:ascii="Times New Roman" w:hAnsi="Times New Roman" w:cs="Times New Roman"/>
                <w:sz w:val="20"/>
                <w:szCs w:val="20"/>
              </w:rPr>
              <w:t xml:space="preserve">, </w:t>
            </w:r>
            <w:bookmarkStart w:id="234" w:name="a1926_1101"/>
            <w:r w:rsidR="001C112A" w:rsidRPr="00EC5C13">
              <w:rPr>
                <w:rStyle w:val="Hypertext"/>
                <w:rFonts w:ascii="Times New Roman" w:hAnsi="Times New Roman" w:cs="Times New Roman"/>
                <w:color w:val="auto"/>
                <w:sz w:val="20"/>
                <w:szCs w:val="20"/>
                <w:u w:val="none"/>
              </w:rPr>
              <w:fldChar w:fldCharType="begin"/>
            </w:r>
            <w:r w:rsidR="001C112A" w:rsidRPr="00EC5C13">
              <w:rPr>
                <w:rStyle w:val="Hypertext"/>
                <w:rFonts w:ascii="Times New Roman" w:hAnsi="Times New Roman" w:cs="Times New Roman"/>
                <w:color w:val="auto"/>
                <w:sz w:val="20"/>
                <w:szCs w:val="20"/>
                <w:u w:val="none"/>
              </w:rPr>
              <w:instrText xml:space="preserve"> HYPERLINK "http://www.osha.gov/pls/oshaweb/owadisp.show_document?p_table=STANDARDS&amp;p_id=10862" </w:instrText>
            </w:r>
            <w:r w:rsidR="001C112A" w:rsidRPr="00EC5C13">
              <w:rPr>
                <w:rStyle w:val="Hypertext"/>
                <w:rFonts w:ascii="Times New Roman" w:hAnsi="Times New Roman" w:cs="Times New Roman"/>
                <w:color w:val="auto"/>
                <w:sz w:val="20"/>
                <w:szCs w:val="20"/>
                <w:u w:val="none"/>
              </w:rPr>
              <w:fldChar w:fldCharType="separate"/>
            </w:r>
            <w:r w:rsidR="001C112A" w:rsidRPr="00EC5C13">
              <w:rPr>
                <w:rStyle w:val="Hyperlink"/>
                <w:rFonts w:ascii="Times New Roman" w:hAnsi="Times New Roman" w:cs="Times New Roman"/>
                <w:sz w:val="20"/>
                <w:szCs w:val="20"/>
              </w:rPr>
              <w:t>1926.1101</w:t>
            </w:r>
            <w:bookmarkEnd w:id="234"/>
            <w:r w:rsidR="001C112A" w:rsidRPr="00EC5C13">
              <w:rPr>
                <w:rStyle w:val="Hypertext"/>
                <w:rFonts w:ascii="Times New Roman" w:hAnsi="Times New Roman" w:cs="Times New Roman"/>
                <w:color w:val="auto"/>
                <w:sz w:val="20"/>
                <w:szCs w:val="20"/>
                <w:u w:val="none"/>
              </w:rPr>
              <w:fldChar w:fldCharType="end"/>
            </w:r>
          </w:p>
        </w:tc>
      </w:tr>
      <w:tr w:rsidR="001C112A" w:rsidRPr="00EC5C13" w14:paraId="7D561525" w14:textId="77777777">
        <w:trPr>
          <w:jc w:val="center"/>
        </w:trPr>
        <w:tc>
          <w:tcPr>
            <w:tcW w:w="3780" w:type="dxa"/>
            <w:tcMar>
              <w:top w:w="14" w:type="dxa"/>
              <w:left w:w="72" w:type="dxa"/>
              <w:bottom w:w="14" w:type="dxa"/>
              <w:right w:w="72" w:type="dxa"/>
            </w:tcMar>
          </w:tcPr>
          <w:p w14:paraId="7D561523"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13 Carcinogens</w:t>
            </w:r>
            <w:r w:rsidRPr="00EC5C13">
              <w:rPr>
                <w:rFonts w:ascii="Times New Roman" w:hAnsi="Times New Roman" w:cs="Times New Roman"/>
                <w:color w:val="000000"/>
                <w:sz w:val="20"/>
                <w:szCs w:val="20"/>
                <w:vertAlign w:val="superscript"/>
              </w:rPr>
              <w:t>b</w:t>
            </w:r>
          </w:p>
        </w:tc>
        <w:bookmarkStart w:id="235" w:name="a1910_1003"/>
        <w:tc>
          <w:tcPr>
            <w:tcW w:w="4050" w:type="dxa"/>
            <w:tcMar>
              <w:top w:w="14" w:type="dxa"/>
              <w:left w:w="72" w:type="dxa"/>
              <w:bottom w:w="14" w:type="dxa"/>
              <w:right w:w="72" w:type="dxa"/>
            </w:tcMar>
          </w:tcPr>
          <w:p w14:paraId="7D561524"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Style w:val="Hypertext"/>
                <w:rFonts w:ascii="Times New Roman" w:hAnsi="Times New Roman" w:cs="Times New Roman"/>
                <w:sz w:val="20"/>
                <w:szCs w:val="20"/>
              </w:rPr>
              <w:fldChar w:fldCharType="begin"/>
            </w:r>
            <w:r w:rsidRPr="00EC5C13">
              <w:rPr>
                <w:rStyle w:val="Hypertext"/>
                <w:rFonts w:ascii="Times New Roman" w:hAnsi="Times New Roman" w:cs="Times New Roman"/>
                <w:sz w:val="20"/>
                <w:szCs w:val="20"/>
              </w:rPr>
              <w:instrText xml:space="preserve"> HYPERLINK "http://www.osha.gov/pls/oshaweb/owadisp.show_document?p_table=STANDARDS&amp;p_id=10007" </w:instrText>
            </w:r>
            <w:r w:rsidRPr="00EC5C13">
              <w:rPr>
                <w:rStyle w:val="Hypertext"/>
                <w:rFonts w:ascii="Times New Roman" w:hAnsi="Times New Roman" w:cs="Times New Roman"/>
                <w:sz w:val="20"/>
                <w:szCs w:val="20"/>
              </w:rPr>
              <w:fldChar w:fldCharType="separate"/>
            </w:r>
            <w:r w:rsidRPr="00EC5C13">
              <w:rPr>
                <w:rStyle w:val="Hyperlink"/>
                <w:rFonts w:ascii="Times New Roman" w:hAnsi="Times New Roman" w:cs="Times New Roman"/>
                <w:sz w:val="20"/>
                <w:szCs w:val="20"/>
              </w:rPr>
              <w:t>1910.1003</w:t>
            </w:r>
            <w:bookmarkEnd w:id="235"/>
            <w:r w:rsidRPr="00EC5C13">
              <w:rPr>
                <w:rStyle w:val="Hypertext"/>
                <w:rFonts w:ascii="Times New Roman" w:hAnsi="Times New Roman" w:cs="Times New Roman"/>
                <w:sz w:val="20"/>
                <w:szCs w:val="20"/>
              </w:rPr>
              <w:fldChar w:fldCharType="end"/>
            </w:r>
            <w:r w:rsidRPr="00EC5C13">
              <w:rPr>
                <w:rFonts w:ascii="Times New Roman" w:hAnsi="Times New Roman" w:cs="Times New Roman"/>
                <w:color w:val="000000"/>
                <w:sz w:val="20"/>
                <w:szCs w:val="20"/>
              </w:rPr>
              <w:t xml:space="preserve">, </w:t>
            </w:r>
            <w:hyperlink r:id="rId144" w:history="1">
              <w:r w:rsidRPr="00EC5C13">
                <w:rPr>
                  <w:rStyle w:val="Hyperlink"/>
                  <w:rFonts w:ascii="Times New Roman" w:hAnsi="Times New Roman" w:cs="Times New Roman"/>
                  <w:sz w:val="20"/>
                  <w:szCs w:val="20"/>
                </w:rPr>
                <w:t>1926.1103</w:t>
              </w:r>
            </w:hyperlink>
          </w:p>
        </w:tc>
      </w:tr>
      <w:tr w:rsidR="001C112A" w:rsidRPr="00EC5C13" w14:paraId="7D561528" w14:textId="77777777">
        <w:trPr>
          <w:jc w:val="center"/>
        </w:trPr>
        <w:tc>
          <w:tcPr>
            <w:tcW w:w="3780" w:type="dxa"/>
            <w:tcMar>
              <w:top w:w="14" w:type="dxa"/>
              <w:left w:w="72" w:type="dxa"/>
              <w:bottom w:w="14" w:type="dxa"/>
              <w:right w:w="72" w:type="dxa"/>
            </w:tcMar>
          </w:tcPr>
          <w:p w14:paraId="7D56152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Vinyl chloride</w:t>
            </w:r>
          </w:p>
        </w:tc>
        <w:tc>
          <w:tcPr>
            <w:tcW w:w="4050" w:type="dxa"/>
            <w:tcMar>
              <w:top w:w="14" w:type="dxa"/>
              <w:left w:w="72" w:type="dxa"/>
              <w:bottom w:w="14" w:type="dxa"/>
              <w:right w:w="72" w:type="dxa"/>
            </w:tcMar>
          </w:tcPr>
          <w:p w14:paraId="7D561527" w14:textId="17447CD9" w:rsidR="001C112A" w:rsidRPr="00EC5C13" w:rsidRDefault="003A1022" w:rsidP="0032115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45" w:history="1">
              <w:r w:rsidR="00321153" w:rsidRPr="00EC5C13">
                <w:rPr>
                  <w:rStyle w:val="Hyperlink"/>
                  <w:rFonts w:ascii="Times New Roman" w:hAnsi="Times New Roman" w:cs="Times New Roman"/>
                  <w:sz w:val="20"/>
                  <w:szCs w:val="20"/>
                </w:rPr>
                <w:t>1</w:t>
              </w:r>
              <w:r w:rsidR="00321153">
                <w:rPr>
                  <w:rStyle w:val="Hyperlink"/>
                  <w:rFonts w:ascii="Times New Roman" w:hAnsi="Times New Roman" w:cs="Times New Roman"/>
                  <w:sz w:val="20"/>
                  <w:szCs w:val="20"/>
                </w:rPr>
                <w:t>910</w:t>
              </w:r>
              <w:r w:rsidR="00321153" w:rsidRPr="00EC5C13">
                <w:rPr>
                  <w:rStyle w:val="Hyperlink"/>
                  <w:rFonts w:ascii="Times New Roman" w:hAnsi="Times New Roman" w:cs="Times New Roman"/>
                  <w:sz w:val="20"/>
                  <w:szCs w:val="20"/>
                </w:rPr>
                <w:t>.1017</w:t>
              </w:r>
            </w:hyperlink>
            <w:r w:rsidR="001C112A" w:rsidRPr="00EC5C13">
              <w:rPr>
                <w:rFonts w:ascii="Times New Roman" w:hAnsi="Times New Roman" w:cs="Times New Roman"/>
                <w:color w:val="000000"/>
                <w:sz w:val="20"/>
                <w:szCs w:val="20"/>
              </w:rPr>
              <w:t xml:space="preserve">, </w:t>
            </w:r>
            <w:hyperlink r:id="rId146" w:history="1">
              <w:r w:rsidR="001C112A" w:rsidRPr="00EC5C13">
                <w:rPr>
                  <w:rStyle w:val="Hyperlink"/>
                  <w:rFonts w:ascii="Times New Roman" w:hAnsi="Times New Roman" w:cs="Times New Roman"/>
                  <w:sz w:val="20"/>
                  <w:szCs w:val="20"/>
                </w:rPr>
                <w:t>1926.1117</w:t>
              </w:r>
            </w:hyperlink>
          </w:p>
        </w:tc>
      </w:tr>
      <w:tr w:rsidR="001C112A" w:rsidRPr="00EC5C13" w14:paraId="7D56152B" w14:textId="77777777">
        <w:trPr>
          <w:jc w:val="center"/>
        </w:trPr>
        <w:tc>
          <w:tcPr>
            <w:tcW w:w="3780" w:type="dxa"/>
            <w:tcMar>
              <w:top w:w="14" w:type="dxa"/>
              <w:left w:w="72" w:type="dxa"/>
              <w:bottom w:w="14" w:type="dxa"/>
              <w:right w:w="72" w:type="dxa"/>
            </w:tcMar>
          </w:tcPr>
          <w:p w14:paraId="7D561529"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Arsenic, inorganic</w:t>
            </w:r>
          </w:p>
        </w:tc>
        <w:tc>
          <w:tcPr>
            <w:tcW w:w="4050" w:type="dxa"/>
            <w:tcMar>
              <w:top w:w="14" w:type="dxa"/>
              <w:left w:w="72" w:type="dxa"/>
              <w:bottom w:w="14" w:type="dxa"/>
              <w:right w:w="72" w:type="dxa"/>
            </w:tcMar>
          </w:tcPr>
          <w:p w14:paraId="7D56152A"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47" w:history="1">
              <w:r w:rsidR="001C112A" w:rsidRPr="00EC5C13">
                <w:rPr>
                  <w:rStyle w:val="Hyperlink"/>
                  <w:rFonts w:ascii="Times New Roman" w:hAnsi="Times New Roman" w:cs="Times New Roman"/>
                  <w:sz w:val="20"/>
                  <w:szCs w:val="20"/>
                </w:rPr>
                <w:t>1910.1018</w:t>
              </w:r>
            </w:hyperlink>
            <w:r w:rsidR="001C112A" w:rsidRPr="00EC5C13">
              <w:rPr>
                <w:rFonts w:ascii="Times New Roman" w:hAnsi="Times New Roman" w:cs="Times New Roman"/>
                <w:color w:val="000000"/>
                <w:sz w:val="20"/>
                <w:szCs w:val="20"/>
              </w:rPr>
              <w:t xml:space="preserve">, </w:t>
            </w:r>
            <w:hyperlink r:id="rId148" w:history="1">
              <w:r w:rsidR="001C112A" w:rsidRPr="00EC5C13">
                <w:rPr>
                  <w:rStyle w:val="Hyperlink"/>
                  <w:rFonts w:ascii="Times New Roman" w:hAnsi="Times New Roman" w:cs="Times New Roman"/>
                  <w:sz w:val="20"/>
                  <w:szCs w:val="20"/>
                </w:rPr>
                <w:t>1926.1118</w:t>
              </w:r>
            </w:hyperlink>
          </w:p>
        </w:tc>
      </w:tr>
      <w:tr w:rsidR="001C112A" w:rsidRPr="00EC5C13" w14:paraId="7D56152E" w14:textId="77777777">
        <w:trPr>
          <w:jc w:val="center"/>
        </w:trPr>
        <w:tc>
          <w:tcPr>
            <w:tcW w:w="3780" w:type="dxa"/>
            <w:tcMar>
              <w:top w:w="14" w:type="dxa"/>
              <w:left w:w="72" w:type="dxa"/>
              <w:bottom w:w="14" w:type="dxa"/>
              <w:right w:w="72" w:type="dxa"/>
            </w:tcMar>
          </w:tcPr>
          <w:p w14:paraId="7D56152C"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Lead</w:t>
            </w:r>
          </w:p>
        </w:tc>
        <w:tc>
          <w:tcPr>
            <w:tcW w:w="4050" w:type="dxa"/>
            <w:tcMar>
              <w:top w:w="14" w:type="dxa"/>
              <w:left w:w="72" w:type="dxa"/>
              <w:bottom w:w="14" w:type="dxa"/>
              <w:right w:w="72" w:type="dxa"/>
            </w:tcMar>
          </w:tcPr>
          <w:p w14:paraId="7D56152D"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49" w:history="1">
              <w:r w:rsidR="001C112A" w:rsidRPr="00EC5C13">
                <w:rPr>
                  <w:rStyle w:val="Hyperlink"/>
                  <w:rFonts w:ascii="Times New Roman" w:hAnsi="Times New Roman" w:cs="Times New Roman"/>
                  <w:sz w:val="20"/>
                  <w:szCs w:val="20"/>
                </w:rPr>
                <w:t>1910.1025</w:t>
              </w:r>
            </w:hyperlink>
            <w:r w:rsidR="001C112A" w:rsidRPr="00EC5C13">
              <w:rPr>
                <w:rFonts w:ascii="Times New Roman" w:hAnsi="Times New Roman" w:cs="Times New Roman"/>
                <w:color w:val="000000"/>
                <w:sz w:val="20"/>
                <w:szCs w:val="20"/>
              </w:rPr>
              <w:t xml:space="preserve">, </w:t>
            </w:r>
            <w:hyperlink r:id="rId150" w:history="1">
              <w:r w:rsidR="001C112A" w:rsidRPr="00EC5C13">
                <w:rPr>
                  <w:rStyle w:val="Hyperlink"/>
                  <w:rFonts w:ascii="Times New Roman" w:hAnsi="Times New Roman" w:cs="Times New Roman"/>
                  <w:sz w:val="20"/>
                  <w:szCs w:val="20"/>
                </w:rPr>
                <w:t>1926.62</w:t>
              </w:r>
            </w:hyperlink>
          </w:p>
        </w:tc>
      </w:tr>
      <w:tr w:rsidR="001C112A" w:rsidRPr="00EC5C13" w14:paraId="7D561531" w14:textId="77777777">
        <w:trPr>
          <w:jc w:val="center"/>
        </w:trPr>
        <w:tc>
          <w:tcPr>
            <w:tcW w:w="3780" w:type="dxa"/>
            <w:tcMar>
              <w:top w:w="14" w:type="dxa"/>
              <w:left w:w="72" w:type="dxa"/>
              <w:bottom w:w="14" w:type="dxa"/>
              <w:right w:w="72" w:type="dxa"/>
            </w:tcMar>
          </w:tcPr>
          <w:p w14:paraId="7D56152F"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Cadmium</w:t>
            </w:r>
          </w:p>
        </w:tc>
        <w:tc>
          <w:tcPr>
            <w:tcW w:w="4050" w:type="dxa"/>
            <w:tcMar>
              <w:top w:w="14" w:type="dxa"/>
              <w:left w:w="72" w:type="dxa"/>
              <w:bottom w:w="14" w:type="dxa"/>
              <w:right w:w="72" w:type="dxa"/>
            </w:tcMar>
          </w:tcPr>
          <w:p w14:paraId="7D561530"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51" w:history="1">
              <w:r w:rsidR="001C112A" w:rsidRPr="00EC5C13">
                <w:rPr>
                  <w:rStyle w:val="Hyperlink"/>
                  <w:rFonts w:ascii="Times New Roman" w:hAnsi="Times New Roman" w:cs="Times New Roman"/>
                  <w:sz w:val="20"/>
                  <w:szCs w:val="20"/>
                </w:rPr>
                <w:t>1910.1027</w:t>
              </w:r>
            </w:hyperlink>
            <w:r w:rsidR="001C112A" w:rsidRPr="00EC5C13">
              <w:rPr>
                <w:rFonts w:ascii="Times New Roman" w:hAnsi="Times New Roman" w:cs="Times New Roman"/>
                <w:color w:val="000000"/>
                <w:sz w:val="20"/>
                <w:szCs w:val="20"/>
              </w:rPr>
              <w:t xml:space="preserve">, </w:t>
            </w:r>
            <w:hyperlink r:id="rId152" w:history="1">
              <w:r w:rsidR="001C112A" w:rsidRPr="00EC5C13">
                <w:rPr>
                  <w:rStyle w:val="Hyperlink"/>
                  <w:rFonts w:ascii="Times New Roman" w:hAnsi="Times New Roman" w:cs="Times New Roman"/>
                  <w:sz w:val="20"/>
                  <w:szCs w:val="20"/>
                </w:rPr>
                <w:t>1926.1127</w:t>
              </w:r>
            </w:hyperlink>
          </w:p>
        </w:tc>
      </w:tr>
      <w:tr w:rsidR="001C112A" w:rsidRPr="00EC5C13" w14:paraId="7D561534" w14:textId="77777777">
        <w:trPr>
          <w:jc w:val="center"/>
        </w:trPr>
        <w:tc>
          <w:tcPr>
            <w:tcW w:w="3780" w:type="dxa"/>
            <w:tcMar>
              <w:top w:w="14" w:type="dxa"/>
              <w:left w:w="72" w:type="dxa"/>
              <w:bottom w:w="14" w:type="dxa"/>
              <w:right w:w="72" w:type="dxa"/>
            </w:tcMar>
          </w:tcPr>
          <w:p w14:paraId="7D561532"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Benzene</w:t>
            </w:r>
          </w:p>
        </w:tc>
        <w:tc>
          <w:tcPr>
            <w:tcW w:w="4050" w:type="dxa"/>
            <w:tcMar>
              <w:top w:w="14" w:type="dxa"/>
              <w:left w:w="72" w:type="dxa"/>
              <w:bottom w:w="14" w:type="dxa"/>
              <w:right w:w="72" w:type="dxa"/>
            </w:tcMar>
          </w:tcPr>
          <w:p w14:paraId="7D561533"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53" w:history="1">
              <w:r w:rsidR="001C112A" w:rsidRPr="00EC5C13">
                <w:rPr>
                  <w:rStyle w:val="Hyperlink"/>
                  <w:rFonts w:ascii="Times New Roman" w:hAnsi="Times New Roman" w:cs="Times New Roman"/>
                  <w:sz w:val="20"/>
                  <w:szCs w:val="20"/>
                </w:rPr>
                <w:t>1910.1028</w:t>
              </w:r>
            </w:hyperlink>
            <w:r w:rsidR="001C112A" w:rsidRPr="00EC5C13">
              <w:rPr>
                <w:rFonts w:ascii="Times New Roman" w:hAnsi="Times New Roman" w:cs="Times New Roman"/>
                <w:color w:val="000000"/>
                <w:sz w:val="20"/>
                <w:szCs w:val="20"/>
              </w:rPr>
              <w:t xml:space="preserve">, </w:t>
            </w:r>
            <w:hyperlink r:id="rId154" w:history="1">
              <w:r w:rsidR="001C112A" w:rsidRPr="00EC5C13">
                <w:rPr>
                  <w:rStyle w:val="Hyperlink"/>
                  <w:rFonts w:ascii="Times New Roman" w:hAnsi="Times New Roman" w:cs="Times New Roman"/>
                  <w:sz w:val="20"/>
                  <w:szCs w:val="20"/>
                </w:rPr>
                <w:t>1926.1128</w:t>
              </w:r>
            </w:hyperlink>
          </w:p>
        </w:tc>
      </w:tr>
      <w:tr w:rsidR="001C112A" w:rsidRPr="00EC5C13" w14:paraId="7D561537" w14:textId="77777777">
        <w:trPr>
          <w:jc w:val="center"/>
        </w:trPr>
        <w:tc>
          <w:tcPr>
            <w:tcW w:w="3780" w:type="dxa"/>
            <w:tcMar>
              <w:top w:w="14" w:type="dxa"/>
              <w:left w:w="72" w:type="dxa"/>
              <w:bottom w:w="14" w:type="dxa"/>
              <w:right w:w="72" w:type="dxa"/>
            </w:tcMar>
          </w:tcPr>
          <w:p w14:paraId="7D56153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Coke oven emissions</w:t>
            </w:r>
          </w:p>
        </w:tc>
        <w:tc>
          <w:tcPr>
            <w:tcW w:w="4050" w:type="dxa"/>
            <w:tcMar>
              <w:top w:w="14" w:type="dxa"/>
              <w:left w:w="72" w:type="dxa"/>
              <w:bottom w:w="14" w:type="dxa"/>
              <w:right w:w="72" w:type="dxa"/>
            </w:tcMar>
          </w:tcPr>
          <w:p w14:paraId="7D561536"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55" w:history="1">
              <w:r w:rsidR="001C112A" w:rsidRPr="00EC5C13">
                <w:rPr>
                  <w:rStyle w:val="Hyperlink"/>
                  <w:rFonts w:ascii="Times New Roman" w:hAnsi="Times New Roman" w:cs="Times New Roman"/>
                  <w:sz w:val="20"/>
                  <w:szCs w:val="20"/>
                </w:rPr>
                <w:t>1910.1029</w:t>
              </w:r>
            </w:hyperlink>
            <w:r w:rsidR="001C112A" w:rsidRPr="00EC5C13">
              <w:rPr>
                <w:rFonts w:ascii="Times New Roman" w:hAnsi="Times New Roman" w:cs="Times New Roman"/>
                <w:color w:val="000000"/>
                <w:sz w:val="20"/>
                <w:szCs w:val="20"/>
              </w:rPr>
              <w:t xml:space="preserve">, </w:t>
            </w:r>
            <w:hyperlink r:id="rId156" w:history="1">
              <w:r w:rsidR="001C112A" w:rsidRPr="00EC5C13">
                <w:rPr>
                  <w:rStyle w:val="Hyperlink"/>
                  <w:rFonts w:ascii="Times New Roman" w:hAnsi="Times New Roman" w:cs="Times New Roman"/>
                  <w:sz w:val="20"/>
                  <w:szCs w:val="20"/>
                </w:rPr>
                <w:t>1926.1129</w:t>
              </w:r>
            </w:hyperlink>
          </w:p>
        </w:tc>
      </w:tr>
      <w:tr w:rsidR="001C112A" w:rsidRPr="00EC5C13" w14:paraId="7D56153A" w14:textId="77777777">
        <w:trPr>
          <w:jc w:val="center"/>
        </w:trPr>
        <w:tc>
          <w:tcPr>
            <w:tcW w:w="3780" w:type="dxa"/>
            <w:tcMar>
              <w:top w:w="14" w:type="dxa"/>
              <w:left w:w="72" w:type="dxa"/>
              <w:bottom w:w="14" w:type="dxa"/>
              <w:right w:w="72" w:type="dxa"/>
            </w:tcMar>
          </w:tcPr>
          <w:p w14:paraId="7D561538"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Cotton dust</w:t>
            </w:r>
          </w:p>
        </w:tc>
        <w:tc>
          <w:tcPr>
            <w:tcW w:w="4050" w:type="dxa"/>
            <w:tcMar>
              <w:top w:w="14" w:type="dxa"/>
              <w:left w:w="72" w:type="dxa"/>
              <w:bottom w:w="14" w:type="dxa"/>
              <w:right w:w="72" w:type="dxa"/>
            </w:tcMar>
          </w:tcPr>
          <w:p w14:paraId="7D561539"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57" w:history="1">
              <w:r w:rsidR="001C112A" w:rsidRPr="00EC5C13">
                <w:rPr>
                  <w:rStyle w:val="Hyperlink"/>
                  <w:rFonts w:ascii="Times New Roman" w:hAnsi="Times New Roman" w:cs="Times New Roman"/>
                  <w:sz w:val="20"/>
                  <w:szCs w:val="20"/>
                </w:rPr>
                <w:t>1910.1043</w:t>
              </w:r>
            </w:hyperlink>
          </w:p>
        </w:tc>
      </w:tr>
      <w:tr w:rsidR="001C112A" w:rsidRPr="00EC5C13" w14:paraId="7D56153D" w14:textId="77777777">
        <w:trPr>
          <w:jc w:val="center"/>
        </w:trPr>
        <w:tc>
          <w:tcPr>
            <w:tcW w:w="3780" w:type="dxa"/>
            <w:tcMar>
              <w:top w:w="14" w:type="dxa"/>
              <w:left w:w="72" w:type="dxa"/>
              <w:bottom w:w="14" w:type="dxa"/>
              <w:right w:w="72" w:type="dxa"/>
            </w:tcMar>
          </w:tcPr>
          <w:p w14:paraId="7D56153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1,2-Dibromo-3-chloropropane</w:t>
            </w:r>
          </w:p>
        </w:tc>
        <w:tc>
          <w:tcPr>
            <w:tcW w:w="4050" w:type="dxa"/>
            <w:tcMar>
              <w:top w:w="14" w:type="dxa"/>
              <w:left w:w="72" w:type="dxa"/>
              <w:bottom w:w="14" w:type="dxa"/>
              <w:right w:w="72" w:type="dxa"/>
            </w:tcMar>
          </w:tcPr>
          <w:p w14:paraId="7D56153C"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58" w:history="1">
              <w:r w:rsidR="001C112A" w:rsidRPr="00EC5C13">
                <w:rPr>
                  <w:rStyle w:val="Hyperlink"/>
                  <w:rFonts w:ascii="Times New Roman" w:hAnsi="Times New Roman" w:cs="Times New Roman"/>
                  <w:sz w:val="20"/>
                  <w:szCs w:val="20"/>
                </w:rPr>
                <w:t>1910.1044</w:t>
              </w:r>
            </w:hyperlink>
            <w:r w:rsidR="001C112A" w:rsidRPr="00EC5C13">
              <w:rPr>
                <w:rFonts w:ascii="Times New Roman" w:hAnsi="Times New Roman" w:cs="Times New Roman"/>
                <w:color w:val="000000"/>
                <w:sz w:val="20"/>
                <w:szCs w:val="20"/>
              </w:rPr>
              <w:t xml:space="preserve">, </w:t>
            </w:r>
            <w:hyperlink r:id="rId159" w:history="1">
              <w:r w:rsidR="001C112A" w:rsidRPr="00EC5C13">
                <w:rPr>
                  <w:rStyle w:val="Hyperlink"/>
                  <w:rFonts w:ascii="Times New Roman" w:hAnsi="Times New Roman" w:cs="Times New Roman"/>
                  <w:sz w:val="20"/>
                  <w:szCs w:val="20"/>
                </w:rPr>
                <w:t>1926.1144</w:t>
              </w:r>
            </w:hyperlink>
          </w:p>
        </w:tc>
      </w:tr>
      <w:tr w:rsidR="001C112A" w:rsidRPr="00EC5C13" w14:paraId="7D561540" w14:textId="77777777">
        <w:trPr>
          <w:jc w:val="center"/>
        </w:trPr>
        <w:tc>
          <w:tcPr>
            <w:tcW w:w="3780" w:type="dxa"/>
            <w:tcMar>
              <w:top w:w="14" w:type="dxa"/>
              <w:left w:w="72" w:type="dxa"/>
              <w:bottom w:w="14" w:type="dxa"/>
              <w:right w:w="72" w:type="dxa"/>
            </w:tcMar>
          </w:tcPr>
          <w:p w14:paraId="7D56153E"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Acrylonitrile</w:t>
            </w:r>
            <w:r w:rsidRPr="00EC5C13">
              <w:rPr>
                <w:rFonts w:ascii="Times New Roman" w:hAnsi="Times New Roman" w:cs="Times New Roman"/>
                <w:color w:val="000000"/>
                <w:sz w:val="20"/>
                <w:szCs w:val="20"/>
                <w:vertAlign w:val="superscript"/>
              </w:rPr>
              <w:t>a</w:t>
            </w:r>
          </w:p>
        </w:tc>
        <w:tc>
          <w:tcPr>
            <w:tcW w:w="4050" w:type="dxa"/>
            <w:tcMar>
              <w:top w:w="14" w:type="dxa"/>
              <w:left w:w="72" w:type="dxa"/>
              <w:bottom w:w="14" w:type="dxa"/>
              <w:right w:w="72" w:type="dxa"/>
            </w:tcMar>
          </w:tcPr>
          <w:p w14:paraId="7D56153F"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60" w:history="1">
              <w:r w:rsidR="001C112A" w:rsidRPr="00EC5C13">
                <w:rPr>
                  <w:rStyle w:val="Hyperlink"/>
                  <w:rFonts w:ascii="Times New Roman" w:hAnsi="Times New Roman" w:cs="Times New Roman"/>
                  <w:sz w:val="20"/>
                  <w:szCs w:val="20"/>
                </w:rPr>
                <w:t>1910.1045</w:t>
              </w:r>
            </w:hyperlink>
            <w:r w:rsidR="001C112A" w:rsidRPr="00EC5C13">
              <w:rPr>
                <w:rFonts w:ascii="Times New Roman" w:hAnsi="Times New Roman" w:cs="Times New Roman"/>
                <w:color w:val="000000"/>
                <w:sz w:val="20"/>
                <w:szCs w:val="20"/>
              </w:rPr>
              <w:t xml:space="preserve">, </w:t>
            </w:r>
            <w:hyperlink r:id="rId161" w:history="1">
              <w:r w:rsidR="001C112A" w:rsidRPr="00EC5C13">
                <w:rPr>
                  <w:rStyle w:val="Hyperlink"/>
                  <w:rFonts w:ascii="Times New Roman" w:hAnsi="Times New Roman" w:cs="Times New Roman"/>
                  <w:sz w:val="20"/>
                  <w:szCs w:val="20"/>
                </w:rPr>
                <w:t>1926.1145</w:t>
              </w:r>
            </w:hyperlink>
          </w:p>
        </w:tc>
      </w:tr>
      <w:tr w:rsidR="001C112A" w:rsidRPr="00EC5C13" w14:paraId="7D561543" w14:textId="77777777">
        <w:trPr>
          <w:jc w:val="center"/>
        </w:trPr>
        <w:tc>
          <w:tcPr>
            <w:tcW w:w="3780" w:type="dxa"/>
            <w:tcMar>
              <w:top w:w="14" w:type="dxa"/>
              <w:left w:w="72" w:type="dxa"/>
              <w:bottom w:w="14" w:type="dxa"/>
              <w:right w:w="72" w:type="dxa"/>
            </w:tcMar>
          </w:tcPr>
          <w:p w14:paraId="7D56154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Ethylene oxide</w:t>
            </w:r>
          </w:p>
        </w:tc>
        <w:tc>
          <w:tcPr>
            <w:tcW w:w="4050" w:type="dxa"/>
            <w:tcMar>
              <w:top w:w="14" w:type="dxa"/>
              <w:left w:w="72" w:type="dxa"/>
              <w:bottom w:w="14" w:type="dxa"/>
              <w:right w:w="72" w:type="dxa"/>
            </w:tcMar>
          </w:tcPr>
          <w:p w14:paraId="7D561542"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62" w:history="1">
              <w:r w:rsidR="001C112A" w:rsidRPr="00EC5C13">
                <w:rPr>
                  <w:rStyle w:val="Hyperlink"/>
                  <w:rFonts w:ascii="Times New Roman" w:hAnsi="Times New Roman" w:cs="Times New Roman"/>
                  <w:sz w:val="20"/>
                  <w:szCs w:val="20"/>
                </w:rPr>
                <w:t>1910.1047</w:t>
              </w:r>
            </w:hyperlink>
            <w:r w:rsidR="001C112A" w:rsidRPr="00EC5C13">
              <w:rPr>
                <w:rFonts w:ascii="Times New Roman" w:hAnsi="Times New Roman" w:cs="Times New Roman"/>
                <w:color w:val="000000"/>
                <w:sz w:val="20"/>
                <w:szCs w:val="20"/>
              </w:rPr>
              <w:t xml:space="preserve">, </w:t>
            </w:r>
            <w:hyperlink r:id="rId163" w:history="1">
              <w:r w:rsidR="001C112A" w:rsidRPr="00EC5C13">
                <w:rPr>
                  <w:rStyle w:val="Hyperlink"/>
                  <w:rFonts w:ascii="Times New Roman" w:hAnsi="Times New Roman" w:cs="Times New Roman"/>
                  <w:sz w:val="20"/>
                  <w:szCs w:val="20"/>
                </w:rPr>
                <w:t>1926.1147</w:t>
              </w:r>
            </w:hyperlink>
          </w:p>
        </w:tc>
      </w:tr>
      <w:tr w:rsidR="001C112A" w:rsidRPr="00EC5C13" w14:paraId="7D561546" w14:textId="77777777">
        <w:trPr>
          <w:jc w:val="center"/>
        </w:trPr>
        <w:tc>
          <w:tcPr>
            <w:tcW w:w="3780" w:type="dxa"/>
            <w:tcMar>
              <w:top w:w="14" w:type="dxa"/>
              <w:left w:w="72" w:type="dxa"/>
              <w:bottom w:w="14" w:type="dxa"/>
              <w:right w:w="72" w:type="dxa"/>
            </w:tcMar>
          </w:tcPr>
          <w:p w14:paraId="7D561544"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Formaldehyde</w:t>
            </w:r>
            <w:r w:rsidRPr="00EC5C13">
              <w:rPr>
                <w:rFonts w:ascii="Times New Roman" w:hAnsi="Times New Roman" w:cs="Times New Roman"/>
                <w:color w:val="000000"/>
                <w:sz w:val="20"/>
                <w:szCs w:val="20"/>
                <w:vertAlign w:val="superscript"/>
              </w:rPr>
              <w:t>a</w:t>
            </w:r>
          </w:p>
        </w:tc>
        <w:tc>
          <w:tcPr>
            <w:tcW w:w="4050" w:type="dxa"/>
            <w:tcMar>
              <w:top w:w="14" w:type="dxa"/>
              <w:left w:w="72" w:type="dxa"/>
              <w:bottom w:w="14" w:type="dxa"/>
              <w:right w:w="72" w:type="dxa"/>
            </w:tcMar>
          </w:tcPr>
          <w:p w14:paraId="7D561545"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64" w:history="1">
              <w:r w:rsidR="001C112A" w:rsidRPr="00EC5C13">
                <w:rPr>
                  <w:rStyle w:val="Hyperlink"/>
                  <w:rFonts w:ascii="Times New Roman" w:hAnsi="Times New Roman" w:cs="Times New Roman"/>
                  <w:sz w:val="20"/>
                  <w:szCs w:val="20"/>
                </w:rPr>
                <w:t>1910.1048</w:t>
              </w:r>
            </w:hyperlink>
            <w:r w:rsidR="001C112A" w:rsidRPr="00EC5C13">
              <w:rPr>
                <w:rFonts w:ascii="Times New Roman" w:hAnsi="Times New Roman" w:cs="Times New Roman"/>
                <w:color w:val="000000"/>
                <w:sz w:val="20"/>
                <w:szCs w:val="20"/>
              </w:rPr>
              <w:t xml:space="preserve">, </w:t>
            </w:r>
            <w:hyperlink r:id="rId165" w:history="1">
              <w:r w:rsidR="001C112A" w:rsidRPr="00EC5C13">
                <w:rPr>
                  <w:rStyle w:val="Hyperlink"/>
                  <w:rFonts w:ascii="Times New Roman" w:hAnsi="Times New Roman" w:cs="Times New Roman"/>
                  <w:sz w:val="20"/>
                  <w:szCs w:val="20"/>
                </w:rPr>
                <w:t>1926.1148</w:t>
              </w:r>
            </w:hyperlink>
          </w:p>
        </w:tc>
      </w:tr>
      <w:tr w:rsidR="001C112A" w:rsidRPr="00EC5C13" w14:paraId="7D561549" w14:textId="77777777">
        <w:trPr>
          <w:jc w:val="center"/>
        </w:trPr>
        <w:tc>
          <w:tcPr>
            <w:tcW w:w="3780" w:type="dxa"/>
            <w:tcMar>
              <w:top w:w="14" w:type="dxa"/>
              <w:left w:w="72" w:type="dxa"/>
              <w:bottom w:w="14" w:type="dxa"/>
              <w:right w:w="72" w:type="dxa"/>
            </w:tcMar>
          </w:tcPr>
          <w:p w14:paraId="7D56154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Methylenedianiline</w:t>
            </w:r>
          </w:p>
        </w:tc>
        <w:tc>
          <w:tcPr>
            <w:tcW w:w="4050" w:type="dxa"/>
            <w:tcMar>
              <w:top w:w="14" w:type="dxa"/>
              <w:left w:w="72" w:type="dxa"/>
              <w:bottom w:w="14" w:type="dxa"/>
              <w:right w:w="72" w:type="dxa"/>
            </w:tcMar>
          </w:tcPr>
          <w:p w14:paraId="7D561548"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66" w:history="1">
              <w:r w:rsidR="001C112A" w:rsidRPr="00EC5C13">
                <w:rPr>
                  <w:rStyle w:val="Hyperlink"/>
                  <w:rFonts w:ascii="Times New Roman" w:hAnsi="Times New Roman" w:cs="Times New Roman"/>
                  <w:sz w:val="20"/>
                  <w:szCs w:val="20"/>
                </w:rPr>
                <w:t>1910.1050</w:t>
              </w:r>
            </w:hyperlink>
            <w:r w:rsidR="001C112A" w:rsidRPr="00EC5C13">
              <w:rPr>
                <w:rFonts w:ascii="Times New Roman" w:hAnsi="Times New Roman" w:cs="Times New Roman"/>
                <w:color w:val="000000"/>
                <w:sz w:val="20"/>
                <w:szCs w:val="20"/>
              </w:rPr>
              <w:t xml:space="preserve">, </w:t>
            </w:r>
            <w:hyperlink r:id="rId167" w:history="1">
              <w:r w:rsidR="001C112A" w:rsidRPr="00EC5C13">
                <w:rPr>
                  <w:rStyle w:val="Hyperlink"/>
                  <w:rFonts w:ascii="Times New Roman" w:hAnsi="Times New Roman" w:cs="Times New Roman"/>
                  <w:sz w:val="20"/>
                  <w:szCs w:val="20"/>
                </w:rPr>
                <w:t>1926.60</w:t>
              </w:r>
            </w:hyperlink>
          </w:p>
        </w:tc>
      </w:tr>
      <w:tr w:rsidR="001C112A" w:rsidRPr="00EC5C13" w14:paraId="7D56154C" w14:textId="77777777">
        <w:trPr>
          <w:jc w:val="center"/>
        </w:trPr>
        <w:tc>
          <w:tcPr>
            <w:tcW w:w="3780" w:type="dxa"/>
            <w:tcMar>
              <w:top w:w="14" w:type="dxa"/>
              <w:left w:w="72" w:type="dxa"/>
              <w:bottom w:w="14" w:type="dxa"/>
              <w:right w:w="72" w:type="dxa"/>
            </w:tcMar>
          </w:tcPr>
          <w:p w14:paraId="7D56154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1,3-Butadiene</w:t>
            </w:r>
            <w:r w:rsidRPr="00EC5C13">
              <w:rPr>
                <w:rFonts w:ascii="Times New Roman" w:hAnsi="Times New Roman" w:cs="Times New Roman"/>
                <w:color w:val="000000"/>
                <w:sz w:val="20"/>
                <w:szCs w:val="20"/>
                <w:vertAlign w:val="superscript"/>
              </w:rPr>
              <w:t>a</w:t>
            </w:r>
          </w:p>
        </w:tc>
        <w:tc>
          <w:tcPr>
            <w:tcW w:w="4050" w:type="dxa"/>
            <w:tcMar>
              <w:top w:w="14" w:type="dxa"/>
              <w:left w:w="72" w:type="dxa"/>
              <w:bottom w:w="14" w:type="dxa"/>
              <w:right w:w="72" w:type="dxa"/>
            </w:tcMar>
          </w:tcPr>
          <w:p w14:paraId="7D56154B"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68" w:history="1">
              <w:r w:rsidR="001C112A" w:rsidRPr="00EC5C13">
                <w:rPr>
                  <w:rStyle w:val="Hyperlink"/>
                  <w:rFonts w:ascii="Times New Roman" w:hAnsi="Times New Roman" w:cs="Times New Roman"/>
                  <w:sz w:val="20"/>
                  <w:szCs w:val="20"/>
                </w:rPr>
                <w:t>1910.1051</w:t>
              </w:r>
            </w:hyperlink>
          </w:p>
        </w:tc>
      </w:tr>
      <w:tr w:rsidR="001C112A" w:rsidRPr="00EC5C13" w14:paraId="7D56154F" w14:textId="77777777">
        <w:trPr>
          <w:jc w:val="center"/>
        </w:trPr>
        <w:tc>
          <w:tcPr>
            <w:tcW w:w="3780" w:type="dxa"/>
            <w:tcBorders>
              <w:bottom w:val="single" w:sz="4" w:space="0" w:color="auto"/>
            </w:tcBorders>
            <w:tcMar>
              <w:top w:w="14" w:type="dxa"/>
              <w:left w:w="72" w:type="dxa"/>
              <w:bottom w:w="14" w:type="dxa"/>
              <w:right w:w="72" w:type="dxa"/>
            </w:tcMar>
          </w:tcPr>
          <w:p w14:paraId="7D56154D"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EC5C13">
              <w:rPr>
                <w:rFonts w:ascii="Times New Roman" w:hAnsi="Times New Roman" w:cs="Times New Roman"/>
                <w:color w:val="000000"/>
                <w:sz w:val="20"/>
                <w:szCs w:val="20"/>
              </w:rPr>
              <w:t>Methylene chloride</w:t>
            </w:r>
          </w:p>
        </w:tc>
        <w:tc>
          <w:tcPr>
            <w:tcW w:w="4050" w:type="dxa"/>
            <w:tcBorders>
              <w:bottom w:val="single" w:sz="4" w:space="0" w:color="auto"/>
            </w:tcBorders>
            <w:tcMar>
              <w:top w:w="14" w:type="dxa"/>
              <w:left w:w="72" w:type="dxa"/>
              <w:bottom w:w="14" w:type="dxa"/>
              <w:right w:w="72" w:type="dxa"/>
            </w:tcMar>
          </w:tcPr>
          <w:p w14:paraId="7D56154E" w14:textId="77777777" w:rsidR="001C112A" w:rsidRPr="00EC5C13" w:rsidRDefault="003A1022"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hyperlink r:id="rId169" w:history="1">
              <w:r w:rsidR="001C112A" w:rsidRPr="00EC5C13">
                <w:rPr>
                  <w:rStyle w:val="Hyperlink"/>
                  <w:rFonts w:ascii="Times New Roman" w:hAnsi="Times New Roman" w:cs="Times New Roman"/>
                  <w:sz w:val="20"/>
                  <w:szCs w:val="20"/>
                </w:rPr>
                <w:t>1910.1052</w:t>
              </w:r>
            </w:hyperlink>
            <w:r w:rsidR="001C112A" w:rsidRPr="00EC5C13">
              <w:rPr>
                <w:rFonts w:ascii="Times New Roman" w:hAnsi="Times New Roman" w:cs="Times New Roman"/>
                <w:color w:val="000000"/>
                <w:sz w:val="20"/>
                <w:szCs w:val="20"/>
              </w:rPr>
              <w:t xml:space="preserve">, </w:t>
            </w:r>
            <w:hyperlink r:id="rId170" w:history="1">
              <w:r w:rsidR="001C112A" w:rsidRPr="00EC5C13">
                <w:rPr>
                  <w:rStyle w:val="Hyperlink"/>
                  <w:rFonts w:ascii="Times New Roman" w:hAnsi="Times New Roman" w:cs="Times New Roman"/>
                  <w:sz w:val="20"/>
                  <w:szCs w:val="20"/>
                </w:rPr>
                <w:t>1926.1152</w:t>
              </w:r>
            </w:hyperlink>
          </w:p>
        </w:tc>
      </w:tr>
      <w:tr w:rsidR="001C112A" w:rsidRPr="00EC5C13" w14:paraId="7D561553" w14:textId="77777777">
        <w:trPr>
          <w:jc w:val="center"/>
        </w:trPr>
        <w:tc>
          <w:tcPr>
            <w:tcW w:w="7830" w:type="dxa"/>
            <w:gridSpan w:val="2"/>
            <w:tcBorders>
              <w:left w:val="nil"/>
              <w:bottom w:val="nil"/>
              <w:right w:val="nil"/>
            </w:tcBorders>
            <w:tcMar>
              <w:top w:w="14" w:type="dxa"/>
              <w:left w:w="72" w:type="dxa"/>
              <w:bottom w:w="14" w:type="dxa"/>
              <w:right w:w="72" w:type="dxa"/>
            </w:tcMar>
          </w:tcPr>
          <w:p w14:paraId="7D561550" w14:textId="77777777" w:rsidR="001C112A" w:rsidRPr="00136115"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18"/>
                <w:szCs w:val="18"/>
              </w:rPr>
            </w:pPr>
            <w:r w:rsidRPr="00136115">
              <w:rPr>
                <w:rFonts w:ascii="Times New Roman" w:hAnsi="Times New Roman" w:cs="Times New Roman"/>
                <w:color w:val="000000"/>
                <w:sz w:val="18"/>
                <w:szCs w:val="18"/>
                <w:vertAlign w:val="superscript"/>
              </w:rPr>
              <w:t>a</w:t>
            </w:r>
            <w:r w:rsidRPr="00136115">
              <w:rPr>
                <w:rFonts w:ascii="Times New Roman" w:hAnsi="Times New Roman" w:cs="Times New Roman"/>
                <w:color w:val="000000"/>
                <w:sz w:val="18"/>
                <w:szCs w:val="18"/>
              </w:rPr>
              <w:t>Includes requirements for filter/cartridge selection or change schedule.</w:t>
            </w:r>
          </w:p>
          <w:p w14:paraId="7D561551" w14:textId="77777777" w:rsidR="001C112A" w:rsidRPr="00136115" w:rsidRDefault="001C112A" w:rsidP="00EC5C13">
            <w:pPr>
              <w:tabs>
                <w:tab w:val="left" w:pos="-1080"/>
                <w:tab w:val="left" w:pos="-720"/>
                <w:tab w:val="left" w:pos="153"/>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hanging="63"/>
              <w:rPr>
                <w:rFonts w:ascii="Times New Roman" w:hAnsi="Times New Roman" w:cs="Times New Roman"/>
                <w:color w:val="000000"/>
                <w:sz w:val="18"/>
                <w:szCs w:val="18"/>
              </w:rPr>
            </w:pPr>
            <w:r w:rsidRPr="00136115">
              <w:rPr>
                <w:rFonts w:ascii="Times New Roman" w:hAnsi="Times New Roman" w:cs="Times New Roman"/>
                <w:color w:val="000000"/>
                <w:sz w:val="18"/>
                <w:szCs w:val="18"/>
                <w:vertAlign w:val="superscript"/>
              </w:rPr>
              <w:t>b</w:t>
            </w:r>
            <w:r w:rsidRPr="00136115">
              <w:rPr>
                <w:rFonts w:ascii="Times New Roman" w:hAnsi="Times New Roman" w:cs="Times New Roman"/>
                <w:color w:val="000000"/>
                <w:sz w:val="18"/>
                <w:szCs w:val="18"/>
              </w:rPr>
              <w:t xml:space="preserve">For alpha-naphthylamine, methyl chloromethyl ether, 3'-dichlorobenzidine (and its salts), bis-chloromethyl ether, beta-naphthylamine, benzidine, 4-aminodiphenyl, ethyleneimine, beta-propiolacetone, 2-acetylaminofluorene, 4-dimethylaminoazobenzene, and n-nitrosodimethylamine refer to </w:t>
            </w:r>
            <w:hyperlink r:id="rId171" w:history="1">
              <w:r w:rsidRPr="00136115">
                <w:rPr>
                  <w:rStyle w:val="Hyperlink"/>
                  <w:rFonts w:ascii="Times New Roman" w:hAnsi="Times New Roman" w:cs="Times New Roman"/>
                  <w:sz w:val="18"/>
                  <w:szCs w:val="18"/>
                </w:rPr>
                <w:t>29 CFR 1910.1003</w:t>
              </w:r>
            </w:hyperlink>
            <w:r w:rsidRPr="00136115">
              <w:rPr>
                <w:rFonts w:ascii="Times New Roman" w:hAnsi="Times New Roman" w:cs="Times New Roman"/>
                <w:color w:val="000000"/>
                <w:sz w:val="18"/>
                <w:szCs w:val="18"/>
              </w:rPr>
              <w:t>, 13 carcinogens, for their substance-specific requirements.</w:t>
            </w:r>
          </w:p>
          <w:p w14:paraId="7D561552" w14:textId="77777777" w:rsidR="001C112A" w:rsidRPr="00EC5C13" w:rsidRDefault="001C112A" w:rsidP="00EC5C13">
            <w:pPr>
              <w:tabs>
                <w:tab w:val="left" w:pos="-1080"/>
                <w:tab w:val="left" w:pos="-720"/>
                <w:tab w:val="left" w:pos="63"/>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63"/>
              <w:rPr>
                <w:rFonts w:ascii="Times New Roman" w:hAnsi="Times New Roman" w:cs="Times New Roman"/>
                <w:i/>
                <w:color w:val="000000"/>
                <w:sz w:val="20"/>
                <w:szCs w:val="20"/>
              </w:rPr>
            </w:pPr>
            <w:r w:rsidRPr="00136115">
              <w:rPr>
                <w:rFonts w:ascii="Times New Roman" w:hAnsi="Times New Roman" w:cs="Times New Roman"/>
                <w:i/>
                <w:color w:val="000000"/>
                <w:sz w:val="18"/>
                <w:szCs w:val="18"/>
              </w:rPr>
              <w:t>Note: Open the link to the standard of interest and use the Web browser search function to find places where the word “respirator” occurs.</w:t>
            </w:r>
          </w:p>
        </w:tc>
      </w:tr>
    </w:tbl>
    <w:p w14:paraId="7D561554"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55" w14:textId="7445584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18"/>
          <w:szCs w:val="18"/>
        </w:rPr>
      </w:pPr>
      <w:r w:rsidRPr="00EC5C13">
        <w:rPr>
          <w:rFonts w:ascii="Times New Roman" w:hAnsi="Times New Roman" w:cs="Times New Roman"/>
          <w:color w:val="000000"/>
        </w:rPr>
        <w:t>EPA has developed additional guidelines and requirements for a number of these regulated substances, including asbestos (</w:t>
      </w:r>
      <w:hyperlink r:id="rId172" w:history="1">
        <w:r w:rsidRPr="00EC5C13">
          <w:rPr>
            <w:rStyle w:val="Hyperlink"/>
            <w:rFonts w:ascii="Times New Roman" w:hAnsi="Times New Roman" w:cs="Times New Roman"/>
          </w:rPr>
          <w:t>SHEM Guideline No. 22</w:t>
        </w:r>
      </w:hyperlink>
      <w:r w:rsidRPr="00EC5C13">
        <w:rPr>
          <w:rFonts w:ascii="Times New Roman" w:hAnsi="Times New Roman" w:cs="Times New Roman"/>
          <w:color w:val="000000"/>
        </w:rPr>
        <w:t xml:space="preserve"> and the EPA document entitled, “</w:t>
      </w:r>
      <w:r w:rsidRPr="00EC5C13">
        <w:rPr>
          <w:rFonts w:ascii="Times New Roman" w:hAnsi="Times New Roman" w:cs="Times New Roman"/>
          <w:i/>
          <w:iCs/>
          <w:color w:val="000000"/>
        </w:rPr>
        <w:t>Safety and Health Guidelines for Asbestos Inspectors”</w:t>
      </w:r>
      <w:r w:rsidRPr="00EC5C13">
        <w:rPr>
          <w:rFonts w:ascii="Times New Roman" w:hAnsi="Times New Roman" w:cs="Times New Roman"/>
          <w:color w:val="000000"/>
        </w:rPr>
        <w:t>), bloodborne pathogens (</w:t>
      </w:r>
      <w:r w:rsidRPr="00EC5C13">
        <w:rPr>
          <w:rFonts w:ascii="Times New Roman" w:hAnsi="Times New Roman" w:cs="Times New Roman"/>
          <w:i/>
          <w:iCs/>
          <w:color w:val="000000"/>
        </w:rPr>
        <w:t>“EPA Guide for Infectious Waste Management,”</w:t>
      </w:r>
      <w:r w:rsidRPr="00EC5C13">
        <w:rPr>
          <w:rFonts w:ascii="Times New Roman" w:hAnsi="Times New Roman" w:cs="Times New Roman"/>
          <w:iCs/>
          <w:color w:val="000000"/>
        </w:rPr>
        <w:t xml:space="preserve"> </w:t>
      </w:r>
      <w:hyperlink r:id="rId173" w:history="1">
        <w:r w:rsidRPr="00EC5C13">
          <w:rPr>
            <w:rStyle w:val="Hyperlink"/>
            <w:rFonts w:ascii="Times New Roman" w:hAnsi="Times New Roman" w:cs="Times New Roman"/>
            <w:iCs/>
          </w:rPr>
          <w:t>EPA/530-SW-86-014</w:t>
        </w:r>
      </w:hyperlink>
      <w:r w:rsidRPr="00EC5C13">
        <w:rPr>
          <w:rFonts w:ascii="Times New Roman" w:hAnsi="Times New Roman" w:cs="Times New Roman"/>
          <w:color w:val="000000"/>
        </w:rPr>
        <w:t>), and ionizing radiation (</w:t>
      </w:r>
      <w:hyperlink r:id="rId174" w:history="1">
        <w:r w:rsidRPr="00EC5C13">
          <w:rPr>
            <w:rStyle w:val="Hyperlink"/>
            <w:rFonts w:ascii="Times New Roman" w:hAnsi="Times New Roman" w:cs="Times New Roman"/>
          </w:rPr>
          <w:t>SHEM Guideline No. 38</w:t>
        </w:r>
      </w:hyperlink>
      <w:r w:rsidRPr="00EC5C13">
        <w:rPr>
          <w:rFonts w:ascii="Times New Roman" w:hAnsi="Times New Roman" w:cs="Times New Roman"/>
          <w:color w:val="000000"/>
        </w:rPr>
        <w:t>). EPA employees must consult agency radiological experts for recommendations regarding respiratory protection selection at sites where ionizing radiation is present.</w:t>
      </w:r>
    </w:p>
    <w:p w14:paraId="7D561556" w14:textId="77777777" w:rsidR="001C112A" w:rsidRPr="00EC5C13" w:rsidRDefault="001C112A" w:rsidP="00EC5C13">
      <w:pPr>
        <w:tabs>
          <w:tab w:val="left" w:pos="-1080"/>
          <w:tab w:val="left" w:pos="-720"/>
          <w:tab w:val="left" w:pos="0"/>
          <w:tab w:val="left" w:pos="150"/>
          <w:tab w:val="left" w:pos="36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highlight w:val="green"/>
        </w:rPr>
        <w:sectPr w:rsidR="001C112A" w:rsidRPr="00EC5C13" w:rsidSect="0038224E">
          <w:footnotePr>
            <w:numRestart w:val="eachSect"/>
          </w:footnotePr>
          <w:pgSz w:w="12240" w:h="15840" w:code="1"/>
          <w:pgMar w:top="1440" w:right="1440" w:bottom="1440" w:left="1440" w:header="720" w:footer="720" w:gutter="0"/>
          <w:pgNumType w:chapStyle="8"/>
          <w:cols w:space="720"/>
        </w:sectPr>
      </w:pPr>
    </w:p>
    <w:p w14:paraId="7D561557" w14:textId="77777777" w:rsidR="001C112A" w:rsidRPr="00EC05E6" w:rsidRDefault="00136115" w:rsidP="00136115">
      <w:pPr>
        <w:pStyle w:val="Heading2"/>
        <w:rPr>
          <w:sz w:val="28"/>
          <w:szCs w:val="28"/>
        </w:rPr>
      </w:pPr>
      <w:bookmarkStart w:id="236" w:name="_APPENDIX_F-7_"/>
      <w:bookmarkEnd w:id="236"/>
      <w:r w:rsidRPr="00EC05E6">
        <w:rPr>
          <w:sz w:val="28"/>
          <w:szCs w:val="28"/>
        </w:rPr>
        <w:lastRenderedPageBreak/>
        <w:t>APPENDIX F-7</w:t>
      </w:r>
      <w:r w:rsidRPr="00EC05E6">
        <w:rPr>
          <w:sz w:val="28"/>
          <w:szCs w:val="28"/>
        </w:rPr>
        <w:br/>
      </w:r>
      <w:r w:rsidRPr="00EC05E6">
        <w:rPr>
          <w:sz w:val="28"/>
          <w:szCs w:val="28"/>
        </w:rPr>
        <w:br/>
        <w:t>Standard Levels of Personal Protective Gear, Including Respiratory Protection</w:t>
      </w:r>
    </w:p>
    <w:p w14:paraId="7D561558" w14:textId="77777777" w:rsidR="00EC5C13" w:rsidRDefault="00EC5C13" w:rsidP="00EC5C13">
      <w:pPr>
        <w:pStyle w:val="block1"/>
        <w:spacing w:before="0" w:beforeAutospacing="0" w:after="0" w:afterAutospacing="0" w:line="240" w:lineRule="auto"/>
        <w:rPr>
          <w:rFonts w:ascii="Times New Roman" w:hAnsi="Times New Roman" w:cs="Times New Roman"/>
          <w:i/>
          <w:iCs/>
        </w:rPr>
      </w:pPr>
    </w:p>
    <w:p w14:paraId="7D561559" w14:textId="41870B22" w:rsidR="001C112A" w:rsidRPr="00EC5C13" w:rsidRDefault="001C112A" w:rsidP="00EC5C13">
      <w:pPr>
        <w:pStyle w:val="block1"/>
        <w:spacing w:before="0" w:beforeAutospacing="0" w:after="0" w:afterAutospacing="0" w:line="240" w:lineRule="auto"/>
        <w:rPr>
          <w:rFonts w:ascii="Times New Roman" w:hAnsi="Times New Roman" w:cs="Times New Roman"/>
          <w:i/>
          <w:iCs/>
        </w:rPr>
      </w:pPr>
      <w:r w:rsidRPr="00EC5C13">
        <w:rPr>
          <w:rFonts w:ascii="Times New Roman" w:hAnsi="Times New Roman" w:cs="Times New Roman"/>
          <w:i/>
          <w:iCs/>
        </w:rPr>
        <w:t xml:space="preserve">Excerpt from OSHA’s Hazardous Waste Operations and Emergency Response (HAZWOPER) Standard, 29 CFR 1910.120, Appendix B - General Description and Discussion of the Levels of Protection and Protective Gear. Also, refer to the </w:t>
      </w:r>
      <w:hyperlink r:id="rId175" w:history="1">
        <w:r w:rsidRPr="00EC5C13">
          <w:rPr>
            <w:rStyle w:val="Hyperlink"/>
            <w:rFonts w:ascii="Times New Roman" w:hAnsi="Times New Roman" w:cs="Times New Roman"/>
            <w:i/>
            <w:iCs/>
          </w:rPr>
          <w:t>P</w:t>
        </w:r>
        <w:r w:rsidR="00632C70" w:rsidRPr="00EC5C13">
          <w:rPr>
            <w:rStyle w:val="Hyperlink"/>
            <w:rFonts w:ascii="Times New Roman" w:hAnsi="Times New Roman" w:cs="Times New Roman"/>
            <w:i/>
            <w:iCs/>
          </w:rPr>
          <w:t>PE</w:t>
        </w:r>
        <w:r w:rsidRPr="00EC5C13">
          <w:rPr>
            <w:rStyle w:val="Hyperlink"/>
            <w:rFonts w:ascii="Times New Roman" w:hAnsi="Times New Roman" w:cs="Times New Roman"/>
            <w:i/>
            <w:iCs/>
          </w:rPr>
          <w:t xml:space="preserve"> Program chapter</w:t>
        </w:r>
      </w:hyperlink>
      <w:r w:rsidRPr="00EC5C13">
        <w:rPr>
          <w:rFonts w:ascii="Times New Roman" w:hAnsi="Times New Roman" w:cs="Times New Roman"/>
          <w:i/>
          <w:iCs/>
        </w:rPr>
        <w:t xml:space="preserve"> of this manual.</w:t>
      </w:r>
    </w:p>
    <w:p w14:paraId="7D56155A" w14:textId="77777777" w:rsidR="00EC5C13" w:rsidRDefault="00EC5C13" w:rsidP="00EC5C13">
      <w:pPr>
        <w:spacing w:after="0" w:line="240" w:lineRule="auto"/>
        <w:rPr>
          <w:rFonts w:ascii="Times New Roman" w:hAnsi="Times New Roman" w:cs="Times New Roman"/>
        </w:rPr>
      </w:pPr>
    </w:p>
    <w:p w14:paraId="7D56155B" w14:textId="77777777"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The more that is known about the hazards at the site, the easier the job of selecting PPE. As more information about the hazards and conditions at the site becomes available, the site supervisor can make decisions to up-grade or down-grade the level of PPE protection to match the tasks.</w:t>
      </w:r>
    </w:p>
    <w:p w14:paraId="7D56155C" w14:textId="77777777" w:rsidR="001C112A" w:rsidRPr="00EC5C13" w:rsidRDefault="001C112A" w:rsidP="00EC5C13">
      <w:pPr>
        <w:spacing w:after="0" w:line="240" w:lineRule="auto"/>
        <w:rPr>
          <w:rFonts w:ascii="Times New Roman" w:hAnsi="Times New Roman" w:cs="Times New Roman"/>
        </w:rPr>
      </w:pPr>
    </w:p>
    <w:p w14:paraId="7D56155D" w14:textId="77777777" w:rsidR="001C112A" w:rsidRPr="00EC5C13" w:rsidRDefault="001C112A" w:rsidP="00EC5C13">
      <w:pPr>
        <w:framePr w:w="4730" w:h="5930" w:hRule="exact" w:hSpace="245" w:vSpace="245" w:wrap="around" w:vAnchor="text" w:hAnchor="page" w:x="5957" w:y="109"/>
        <w:pBdr>
          <w:top w:val="single" w:sz="8" w:space="0" w:color="000000"/>
          <w:left w:val="single" w:sz="8" w:space="0" w:color="000000"/>
          <w:bottom w:val="single" w:sz="8" w:space="0" w:color="000000"/>
          <w:right w:val="single" w:sz="8" w:space="0" w:color="000000"/>
        </w:pBdr>
        <w:shd w:val="clear" w:color="auto" w:fill="E6E6E6"/>
        <w:spacing w:after="0" w:line="240" w:lineRule="auto"/>
        <w:ind w:left="270"/>
        <w:jc w:val="center"/>
        <w:rPr>
          <w:rStyle w:val="Hypertext"/>
          <w:rFonts w:ascii="Times New Roman" w:hAnsi="Times New Roman" w:cs="Times New Roman"/>
          <w:b/>
          <w:bCs/>
          <w:color w:val="auto"/>
          <w:sz w:val="16"/>
          <w:szCs w:val="16"/>
          <w:u w:val="none"/>
        </w:rPr>
      </w:pPr>
    </w:p>
    <w:p w14:paraId="7D56155E" w14:textId="77777777" w:rsidR="001C112A" w:rsidRPr="00EC5C13" w:rsidRDefault="001C112A" w:rsidP="00EC5C13">
      <w:pPr>
        <w:framePr w:w="4730" w:h="5930" w:hRule="exact" w:hSpace="245" w:vSpace="245" w:wrap="around" w:vAnchor="text" w:hAnchor="page" w:x="5957" w:y="109"/>
        <w:pBdr>
          <w:top w:val="single" w:sz="8" w:space="0" w:color="000000"/>
          <w:left w:val="single" w:sz="8" w:space="0" w:color="000000"/>
          <w:bottom w:val="single" w:sz="8" w:space="0" w:color="000000"/>
          <w:right w:val="single" w:sz="8" w:space="0" w:color="000000"/>
        </w:pBdr>
        <w:shd w:val="clear" w:color="auto" w:fill="E6E6E6"/>
        <w:spacing w:after="0" w:line="240" w:lineRule="auto"/>
        <w:ind w:left="270"/>
        <w:jc w:val="center"/>
        <w:rPr>
          <w:rFonts w:ascii="Times New Roman" w:hAnsi="Times New Roman" w:cs="Times New Roman"/>
          <w:b/>
          <w:bCs/>
          <w:sz w:val="20"/>
          <w:szCs w:val="20"/>
        </w:rPr>
      </w:pPr>
      <w:r w:rsidRPr="00EC5C13">
        <w:rPr>
          <w:rStyle w:val="Hypertext"/>
          <w:rFonts w:ascii="Times New Roman" w:hAnsi="Times New Roman" w:cs="Times New Roman"/>
          <w:b/>
          <w:bCs/>
          <w:color w:val="auto"/>
          <w:sz w:val="20"/>
          <w:szCs w:val="20"/>
          <w:u w:val="none"/>
        </w:rPr>
        <w:t>At-a-Glance – Levels of Personal Protection</w:t>
      </w:r>
      <w:r w:rsidRPr="00EC5C13">
        <w:rPr>
          <w:rFonts w:ascii="Times New Roman" w:hAnsi="Times New Roman" w:cs="Times New Roman"/>
          <w:b/>
          <w:bCs/>
          <w:sz w:val="20"/>
          <w:szCs w:val="20"/>
        </w:rPr>
        <w:t xml:space="preserve"> </w:t>
      </w:r>
    </w:p>
    <w:p w14:paraId="7D56155F" w14:textId="77777777" w:rsidR="001C112A" w:rsidRPr="00EC5C13" w:rsidRDefault="001C112A" w:rsidP="00EC5C13">
      <w:pPr>
        <w:framePr w:w="4730" w:h="5930" w:hRule="exact" w:hSpace="245" w:vSpace="245" w:wrap="around" w:vAnchor="text" w:hAnchor="page" w:x="5957" w:y="109"/>
        <w:pBdr>
          <w:top w:val="single" w:sz="8" w:space="0" w:color="000000"/>
          <w:left w:val="single" w:sz="8" w:space="0" w:color="000000"/>
          <w:bottom w:val="single" w:sz="8" w:space="0" w:color="000000"/>
          <w:right w:val="single" w:sz="8" w:space="0" w:color="000000"/>
        </w:pBdr>
        <w:shd w:val="clear" w:color="auto" w:fill="E6E6E6"/>
        <w:spacing w:after="0" w:line="240" w:lineRule="auto"/>
        <w:ind w:left="270"/>
        <w:jc w:val="center"/>
        <w:rPr>
          <w:rFonts w:ascii="Times New Roman" w:hAnsi="Times New Roman" w:cs="Times New Roman"/>
          <w:b/>
          <w:bCs/>
          <w:sz w:val="20"/>
          <w:szCs w:val="20"/>
        </w:rPr>
      </w:pPr>
    </w:p>
    <w:p w14:paraId="7D561560" w14:textId="77777777" w:rsidR="001C112A" w:rsidRPr="00EC5C13" w:rsidRDefault="001C112A" w:rsidP="00D26384">
      <w:pPr>
        <w:pStyle w:val="Textboxbullets"/>
        <w:framePr w:w="4730" w:h="5930" w:hRule="exact" w:hSpace="245" w:vSpace="245" w:wrap="around" w:vAnchor="text" w:hAnchor="page" w:x="5957" w:y="109"/>
        <w:numPr>
          <w:ilvl w:val="0"/>
          <w:numId w:val="58"/>
        </w:numPr>
        <w:pBdr>
          <w:top w:val="single" w:sz="8" w:space="0" w:color="000000"/>
          <w:left w:val="single" w:sz="8" w:space="0" w:color="000000"/>
          <w:bottom w:val="single" w:sz="8" w:space="0" w:color="000000"/>
          <w:right w:val="single" w:sz="8" w:space="0" w:color="000000"/>
        </w:pBdr>
        <w:shd w:val="clear" w:color="auto" w:fill="E6E6E6"/>
        <w:tabs>
          <w:tab w:val="left" w:pos="270"/>
          <w:tab w:val="left" w:pos="450"/>
        </w:tabs>
        <w:spacing w:after="0" w:line="240" w:lineRule="auto"/>
        <w:ind w:left="450" w:hanging="180"/>
        <w:rPr>
          <w:rFonts w:ascii="Times New Roman" w:hAnsi="Times New Roman" w:cs="Times New Roman"/>
        </w:rPr>
      </w:pPr>
      <w:r w:rsidRPr="00EC5C13">
        <w:rPr>
          <w:rFonts w:ascii="Times New Roman" w:hAnsi="Times New Roman" w:cs="Times New Roman"/>
        </w:rPr>
        <w:t xml:space="preserve">Examples of </w:t>
      </w:r>
      <w:r w:rsidRPr="00EC5C13">
        <w:rPr>
          <w:rFonts w:ascii="Times New Roman" w:hAnsi="Times New Roman" w:cs="Times New Roman"/>
          <w:b/>
          <w:bCs/>
          <w:i/>
          <w:iCs/>
        </w:rPr>
        <w:t xml:space="preserve">Level A </w:t>
      </w:r>
      <w:r w:rsidRPr="00EC5C13">
        <w:rPr>
          <w:rFonts w:ascii="Times New Roman" w:hAnsi="Times New Roman" w:cs="Times New Roman"/>
        </w:rPr>
        <w:t>clothing and equipment include positive-pressure, full-facepiece SCBA or positive-pressure supplied-air respirator with escape SCBA, totally encapsulated chemical- and vapor-protective suit, inner and outer chemical-resistant gloves, and disposable protective suit, gloves, and boots.</w:t>
      </w:r>
    </w:p>
    <w:p w14:paraId="7D561561" w14:textId="77777777" w:rsidR="001C112A" w:rsidRPr="00EC5C13" w:rsidRDefault="001C112A" w:rsidP="00D26384">
      <w:pPr>
        <w:pStyle w:val="Textboxbullets"/>
        <w:framePr w:w="4730" w:h="5930" w:hRule="exact" w:hSpace="245" w:vSpace="245" w:wrap="around" w:vAnchor="text" w:hAnchor="page" w:x="5957" w:y="109"/>
        <w:numPr>
          <w:ilvl w:val="0"/>
          <w:numId w:val="58"/>
        </w:numPr>
        <w:pBdr>
          <w:top w:val="single" w:sz="8" w:space="0" w:color="000000"/>
          <w:left w:val="single" w:sz="8" w:space="0" w:color="000000"/>
          <w:bottom w:val="single" w:sz="8" w:space="0" w:color="000000"/>
          <w:right w:val="single" w:sz="8" w:space="0" w:color="000000"/>
        </w:pBdr>
        <w:shd w:val="clear" w:color="auto" w:fill="E6E6E6"/>
        <w:tabs>
          <w:tab w:val="left" w:pos="270"/>
          <w:tab w:val="left" w:pos="450"/>
        </w:tabs>
        <w:spacing w:after="0" w:line="240" w:lineRule="auto"/>
        <w:ind w:left="450" w:hanging="180"/>
        <w:rPr>
          <w:rFonts w:ascii="Times New Roman" w:hAnsi="Times New Roman" w:cs="Times New Roman"/>
        </w:rPr>
      </w:pPr>
      <w:r w:rsidRPr="00EC5C13">
        <w:rPr>
          <w:rFonts w:ascii="Times New Roman" w:hAnsi="Times New Roman" w:cs="Times New Roman"/>
        </w:rPr>
        <w:t xml:space="preserve">Examples of </w:t>
      </w:r>
      <w:r w:rsidRPr="00EC5C13">
        <w:rPr>
          <w:rFonts w:ascii="Times New Roman" w:hAnsi="Times New Roman" w:cs="Times New Roman"/>
          <w:b/>
          <w:bCs/>
          <w:i/>
          <w:iCs/>
        </w:rPr>
        <w:t xml:space="preserve">Level B </w:t>
      </w:r>
      <w:r w:rsidRPr="00EC5C13">
        <w:rPr>
          <w:rFonts w:ascii="Times New Roman" w:hAnsi="Times New Roman" w:cs="Times New Roman"/>
        </w:rPr>
        <w:t>protection include positive-pressure, full-facepiece SCBA or positive-pressure supplied-air respirator with escape SCBA, inner and outer chemical-resistant gloves, face shield, hooded chemical resistant clothing, coveralls, and outer chemical-resistant boots.</w:t>
      </w:r>
    </w:p>
    <w:p w14:paraId="7D561562" w14:textId="77777777" w:rsidR="001C112A" w:rsidRPr="00EC5C13" w:rsidRDefault="001C112A" w:rsidP="00D26384">
      <w:pPr>
        <w:pStyle w:val="Textboxbullets"/>
        <w:framePr w:w="4730" w:h="5930" w:hRule="exact" w:hSpace="245" w:vSpace="245" w:wrap="around" w:vAnchor="text" w:hAnchor="page" w:x="5957" w:y="109"/>
        <w:numPr>
          <w:ilvl w:val="0"/>
          <w:numId w:val="58"/>
        </w:numPr>
        <w:pBdr>
          <w:top w:val="single" w:sz="8" w:space="0" w:color="000000"/>
          <w:left w:val="single" w:sz="8" w:space="0" w:color="000000"/>
          <w:bottom w:val="single" w:sz="8" w:space="0" w:color="000000"/>
          <w:right w:val="single" w:sz="8" w:space="0" w:color="000000"/>
        </w:pBdr>
        <w:shd w:val="clear" w:color="auto" w:fill="E6E6E6"/>
        <w:tabs>
          <w:tab w:val="left" w:pos="270"/>
          <w:tab w:val="left" w:pos="450"/>
        </w:tabs>
        <w:spacing w:after="0" w:line="240" w:lineRule="auto"/>
        <w:ind w:left="450" w:hanging="180"/>
        <w:rPr>
          <w:rFonts w:ascii="Times New Roman" w:hAnsi="Times New Roman" w:cs="Times New Roman"/>
          <w:b/>
          <w:bCs/>
        </w:rPr>
      </w:pPr>
      <w:r w:rsidRPr="00EC5C13">
        <w:rPr>
          <w:rFonts w:ascii="Times New Roman" w:hAnsi="Times New Roman" w:cs="Times New Roman"/>
        </w:rPr>
        <w:t xml:space="preserve">Typical </w:t>
      </w:r>
      <w:r w:rsidRPr="00EC5C13">
        <w:rPr>
          <w:rFonts w:ascii="Times New Roman" w:hAnsi="Times New Roman" w:cs="Times New Roman"/>
          <w:b/>
          <w:bCs/>
          <w:i/>
          <w:iCs/>
        </w:rPr>
        <w:t>Level C</w:t>
      </w:r>
      <w:r w:rsidRPr="00EC5C13">
        <w:rPr>
          <w:rFonts w:ascii="Times New Roman" w:hAnsi="Times New Roman" w:cs="Times New Roman"/>
        </w:rPr>
        <w:t xml:space="preserve"> equipment includes full-facepiece air-purifying respirators, inner and outer chemical-resistant gloves, hard hat, escape mask, and disposable chemical-resistant outer boots. The difference between Level C and Level B protection is the level of respiratory protection.</w:t>
      </w:r>
    </w:p>
    <w:p w14:paraId="7D561563" w14:textId="77777777" w:rsidR="001C112A" w:rsidRPr="00EC5C13" w:rsidRDefault="001C112A" w:rsidP="00D26384">
      <w:pPr>
        <w:pStyle w:val="Textboxbullets"/>
        <w:framePr w:w="4730" w:h="5930" w:hRule="exact" w:hSpace="245" w:vSpace="245" w:wrap="around" w:vAnchor="text" w:hAnchor="page" w:x="5957" w:y="109"/>
        <w:numPr>
          <w:ilvl w:val="0"/>
          <w:numId w:val="58"/>
        </w:numPr>
        <w:pBdr>
          <w:top w:val="single" w:sz="8" w:space="0" w:color="000000"/>
          <w:left w:val="single" w:sz="8" w:space="0" w:color="000000"/>
          <w:bottom w:val="single" w:sz="8" w:space="0" w:color="000000"/>
          <w:right w:val="single" w:sz="8" w:space="0" w:color="000000"/>
        </w:pBdr>
        <w:shd w:val="clear" w:color="auto" w:fill="E6E6E6"/>
        <w:tabs>
          <w:tab w:val="left" w:pos="270"/>
          <w:tab w:val="left" w:pos="450"/>
        </w:tabs>
        <w:spacing w:after="0" w:line="240" w:lineRule="auto"/>
        <w:ind w:left="450" w:hanging="180"/>
        <w:rPr>
          <w:rFonts w:ascii="Times New Roman" w:hAnsi="Times New Roman" w:cs="Times New Roman"/>
          <w:b/>
          <w:bCs/>
        </w:rPr>
      </w:pPr>
      <w:r w:rsidRPr="00EC5C13">
        <w:rPr>
          <w:rFonts w:ascii="Times New Roman" w:hAnsi="Times New Roman" w:cs="Times New Roman"/>
        </w:rPr>
        <w:t xml:space="preserve">Appropriate </w:t>
      </w:r>
      <w:r w:rsidRPr="00EC5C13">
        <w:rPr>
          <w:rFonts w:ascii="Times New Roman" w:hAnsi="Times New Roman" w:cs="Times New Roman"/>
          <w:b/>
          <w:bCs/>
          <w:i/>
          <w:iCs/>
        </w:rPr>
        <w:t>Level D</w:t>
      </w:r>
      <w:r w:rsidRPr="00EC5C13">
        <w:rPr>
          <w:rFonts w:ascii="Times New Roman" w:hAnsi="Times New Roman" w:cs="Times New Roman"/>
        </w:rPr>
        <w:t xml:space="preserve"> protective equipment may include gloves, coveralls, safety glasses, face shield, and chemical-resistant, steel-toe boots or shoes. </w:t>
      </w:r>
    </w:p>
    <w:p w14:paraId="7D561564" w14:textId="77777777" w:rsidR="001C112A" w:rsidRPr="00EC5C13" w:rsidRDefault="001C112A" w:rsidP="00EC5C13">
      <w:pPr>
        <w:spacing w:after="0" w:line="240" w:lineRule="auto"/>
        <w:rPr>
          <w:rFonts w:ascii="Times New Roman" w:hAnsi="Times New Roman" w:cs="Times New Roman"/>
        </w:rPr>
      </w:pPr>
      <w:r w:rsidRPr="00EC5C13">
        <w:rPr>
          <w:rFonts w:ascii="Times New Roman" w:hAnsi="Times New Roman" w:cs="Times New Roman"/>
        </w:rPr>
        <w:t>The following are guidelines that an employer can use to begin the selection of the appropriate PPE. As noted above, the site information may suggest the use of combinations of PPE selected from the different protection levels (i.e., A, B, C, or D) as being more suitable to the hazards of the work. It should be cautioned that the listing below does not fully address the performance of the specific PPE material in relation to the specific hazards at the job site, and that PPE selection, evaluation, and re-selection is an ongoing process until sufficient information about the hazards and PPE performance is obtained.</w:t>
      </w:r>
    </w:p>
    <w:p w14:paraId="7D561565" w14:textId="77777777" w:rsidR="001C112A" w:rsidRPr="00EC5C13" w:rsidRDefault="001C112A" w:rsidP="00EC5C13">
      <w:pPr>
        <w:pStyle w:val="Textboxbullets"/>
        <w:numPr>
          <w:ilvl w:val="0"/>
          <w:numId w:val="0"/>
        </w:numPr>
        <w:spacing w:after="0" w:line="240" w:lineRule="auto"/>
        <w:rPr>
          <w:rFonts w:ascii="Times New Roman" w:hAnsi="Times New Roman" w:cs="Times New Roman"/>
        </w:rPr>
      </w:pPr>
    </w:p>
    <w:p w14:paraId="7D56156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r w:rsidRPr="00EC5C13">
        <w:rPr>
          <w:rFonts w:ascii="Times New Roman" w:hAnsi="Times New Roman" w:cs="Times New Roman"/>
          <w:b/>
          <w:bCs/>
          <w:color w:val="000000"/>
        </w:rPr>
        <w:t xml:space="preserve">Part A. – Personal Protective Equipment </w:t>
      </w:r>
    </w:p>
    <w:p w14:paraId="7D56156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pPr>
    </w:p>
    <w:p w14:paraId="7D561568"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Cs/>
          <w:color w:val="000000"/>
        </w:rPr>
        <w:t xml:space="preserve">PPE is divided into four categories based on the degree of protection afforded. (See </w:t>
      </w:r>
      <w:hyperlink w:anchor="Part_B" w:history="1">
        <w:r w:rsidRPr="00EC5C13">
          <w:rPr>
            <w:rStyle w:val="Hyperlink"/>
            <w:rFonts w:ascii="Times New Roman" w:hAnsi="Times New Roman" w:cs="Times New Roman"/>
            <w:bCs/>
          </w:rPr>
          <w:t>Part B</w:t>
        </w:r>
      </w:hyperlink>
      <w:r w:rsidRPr="00EC5C13">
        <w:rPr>
          <w:rFonts w:ascii="Times New Roman" w:hAnsi="Times New Roman" w:cs="Times New Roman"/>
          <w:bCs/>
          <w:color w:val="000000"/>
        </w:rPr>
        <w:t xml:space="preserve"> of this appendix for further explanation of Levels A, B, C, and D hazards.)</w:t>
      </w:r>
    </w:p>
    <w:p w14:paraId="7D561569"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56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A</w:t>
      </w:r>
      <w:r w:rsidRPr="00EC5C13">
        <w:rPr>
          <w:rFonts w:ascii="Times New Roman" w:hAnsi="Times New Roman" w:cs="Times New Roman"/>
          <w:bCs/>
          <w:color w:val="000000"/>
        </w:rPr>
        <w:t xml:space="preserve"> - To be selected when the greatest level of skin, respiratory, and eye protection is required.</w:t>
      </w:r>
    </w:p>
    <w:p w14:paraId="7D56156B"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Positive-pressure, full-facepiece self-contained breathing apparatus (SCBA), or positive-pressure supplied-air respirator with escape SCBA, approved by the National Institute for Occupational Safety and Health (NIOSH).</w:t>
      </w:r>
    </w:p>
    <w:p w14:paraId="7D56156C"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Totally encapsulating chemical-protective suit.</w:t>
      </w:r>
    </w:p>
    <w:p w14:paraId="7D56156D"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3.</w:t>
      </w:r>
      <w:r w:rsidRPr="00EC5C13">
        <w:rPr>
          <w:rFonts w:ascii="Times New Roman" w:hAnsi="Times New Roman" w:cs="Times New Roman"/>
        </w:rPr>
        <w:tab/>
        <w:t>Coveralls.*</w:t>
      </w:r>
    </w:p>
    <w:p w14:paraId="7D56156E"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4.</w:t>
      </w:r>
      <w:r w:rsidRPr="00EC5C13">
        <w:rPr>
          <w:rFonts w:ascii="Times New Roman" w:hAnsi="Times New Roman" w:cs="Times New Roman"/>
        </w:rPr>
        <w:tab/>
        <w:t>Long underwear.*</w:t>
      </w:r>
    </w:p>
    <w:p w14:paraId="7D56156F"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5.</w:t>
      </w:r>
      <w:r w:rsidRPr="00EC5C13">
        <w:rPr>
          <w:rFonts w:ascii="Times New Roman" w:hAnsi="Times New Roman" w:cs="Times New Roman"/>
        </w:rPr>
        <w:tab/>
        <w:t>Gloves, outer, chemical-resistant.</w:t>
      </w:r>
    </w:p>
    <w:p w14:paraId="7D561570"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6.</w:t>
      </w:r>
      <w:r w:rsidRPr="00EC5C13">
        <w:rPr>
          <w:rFonts w:ascii="Times New Roman" w:hAnsi="Times New Roman" w:cs="Times New Roman"/>
        </w:rPr>
        <w:tab/>
        <w:t>Gloves, inner, chemical-resistant.</w:t>
      </w:r>
    </w:p>
    <w:p w14:paraId="7D561571"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7.</w:t>
      </w:r>
      <w:r w:rsidRPr="00EC5C13">
        <w:rPr>
          <w:rFonts w:ascii="Times New Roman" w:hAnsi="Times New Roman" w:cs="Times New Roman"/>
        </w:rPr>
        <w:tab/>
        <w:t>Boots, chemical-resistant, steel toe and shank.</w:t>
      </w:r>
    </w:p>
    <w:p w14:paraId="7D561572"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8.</w:t>
      </w:r>
      <w:r w:rsidRPr="00EC5C13">
        <w:rPr>
          <w:rFonts w:ascii="Times New Roman" w:hAnsi="Times New Roman" w:cs="Times New Roman"/>
        </w:rPr>
        <w:tab/>
        <w:t>Hard hat (under suit).*</w:t>
      </w:r>
    </w:p>
    <w:p w14:paraId="7D561573"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9.</w:t>
      </w:r>
      <w:r w:rsidRPr="00EC5C13">
        <w:rPr>
          <w:rFonts w:ascii="Times New Roman" w:hAnsi="Times New Roman" w:cs="Times New Roman"/>
        </w:rPr>
        <w:tab/>
        <w:t>Disposable protective suit, gloves, and boots (depending on suit construction, may be worn over totally encapsulating suit).</w:t>
      </w:r>
    </w:p>
    <w:p w14:paraId="7D561574"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__________</w:t>
      </w:r>
    </w:p>
    <w:p w14:paraId="7D561575"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C5C13">
        <w:rPr>
          <w:rFonts w:ascii="Times New Roman" w:hAnsi="Times New Roman" w:cs="Times New Roman"/>
        </w:rPr>
        <w:t>* Optional, as applicable.</w:t>
      </w:r>
    </w:p>
    <w:p w14:paraId="7D56157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bCs/>
          <w:color w:val="000000"/>
        </w:rPr>
        <w:sectPr w:rsidR="001C112A" w:rsidRPr="00EC5C13" w:rsidSect="0038224E">
          <w:footnotePr>
            <w:numRestart w:val="eachSect"/>
          </w:footnotePr>
          <w:pgSz w:w="12240" w:h="15840" w:code="1"/>
          <w:pgMar w:top="1080" w:right="1440" w:bottom="1080" w:left="1440" w:header="720" w:footer="720" w:gutter="0"/>
          <w:pgNumType w:chapStyle="8"/>
          <w:cols w:space="720"/>
        </w:sectPr>
      </w:pPr>
    </w:p>
    <w:p w14:paraId="7D561577"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lastRenderedPageBreak/>
        <w:t>Level B</w:t>
      </w:r>
      <w:r w:rsidRPr="00EC5C13">
        <w:rPr>
          <w:rFonts w:ascii="Times New Roman" w:hAnsi="Times New Roman" w:cs="Times New Roman"/>
          <w:bCs/>
          <w:color w:val="000000"/>
        </w:rPr>
        <w:t xml:space="preserve"> - The highest level of respiratory protection is necessary but a lesser level of skin protection is needed.</w:t>
      </w:r>
    </w:p>
    <w:p w14:paraId="7D561578"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Positive-pressure, full-facepiece SCBA, or positive-pressure supplied-air respirator with escape SCBA (NIOSH approved).</w:t>
      </w:r>
    </w:p>
    <w:p w14:paraId="7D561579"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Hooded chemical-resistant clothing (overalls and long-sleeved jacket; coveralls; one or two-piece chemical-splash suit; disposable chemical-resistant overalls).</w:t>
      </w:r>
    </w:p>
    <w:p w14:paraId="7D56157A"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 xml:space="preserve">3. </w:t>
      </w:r>
      <w:r w:rsidRPr="00EC5C13">
        <w:rPr>
          <w:rFonts w:ascii="Times New Roman" w:hAnsi="Times New Roman" w:cs="Times New Roman"/>
        </w:rPr>
        <w:tab/>
        <w:t>Coveralls.*</w:t>
      </w:r>
    </w:p>
    <w:p w14:paraId="7D56157B"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 xml:space="preserve">4. </w:t>
      </w:r>
      <w:r w:rsidRPr="00EC5C13">
        <w:rPr>
          <w:rFonts w:ascii="Times New Roman" w:hAnsi="Times New Roman" w:cs="Times New Roman"/>
        </w:rPr>
        <w:tab/>
        <w:t>Gloves, outer, chemical-resistant.</w:t>
      </w:r>
    </w:p>
    <w:p w14:paraId="7D56157C" w14:textId="77777777" w:rsidR="001C112A" w:rsidRPr="00EC5C13" w:rsidRDefault="001C112A" w:rsidP="00EC5C13">
      <w:pPr>
        <w:pStyle w:val="List"/>
        <w:tabs>
          <w:tab w:val="left" w:pos="360"/>
          <w:tab w:val="left" w:pos="1080"/>
          <w:tab w:val="left" w:pos="1170"/>
        </w:tabs>
        <w:spacing w:after="0" w:line="240" w:lineRule="auto"/>
        <w:rPr>
          <w:rFonts w:ascii="Times New Roman" w:hAnsi="Times New Roman" w:cs="Times New Roman"/>
        </w:rPr>
      </w:pPr>
      <w:r w:rsidRPr="00EC5C13">
        <w:rPr>
          <w:rFonts w:ascii="Times New Roman" w:hAnsi="Times New Roman" w:cs="Times New Roman"/>
        </w:rPr>
        <w:t xml:space="preserve">5. </w:t>
      </w:r>
      <w:r w:rsidRPr="00EC5C13">
        <w:rPr>
          <w:rFonts w:ascii="Times New Roman" w:hAnsi="Times New Roman" w:cs="Times New Roman"/>
        </w:rPr>
        <w:tab/>
        <w:t>Gloves, inner, chemical-resistant.</w:t>
      </w:r>
    </w:p>
    <w:p w14:paraId="7D56157D" w14:textId="77777777" w:rsidR="001C112A" w:rsidRPr="00EC5C13" w:rsidRDefault="001C112A" w:rsidP="00EC5C13">
      <w:pPr>
        <w:pStyle w:val="List"/>
        <w:tabs>
          <w:tab w:val="left" w:pos="360"/>
          <w:tab w:val="left" w:pos="1080"/>
          <w:tab w:val="left" w:pos="1170"/>
        </w:tabs>
        <w:spacing w:after="0" w:line="240" w:lineRule="auto"/>
        <w:rPr>
          <w:rFonts w:ascii="Times New Roman" w:hAnsi="Times New Roman" w:cs="Times New Roman"/>
        </w:rPr>
      </w:pPr>
      <w:r w:rsidRPr="00EC5C13">
        <w:rPr>
          <w:rFonts w:ascii="Times New Roman" w:hAnsi="Times New Roman" w:cs="Times New Roman"/>
        </w:rPr>
        <w:t xml:space="preserve">6. </w:t>
      </w:r>
      <w:r w:rsidRPr="00EC5C13">
        <w:rPr>
          <w:rFonts w:ascii="Times New Roman" w:hAnsi="Times New Roman" w:cs="Times New Roman"/>
        </w:rPr>
        <w:tab/>
        <w:t>Boots, outer, chemical-resistant steel toe and shank.</w:t>
      </w:r>
    </w:p>
    <w:p w14:paraId="7D56157E" w14:textId="77777777" w:rsidR="001C112A" w:rsidRPr="00EC5C13" w:rsidRDefault="001C112A" w:rsidP="00EC5C13">
      <w:pPr>
        <w:pStyle w:val="List"/>
        <w:tabs>
          <w:tab w:val="left" w:pos="360"/>
          <w:tab w:val="left" w:pos="1080"/>
          <w:tab w:val="left" w:pos="1170"/>
        </w:tabs>
        <w:spacing w:after="0" w:line="240" w:lineRule="auto"/>
        <w:rPr>
          <w:rFonts w:ascii="Times New Roman" w:hAnsi="Times New Roman" w:cs="Times New Roman"/>
        </w:rPr>
      </w:pPr>
      <w:r w:rsidRPr="00EC5C13">
        <w:rPr>
          <w:rFonts w:ascii="Times New Roman" w:hAnsi="Times New Roman" w:cs="Times New Roman"/>
        </w:rPr>
        <w:t xml:space="preserve">7. </w:t>
      </w:r>
      <w:r w:rsidRPr="00EC5C13">
        <w:rPr>
          <w:rFonts w:ascii="Times New Roman" w:hAnsi="Times New Roman" w:cs="Times New Roman"/>
        </w:rPr>
        <w:tab/>
        <w:t>Boot-covers, outer, chemical-resistant (disposable).</w:t>
      </w:r>
      <w:r w:rsidRPr="00EC5C13">
        <w:rPr>
          <w:rFonts w:ascii="Times New Roman" w:hAnsi="Times New Roman" w:cs="Times New Roman"/>
          <w:i/>
        </w:rPr>
        <w:t>*</w:t>
      </w:r>
    </w:p>
    <w:p w14:paraId="7D56157F"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 xml:space="preserve">8. </w:t>
      </w:r>
      <w:r w:rsidRPr="00EC5C13">
        <w:rPr>
          <w:rFonts w:ascii="Times New Roman" w:hAnsi="Times New Roman" w:cs="Times New Roman"/>
        </w:rPr>
        <w:tab/>
        <w:t>Hard hat.</w:t>
      </w:r>
      <w:r w:rsidRPr="00EC5C13">
        <w:rPr>
          <w:rFonts w:ascii="Times New Roman" w:hAnsi="Times New Roman" w:cs="Times New Roman"/>
          <w:i/>
        </w:rPr>
        <w:t>*</w:t>
      </w:r>
    </w:p>
    <w:p w14:paraId="7D561580" w14:textId="77777777" w:rsidR="001C112A" w:rsidRPr="00EC5C13" w:rsidRDefault="001C112A" w:rsidP="00EC5C13">
      <w:pPr>
        <w:pStyle w:val="List"/>
        <w:tabs>
          <w:tab w:val="left" w:pos="360"/>
          <w:tab w:val="left" w:pos="1080"/>
          <w:tab w:val="left" w:pos="1170"/>
        </w:tabs>
        <w:spacing w:after="0" w:line="240" w:lineRule="auto"/>
        <w:rPr>
          <w:rFonts w:ascii="Times New Roman" w:hAnsi="Times New Roman" w:cs="Times New Roman"/>
        </w:rPr>
      </w:pPr>
      <w:r w:rsidRPr="00EC5C13">
        <w:rPr>
          <w:rFonts w:ascii="Times New Roman" w:hAnsi="Times New Roman" w:cs="Times New Roman"/>
        </w:rPr>
        <w:t xml:space="preserve">9. </w:t>
      </w:r>
      <w:r w:rsidRPr="00EC5C13">
        <w:rPr>
          <w:rFonts w:ascii="Times New Roman" w:hAnsi="Times New Roman" w:cs="Times New Roman"/>
        </w:rPr>
        <w:tab/>
        <w:t>[Reserved]</w:t>
      </w:r>
    </w:p>
    <w:p w14:paraId="7D561581" w14:textId="77777777" w:rsidR="001C112A" w:rsidRPr="00EC5C13" w:rsidRDefault="001C112A" w:rsidP="00EC5C13">
      <w:pPr>
        <w:pStyle w:val="List"/>
        <w:tabs>
          <w:tab w:val="left" w:pos="1080"/>
          <w:tab w:val="left" w:pos="1170"/>
        </w:tabs>
        <w:spacing w:after="0" w:line="240" w:lineRule="auto"/>
        <w:rPr>
          <w:rFonts w:ascii="Times New Roman" w:hAnsi="Times New Roman" w:cs="Times New Roman"/>
          <w:i/>
        </w:rPr>
      </w:pPr>
      <w:r w:rsidRPr="00EC5C13">
        <w:rPr>
          <w:rFonts w:ascii="Times New Roman" w:hAnsi="Times New Roman" w:cs="Times New Roman"/>
        </w:rPr>
        <w:t>10. Face shield.</w:t>
      </w:r>
      <w:r w:rsidRPr="00EC5C13">
        <w:rPr>
          <w:rFonts w:ascii="Times New Roman" w:hAnsi="Times New Roman" w:cs="Times New Roman"/>
          <w:i/>
        </w:rPr>
        <w:t>*</w:t>
      </w:r>
    </w:p>
    <w:p w14:paraId="7D561582"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__________</w:t>
      </w:r>
    </w:p>
    <w:p w14:paraId="7D561583"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 Optional, as applicable.</w:t>
      </w:r>
    </w:p>
    <w:p w14:paraId="7D561584" w14:textId="77777777" w:rsidR="001C112A" w:rsidRPr="00EC5C13" w:rsidRDefault="001C112A" w:rsidP="00EC5C13">
      <w:pPr>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bCs/>
          <w:color w:val="000000"/>
        </w:rPr>
      </w:pPr>
    </w:p>
    <w:p w14:paraId="7D561585" w14:textId="77777777" w:rsidR="001C112A" w:rsidRPr="00EC5C13" w:rsidRDefault="001C112A" w:rsidP="00EC5C13">
      <w:pPr>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C</w:t>
      </w:r>
      <w:r w:rsidRPr="00EC5C13">
        <w:rPr>
          <w:rFonts w:ascii="Times New Roman" w:hAnsi="Times New Roman" w:cs="Times New Roman"/>
          <w:bCs/>
          <w:color w:val="000000"/>
        </w:rPr>
        <w:t xml:space="preserve"> - The concentration(s) and type(s) of airborne substance(s) is known and the criteria for using air-purifying respirators are met.</w:t>
      </w:r>
    </w:p>
    <w:p w14:paraId="7D561586"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Full-face or half-mask, air-purifying respirators (NIOSH approved).</w:t>
      </w:r>
    </w:p>
    <w:p w14:paraId="7D561587"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Hooded chemical-resistant clothing (overalls; two-piece chemical-splash suit; disposable chemical-resistant overalls).</w:t>
      </w:r>
    </w:p>
    <w:p w14:paraId="7D561588"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3.</w:t>
      </w:r>
      <w:r w:rsidRPr="00EC5C13">
        <w:rPr>
          <w:rFonts w:ascii="Times New Roman" w:hAnsi="Times New Roman" w:cs="Times New Roman"/>
        </w:rPr>
        <w:tab/>
        <w:t>Coveralls.*</w:t>
      </w:r>
    </w:p>
    <w:p w14:paraId="7D561589"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4.</w:t>
      </w:r>
      <w:r w:rsidRPr="00EC5C13">
        <w:rPr>
          <w:rFonts w:ascii="Times New Roman" w:hAnsi="Times New Roman" w:cs="Times New Roman"/>
        </w:rPr>
        <w:tab/>
        <w:t>Gloves, outer, chemical-resistant.</w:t>
      </w:r>
    </w:p>
    <w:p w14:paraId="7D56158A"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5.</w:t>
      </w:r>
      <w:r w:rsidRPr="00EC5C13">
        <w:rPr>
          <w:rFonts w:ascii="Times New Roman" w:hAnsi="Times New Roman" w:cs="Times New Roman"/>
        </w:rPr>
        <w:tab/>
        <w:t>Gloves, inner, chemical-resistant.</w:t>
      </w:r>
    </w:p>
    <w:p w14:paraId="7D56158B"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6.</w:t>
      </w:r>
      <w:r w:rsidRPr="00EC5C13">
        <w:rPr>
          <w:rFonts w:ascii="Times New Roman" w:hAnsi="Times New Roman" w:cs="Times New Roman"/>
        </w:rPr>
        <w:tab/>
        <w:t>Boots (outer), chemical-resistant steel toe and shank.</w:t>
      </w:r>
      <w:r w:rsidRPr="00EC5C13">
        <w:rPr>
          <w:rFonts w:ascii="Times New Roman" w:hAnsi="Times New Roman" w:cs="Times New Roman"/>
          <w:i/>
        </w:rPr>
        <w:t>*</w:t>
      </w:r>
    </w:p>
    <w:p w14:paraId="7D56158C"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7.</w:t>
      </w:r>
      <w:r w:rsidRPr="00EC5C13">
        <w:rPr>
          <w:rFonts w:ascii="Times New Roman" w:hAnsi="Times New Roman" w:cs="Times New Roman"/>
        </w:rPr>
        <w:tab/>
        <w:t>Boot-covers, outer, chemical-resistant (disposable).</w:t>
      </w:r>
      <w:r w:rsidRPr="00EC5C13">
        <w:rPr>
          <w:rFonts w:ascii="Times New Roman" w:hAnsi="Times New Roman" w:cs="Times New Roman"/>
          <w:i/>
        </w:rPr>
        <w:t>*</w:t>
      </w:r>
    </w:p>
    <w:p w14:paraId="7D56158D"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8.</w:t>
      </w:r>
      <w:r w:rsidRPr="00EC5C13">
        <w:rPr>
          <w:rFonts w:ascii="Times New Roman" w:hAnsi="Times New Roman" w:cs="Times New Roman"/>
        </w:rPr>
        <w:tab/>
        <w:t>Hard hat.*</w:t>
      </w:r>
    </w:p>
    <w:p w14:paraId="7D56158E" w14:textId="77777777" w:rsidR="001C112A" w:rsidRPr="00EC5C13" w:rsidRDefault="001C112A" w:rsidP="00EC5C13">
      <w:pPr>
        <w:pStyle w:val="List"/>
        <w:tabs>
          <w:tab w:val="left" w:pos="360"/>
          <w:tab w:val="left" w:pos="1080"/>
        </w:tabs>
        <w:spacing w:after="0" w:line="240" w:lineRule="auto"/>
        <w:rPr>
          <w:rFonts w:ascii="Times New Roman" w:hAnsi="Times New Roman" w:cs="Times New Roman"/>
        </w:rPr>
      </w:pPr>
      <w:r w:rsidRPr="00EC5C13">
        <w:rPr>
          <w:rFonts w:ascii="Times New Roman" w:hAnsi="Times New Roman" w:cs="Times New Roman"/>
        </w:rPr>
        <w:t>9.</w:t>
      </w:r>
      <w:r w:rsidRPr="00EC5C13">
        <w:rPr>
          <w:rFonts w:ascii="Times New Roman" w:hAnsi="Times New Roman" w:cs="Times New Roman"/>
        </w:rPr>
        <w:tab/>
        <w:t>Escape mask.*</w:t>
      </w:r>
    </w:p>
    <w:p w14:paraId="7D56158F" w14:textId="77777777" w:rsidR="001C112A" w:rsidRPr="00EC5C13" w:rsidRDefault="001C112A" w:rsidP="00EC5C13">
      <w:pPr>
        <w:pStyle w:val="List"/>
        <w:tabs>
          <w:tab w:val="left" w:pos="1080"/>
        </w:tabs>
        <w:spacing w:after="0" w:line="240" w:lineRule="auto"/>
        <w:rPr>
          <w:rFonts w:ascii="Times New Roman" w:hAnsi="Times New Roman" w:cs="Times New Roman"/>
        </w:rPr>
      </w:pPr>
      <w:r w:rsidRPr="00EC5C13">
        <w:rPr>
          <w:rFonts w:ascii="Times New Roman" w:hAnsi="Times New Roman" w:cs="Times New Roman"/>
        </w:rPr>
        <w:t>10. Face shield.</w:t>
      </w:r>
      <w:r w:rsidRPr="00EC5C13">
        <w:rPr>
          <w:rFonts w:ascii="Times New Roman" w:hAnsi="Times New Roman" w:cs="Times New Roman"/>
          <w:i/>
        </w:rPr>
        <w:t>*</w:t>
      </w:r>
    </w:p>
    <w:p w14:paraId="7D561590"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__________</w:t>
      </w:r>
    </w:p>
    <w:p w14:paraId="7D561591"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 Optional, as applicable.</w:t>
      </w:r>
    </w:p>
    <w:p w14:paraId="7D561592" w14:textId="77777777" w:rsidR="001C112A" w:rsidRPr="00EC5C13" w:rsidRDefault="001C112A" w:rsidP="00EC5C13">
      <w:pPr>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593" w14:textId="77777777" w:rsidR="001C112A" w:rsidRPr="00EC5C13" w:rsidRDefault="001C112A" w:rsidP="00EC5C13">
      <w:pPr>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D</w:t>
      </w:r>
      <w:r w:rsidRPr="00EC5C13">
        <w:rPr>
          <w:rFonts w:ascii="Times New Roman" w:hAnsi="Times New Roman" w:cs="Times New Roman"/>
          <w:bCs/>
          <w:color w:val="000000"/>
        </w:rPr>
        <w:t xml:space="preserve"> - A work uniform affording minimal protection: used for nuisance contamination only.</w:t>
      </w:r>
    </w:p>
    <w:p w14:paraId="7D561594"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Coveralls.</w:t>
      </w:r>
    </w:p>
    <w:p w14:paraId="7D561595"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Gloves.</w:t>
      </w:r>
      <w:r w:rsidRPr="00EC5C13">
        <w:rPr>
          <w:rFonts w:ascii="Times New Roman" w:hAnsi="Times New Roman" w:cs="Times New Roman"/>
          <w:i/>
        </w:rPr>
        <w:t>*</w:t>
      </w:r>
    </w:p>
    <w:p w14:paraId="7D561596"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3.</w:t>
      </w:r>
      <w:r w:rsidRPr="00EC5C13">
        <w:rPr>
          <w:rFonts w:ascii="Times New Roman" w:hAnsi="Times New Roman" w:cs="Times New Roman"/>
        </w:rPr>
        <w:tab/>
        <w:t>Boots/shoes, chemical-resistant steel toe and shank.</w:t>
      </w:r>
    </w:p>
    <w:p w14:paraId="7D561597"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4.</w:t>
      </w:r>
      <w:r w:rsidRPr="00EC5C13">
        <w:rPr>
          <w:rFonts w:ascii="Times New Roman" w:hAnsi="Times New Roman" w:cs="Times New Roman"/>
        </w:rPr>
        <w:tab/>
        <w:t>Boots, outer, chemical-resistant (disposable).</w:t>
      </w:r>
      <w:r w:rsidRPr="00EC5C13">
        <w:rPr>
          <w:rFonts w:ascii="Times New Roman" w:hAnsi="Times New Roman" w:cs="Times New Roman"/>
          <w:i/>
        </w:rPr>
        <w:t>*</w:t>
      </w:r>
    </w:p>
    <w:p w14:paraId="7D561598"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5.</w:t>
      </w:r>
      <w:r w:rsidRPr="00EC5C13">
        <w:rPr>
          <w:rFonts w:ascii="Times New Roman" w:hAnsi="Times New Roman" w:cs="Times New Roman"/>
        </w:rPr>
        <w:tab/>
        <w:t>Safety glasses or chemical splash goggles.</w:t>
      </w:r>
      <w:r w:rsidRPr="00EC5C13">
        <w:rPr>
          <w:rFonts w:ascii="Times New Roman" w:hAnsi="Times New Roman" w:cs="Times New Roman"/>
          <w:i/>
        </w:rPr>
        <w:t>*</w:t>
      </w:r>
    </w:p>
    <w:p w14:paraId="7D561599"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6.</w:t>
      </w:r>
      <w:r w:rsidRPr="00EC5C13">
        <w:rPr>
          <w:rFonts w:ascii="Times New Roman" w:hAnsi="Times New Roman" w:cs="Times New Roman"/>
        </w:rPr>
        <w:tab/>
        <w:t>Hard hat.</w:t>
      </w:r>
      <w:r w:rsidRPr="00EC5C13">
        <w:rPr>
          <w:rFonts w:ascii="Times New Roman" w:hAnsi="Times New Roman" w:cs="Times New Roman"/>
          <w:i/>
        </w:rPr>
        <w:t>*</w:t>
      </w:r>
    </w:p>
    <w:p w14:paraId="7D56159A"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7.</w:t>
      </w:r>
      <w:r w:rsidRPr="00EC5C13">
        <w:rPr>
          <w:rFonts w:ascii="Times New Roman" w:hAnsi="Times New Roman" w:cs="Times New Roman"/>
        </w:rPr>
        <w:tab/>
        <w:t>Escape mask.</w:t>
      </w:r>
      <w:r w:rsidRPr="00EC5C13">
        <w:rPr>
          <w:rFonts w:ascii="Times New Roman" w:hAnsi="Times New Roman" w:cs="Times New Roman"/>
          <w:i/>
        </w:rPr>
        <w:t>*</w:t>
      </w:r>
    </w:p>
    <w:p w14:paraId="7D56159B" w14:textId="77777777" w:rsidR="001C112A" w:rsidRPr="00EC5C13" w:rsidRDefault="001C112A" w:rsidP="00EC5C13">
      <w:pPr>
        <w:pStyle w:val="List"/>
        <w:tabs>
          <w:tab w:val="left" w:pos="360"/>
        </w:tabs>
        <w:spacing w:after="0" w:line="240" w:lineRule="auto"/>
        <w:rPr>
          <w:rFonts w:ascii="Times New Roman" w:hAnsi="Times New Roman" w:cs="Times New Roman"/>
          <w:i/>
        </w:rPr>
      </w:pPr>
      <w:r w:rsidRPr="00EC5C13">
        <w:rPr>
          <w:rFonts w:ascii="Times New Roman" w:hAnsi="Times New Roman" w:cs="Times New Roman"/>
        </w:rPr>
        <w:t>8.</w:t>
      </w:r>
      <w:r w:rsidRPr="00EC5C13">
        <w:rPr>
          <w:rFonts w:ascii="Times New Roman" w:hAnsi="Times New Roman" w:cs="Times New Roman"/>
        </w:rPr>
        <w:tab/>
        <w:t>Face shield.</w:t>
      </w:r>
      <w:r w:rsidRPr="00EC5C13">
        <w:rPr>
          <w:rFonts w:ascii="Times New Roman" w:hAnsi="Times New Roman" w:cs="Times New Roman"/>
          <w:i/>
        </w:rPr>
        <w:t>*</w:t>
      </w:r>
    </w:p>
    <w:p w14:paraId="7D56159C"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__________</w:t>
      </w:r>
    </w:p>
    <w:p w14:paraId="7D56159D" w14:textId="77777777" w:rsidR="001C112A" w:rsidRPr="00EC5C13" w:rsidRDefault="001C112A" w:rsidP="00EC5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EC5C13">
        <w:rPr>
          <w:rFonts w:ascii="Times New Roman" w:eastAsia="Times New Roman" w:hAnsi="Times New Roman" w:cs="Times New Roman"/>
          <w:sz w:val="20"/>
          <w:szCs w:val="20"/>
        </w:rPr>
        <w:t>* Optional, as applicable.</w:t>
      </w:r>
    </w:p>
    <w:p w14:paraId="7D56159E" w14:textId="77777777" w:rsidR="001C112A" w:rsidRPr="00EC5C13" w:rsidRDefault="001C112A" w:rsidP="00EC5C13">
      <w:pPr>
        <w:pStyle w:val="List"/>
        <w:tabs>
          <w:tab w:val="left" w:pos="360"/>
        </w:tabs>
        <w:spacing w:after="0" w:line="240" w:lineRule="auto"/>
        <w:rPr>
          <w:rFonts w:ascii="Times New Roman" w:hAnsi="Times New Roman" w:cs="Times New Roman"/>
        </w:rPr>
      </w:pPr>
    </w:p>
    <w:p w14:paraId="7D56159F" w14:textId="77777777" w:rsidR="001C112A" w:rsidRPr="00EC5C13" w:rsidRDefault="001C112A" w:rsidP="00EC5C13">
      <w:pPr>
        <w:keepNext/>
        <w:keepLines/>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bookmarkStart w:id="237" w:name="a4_8_5_5_Compressed"/>
      <w:bookmarkStart w:id="238" w:name="Part_B"/>
      <w:r w:rsidRPr="00EC5C13">
        <w:rPr>
          <w:rFonts w:ascii="Times New Roman" w:hAnsi="Times New Roman" w:cs="Times New Roman"/>
          <w:b/>
          <w:bCs/>
          <w:color w:val="000000"/>
        </w:rPr>
        <w:lastRenderedPageBreak/>
        <w:t>Part B. Types of Hazards for Which Levels A, B, C, and D Protection Are Appropriate</w:t>
      </w:r>
      <w:r w:rsidRPr="00EC5C13">
        <w:rPr>
          <w:rFonts w:ascii="Times New Roman" w:hAnsi="Times New Roman" w:cs="Times New Roman"/>
          <w:bCs/>
          <w:color w:val="000000"/>
        </w:rPr>
        <w:t xml:space="preserve"> </w:t>
      </w:r>
    </w:p>
    <w:bookmarkEnd w:id="237"/>
    <w:bookmarkEnd w:id="238"/>
    <w:p w14:paraId="7D5615A0" w14:textId="77777777" w:rsidR="001C112A" w:rsidRPr="00EC5C13" w:rsidRDefault="001C112A" w:rsidP="00EC5C13">
      <w:pPr>
        <w:keepNext/>
        <w:keepLines/>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bCs/>
          <w:color w:val="000000"/>
        </w:rPr>
      </w:pPr>
    </w:p>
    <w:p w14:paraId="7D5615A1" w14:textId="77777777" w:rsidR="001C112A" w:rsidRPr="00EC5C13" w:rsidRDefault="001C112A" w:rsidP="00EC5C13">
      <w:pPr>
        <w:keepNext/>
        <w:keepLines/>
        <w:tabs>
          <w:tab w:val="left" w:pos="-1080"/>
          <w:tab w:val="left" w:pos="-720"/>
          <w:tab w:val="left" w:pos="0"/>
          <w:tab w:val="left" w:pos="18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A</w:t>
      </w:r>
      <w:r w:rsidRPr="00EC5C13">
        <w:rPr>
          <w:rFonts w:ascii="Times New Roman" w:hAnsi="Times New Roman" w:cs="Times New Roman"/>
          <w:bCs/>
          <w:color w:val="000000"/>
        </w:rPr>
        <w:t xml:space="preserve"> - Level A protection should be used when:</w:t>
      </w:r>
    </w:p>
    <w:p w14:paraId="7D5615A2" w14:textId="77777777" w:rsidR="001C112A" w:rsidRPr="00EC5C13" w:rsidRDefault="001C112A" w:rsidP="00EC5C13">
      <w:pPr>
        <w:pStyle w:val="List"/>
        <w:keepNext/>
        <w:keepLines/>
        <w:tabs>
          <w:tab w:val="left" w:pos="360"/>
        </w:tabs>
        <w:spacing w:after="0" w:line="240" w:lineRule="auto"/>
        <w:rPr>
          <w:rFonts w:ascii="Times New Roman" w:hAnsi="Times New Roman" w:cs="Times New Roman"/>
        </w:rPr>
      </w:pPr>
      <w:r w:rsidRPr="00EC5C13">
        <w:rPr>
          <w:rFonts w:ascii="Times New Roman" w:hAnsi="Times New Roman" w:cs="Times New Roman"/>
        </w:rPr>
        <w:t xml:space="preserve">1. </w:t>
      </w:r>
      <w:r w:rsidRPr="00EC5C13">
        <w:rPr>
          <w:rFonts w:ascii="Times New Roman" w:hAnsi="Times New Roman" w:cs="Times New Roman"/>
        </w:rPr>
        <w:tab/>
        <w:t>The hazardous substance has been identified and requires the highest level of protection for skin, eyes, and the respiratory system based on either the measured (or potential for) high concentration of atmospheric vapors, gases, or particulates; or the site operations and work functions involve a high potential for splash, immersion, or exposure to unexpected vapors, gases, or particulates of materials that are harmful to skin or capable of being absorbed through the skin;</w:t>
      </w:r>
    </w:p>
    <w:p w14:paraId="7D5615A3"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Substances with a high degree of hazard to the skin are known or suspected to be present, and skin contact is possible; or</w:t>
      </w:r>
    </w:p>
    <w:p w14:paraId="7D5615A4"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3.</w:t>
      </w:r>
      <w:r w:rsidRPr="00EC5C13">
        <w:rPr>
          <w:rFonts w:ascii="Times New Roman" w:hAnsi="Times New Roman" w:cs="Times New Roman"/>
        </w:rPr>
        <w:tab/>
        <w:t>Operations must be conducted in confined, poorly ventilated areas, and the absence of conditions requiring Level A has not yet been determined.</w:t>
      </w:r>
    </w:p>
    <w:p w14:paraId="7D5615A5"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5A6"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B</w:t>
      </w:r>
      <w:r w:rsidRPr="00EC5C13">
        <w:rPr>
          <w:rFonts w:ascii="Times New Roman" w:hAnsi="Times New Roman" w:cs="Times New Roman"/>
          <w:bCs/>
          <w:color w:val="000000"/>
        </w:rPr>
        <w:t xml:space="preserve"> protection should be used when:</w:t>
      </w:r>
    </w:p>
    <w:p w14:paraId="7D5615A7"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The type and atmospheric concentration of substances have been identified and require a high level of respiratory protection, but less skin protection;</w:t>
      </w:r>
    </w:p>
    <w:p w14:paraId="7D5615A8"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 xml:space="preserve">2. </w:t>
      </w:r>
      <w:r w:rsidRPr="00EC5C13">
        <w:rPr>
          <w:rFonts w:ascii="Times New Roman" w:hAnsi="Times New Roman" w:cs="Times New Roman"/>
        </w:rPr>
        <w:tab/>
        <w:t>The atmosphere contains less than 19.5 percent oxygen; or</w:t>
      </w:r>
    </w:p>
    <w:p w14:paraId="7D5615A9"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 xml:space="preserve">3. </w:t>
      </w:r>
      <w:r w:rsidRPr="00EC5C13">
        <w:rPr>
          <w:rFonts w:ascii="Times New Roman" w:hAnsi="Times New Roman" w:cs="Times New Roman"/>
        </w:rPr>
        <w:tab/>
        <w:t>The presence of incompletely identified vapors or gases is indicated by a direct-reading organic vapor detection instrument, but vapors and gases are not suspected of containing high levels of chemicals harmful to skin or capable of being absorbed through the skin.</w:t>
      </w:r>
    </w:p>
    <w:p w14:paraId="7D5615AA"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i/>
          <w:iCs/>
          <w:color w:val="000000"/>
        </w:rPr>
      </w:pPr>
      <w:r w:rsidRPr="00EC5C13">
        <w:rPr>
          <w:rFonts w:ascii="Times New Roman" w:hAnsi="Times New Roman" w:cs="Times New Roman"/>
          <w:bCs/>
          <w:i/>
          <w:iCs/>
          <w:color w:val="000000"/>
        </w:rPr>
        <w:t>Note: This involves atmospheres with IDLH concentrations of specific substances that present severe inhalation hazards and that do not represent a severe skin hazard; or that do not meet the criteria for use of air-purifying respirators.</w:t>
      </w:r>
    </w:p>
    <w:p w14:paraId="7D5615AB"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5AC"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C</w:t>
      </w:r>
      <w:r w:rsidRPr="00EC5C13">
        <w:rPr>
          <w:rFonts w:ascii="Times New Roman" w:hAnsi="Times New Roman" w:cs="Times New Roman"/>
          <w:bCs/>
          <w:color w:val="000000"/>
        </w:rPr>
        <w:t xml:space="preserve"> - Level C protection should be used when:</w:t>
      </w:r>
    </w:p>
    <w:p w14:paraId="7D5615AD"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The atmospheric contaminants, liquid splashes, or other direct contact will not adversely affect or be absorbed through any exposed skin;</w:t>
      </w:r>
    </w:p>
    <w:p w14:paraId="7D5615AE"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The types of air contaminants have been identified, concentrations measured, and an air-purifying respirator is available that can remove the contaminants; and</w:t>
      </w:r>
    </w:p>
    <w:p w14:paraId="7D5615AF"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3.</w:t>
      </w:r>
      <w:r w:rsidRPr="00EC5C13">
        <w:rPr>
          <w:rFonts w:ascii="Times New Roman" w:hAnsi="Times New Roman" w:cs="Times New Roman"/>
        </w:rPr>
        <w:tab/>
        <w:t>All criteria for the use of air-purifying respirators are met.</w:t>
      </w:r>
    </w:p>
    <w:p w14:paraId="7D5615B0"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p>
    <w:p w14:paraId="7D5615B1" w14:textId="77777777" w:rsidR="001C112A" w:rsidRPr="00EC5C13" w:rsidRDefault="001C112A" w:rsidP="00EC5C13">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Cs/>
          <w:color w:val="000000"/>
        </w:rPr>
      </w:pPr>
      <w:r w:rsidRPr="00EC5C13">
        <w:rPr>
          <w:rFonts w:ascii="Times New Roman" w:hAnsi="Times New Roman" w:cs="Times New Roman"/>
          <w:b/>
          <w:bCs/>
          <w:color w:val="000000"/>
        </w:rPr>
        <w:t>Level D</w:t>
      </w:r>
      <w:r w:rsidRPr="00EC5C13">
        <w:rPr>
          <w:rFonts w:ascii="Times New Roman" w:hAnsi="Times New Roman" w:cs="Times New Roman"/>
          <w:bCs/>
          <w:color w:val="000000"/>
        </w:rPr>
        <w:t xml:space="preserve"> - Level D protection should be used when:</w:t>
      </w:r>
    </w:p>
    <w:p w14:paraId="7D5615B2"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1.</w:t>
      </w:r>
      <w:r w:rsidRPr="00EC5C13">
        <w:rPr>
          <w:rFonts w:ascii="Times New Roman" w:hAnsi="Times New Roman" w:cs="Times New Roman"/>
        </w:rPr>
        <w:tab/>
        <w:t>The atmosphere contains no known hazard; and</w:t>
      </w:r>
    </w:p>
    <w:p w14:paraId="7D5615B3" w14:textId="77777777" w:rsidR="001C112A" w:rsidRPr="00EC5C13" w:rsidRDefault="001C112A" w:rsidP="00EC5C13">
      <w:pPr>
        <w:pStyle w:val="List"/>
        <w:tabs>
          <w:tab w:val="left" w:pos="360"/>
        </w:tabs>
        <w:spacing w:after="0" w:line="240" w:lineRule="auto"/>
        <w:rPr>
          <w:rFonts w:ascii="Times New Roman" w:hAnsi="Times New Roman" w:cs="Times New Roman"/>
        </w:rPr>
      </w:pPr>
      <w:r w:rsidRPr="00EC5C13">
        <w:rPr>
          <w:rFonts w:ascii="Times New Roman" w:hAnsi="Times New Roman" w:cs="Times New Roman"/>
        </w:rPr>
        <w:t>2.</w:t>
      </w:r>
      <w:r w:rsidRPr="00EC5C13">
        <w:rPr>
          <w:rFonts w:ascii="Times New Roman" w:hAnsi="Times New Roman" w:cs="Times New Roman"/>
        </w:rPr>
        <w:tab/>
        <w:t>Work functions preclude splashes, immersion, or the potential for unexpected inhalation of or contact with hazardous levels of any chemicals.</w:t>
      </w:r>
    </w:p>
    <w:p w14:paraId="7D5615B4" w14:textId="77777777" w:rsidR="001C112A" w:rsidRPr="00EC5C13" w:rsidRDefault="001C112A" w:rsidP="00EC5C13">
      <w:pPr>
        <w:spacing w:after="0" w:line="240" w:lineRule="auto"/>
        <w:rPr>
          <w:rFonts w:ascii="Times New Roman" w:hAnsi="Times New Roman" w:cs="Times New Roman"/>
          <w:bCs/>
          <w:i/>
          <w:iCs/>
          <w:color w:val="000000"/>
        </w:rPr>
      </w:pPr>
      <w:r w:rsidRPr="00EC5C13">
        <w:rPr>
          <w:rFonts w:ascii="Times New Roman" w:hAnsi="Times New Roman" w:cs="Times New Roman"/>
          <w:bCs/>
          <w:i/>
          <w:iCs/>
          <w:color w:val="000000"/>
        </w:rPr>
        <w:t>Note: As stated before, combinations of PPE other than those described for Levels A, B, C, and D protection may be more appropriate and may be used to provide the proper level of protection.</w:t>
      </w:r>
    </w:p>
    <w:p w14:paraId="7D5615B5" w14:textId="77777777" w:rsidR="001C112A" w:rsidRDefault="001C112A">
      <w:pPr>
        <w:rPr>
          <w:bCs/>
          <w:color w:val="000000"/>
        </w:rPr>
      </w:pPr>
    </w:p>
    <w:p w14:paraId="7D5615B6" w14:textId="77777777" w:rsidR="001C112A" w:rsidRDefault="001C112A">
      <w:pPr>
        <w:tabs>
          <w:tab w:val="left" w:pos="810"/>
          <w:tab w:val="left" w:pos="1170"/>
          <w:tab w:val="left" w:pos="1710"/>
          <w:tab w:val="left" w:pos="2430"/>
          <w:tab w:val="left" w:pos="3150"/>
          <w:tab w:val="left" w:pos="3690"/>
          <w:tab w:val="left" w:pos="3780"/>
          <w:tab w:val="left" w:pos="4050"/>
          <w:tab w:val="left" w:pos="4320"/>
          <w:tab w:val="left" w:pos="4950"/>
          <w:tab w:val="left" w:pos="6030"/>
          <w:tab w:val="left" w:pos="6750"/>
          <w:tab w:val="left" w:pos="7470"/>
          <w:tab w:val="left" w:pos="8190"/>
          <w:tab w:val="left" w:pos="8910"/>
          <w:tab w:val="left" w:pos="9630"/>
        </w:tabs>
        <w:sectPr w:rsidR="001C112A" w:rsidSect="0038224E">
          <w:footnotePr>
            <w:numRestart w:val="eachSect"/>
          </w:footnotePr>
          <w:pgSz w:w="12240" w:h="15840" w:code="1"/>
          <w:pgMar w:top="1440" w:right="1440" w:bottom="1440" w:left="1440" w:header="720" w:footer="720" w:gutter="0"/>
          <w:pgNumType w:chapStyle="8"/>
          <w:cols w:space="720"/>
        </w:sectPr>
      </w:pPr>
    </w:p>
    <w:p w14:paraId="7D5615B7" w14:textId="77777777" w:rsidR="001C112A" w:rsidRPr="00B6534C" w:rsidRDefault="001C112A" w:rsidP="00B6534C">
      <w:pPr>
        <w:pStyle w:val="Heading1"/>
        <w:spacing w:after="0" w:line="240" w:lineRule="auto"/>
        <w:ind w:left="0" w:firstLine="0"/>
        <w:jc w:val="center"/>
        <w:rPr>
          <w:rFonts w:ascii="Times New Roman" w:hAnsi="Times New Roman" w:cs="Times New Roman"/>
          <w:sz w:val="40"/>
          <w:szCs w:val="40"/>
        </w:rPr>
      </w:pPr>
      <w:bookmarkStart w:id="239" w:name="_APPENDIX_H__Compilation_of_Forms_to"/>
      <w:bookmarkStart w:id="240" w:name="_APPENDIX_I__Information_on_Respirat"/>
      <w:bookmarkStart w:id="241" w:name="_APPENDIX_G_"/>
      <w:bookmarkStart w:id="242" w:name="_Toc211313692"/>
      <w:bookmarkStart w:id="243" w:name="APPENDIX_I_"/>
      <w:bookmarkEnd w:id="239"/>
      <w:bookmarkEnd w:id="240"/>
      <w:bookmarkEnd w:id="241"/>
      <w:r w:rsidRPr="00B6534C">
        <w:rPr>
          <w:rFonts w:ascii="Times New Roman" w:hAnsi="Times New Roman" w:cs="Times New Roman"/>
          <w:sz w:val="40"/>
          <w:szCs w:val="40"/>
        </w:rPr>
        <w:lastRenderedPageBreak/>
        <w:t xml:space="preserve">APPENDIX </w:t>
      </w:r>
      <w:r w:rsidR="006B770A">
        <w:rPr>
          <w:rFonts w:ascii="Times New Roman" w:hAnsi="Times New Roman" w:cs="Times New Roman"/>
          <w:sz w:val="40"/>
          <w:szCs w:val="40"/>
        </w:rPr>
        <w:t>G</w:t>
      </w:r>
      <w:r w:rsidRPr="00B6534C">
        <w:rPr>
          <w:rFonts w:ascii="Times New Roman" w:hAnsi="Times New Roman" w:cs="Times New Roman"/>
          <w:sz w:val="40"/>
          <w:szCs w:val="40"/>
        </w:rPr>
        <w:br/>
      </w:r>
      <w:r w:rsidRPr="00B6534C">
        <w:rPr>
          <w:rFonts w:ascii="Times New Roman" w:hAnsi="Times New Roman" w:cs="Times New Roman"/>
          <w:sz w:val="40"/>
          <w:szCs w:val="40"/>
        </w:rPr>
        <w:br/>
        <w:t>Information on Respirator Use and Maintenance</w:t>
      </w:r>
      <w:bookmarkEnd w:id="242"/>
    </w:p>
    <w:bookmarkEnd w:id="243"/>
    <w:p w14:paraId="7D5615B8" w14:textId="77777777" w:rsidR="001C112A" w:rsidRPr="00B6534C" w:rsidRDefault="001C112A" w:rsidP="00B6534C">
      <w:pPr>
        <w:spacing w:after="0" w:line="240" w:lineRule="auto"/>
        <w:rPr>
          <w:rFonts w:ascii="Times New Roman" w:hAnsi="Times New Roman" w:cs="Times New Roman"/>
        </w:rPr>
      </w:pPr>
    </w:p>
    <w:p w14:paraId="7D5615B9" w14:textId="77777777" w:rsidR="004E42E1" w:rsidRPr="00B6534C" w:rsidRDefault="004E42E1" w:rsidP="00B6534C">
      <w:pPr>
        <w:spacing w:after="0" w:line="240" w:lineRule="auto"/>
        <w:rPr>
          <w:rFonts w:ascii="Times New Roman" w:hAnsi="Times New Roman" w:cs="Times New Roman"/>
        </w:rPr>
      </w:pPr>
    </w:p>
    <w:p w14:paraId="7D5615BA" w14:textId="77777777" w:rsidR="001C112A" w:rsidRPr="00B6534C" w:rsidRDefault="003A1022" w:rsidP="00B6534C">
      <w:pPr>
        <w:spacing w:after="0" w:line="240" w:lineRule="auto"/>
        <w:rPr>
          <w:rFonts w:ascii="Times New Roman" w:hAnsi="Times New Roman" w:cs="Times New Roman"/>
          <w:b/>
          <w:sz w:val="28"/>
          <w:szCs w:val="28"/>
        </w:rPr>
      </w:pPr>
      <w:hyperlink w:anchor="APPENDIX_I_1" w:history="1">
        <w:r w:rsidR="006B770A">
          <w:rPr>
            <w:rStyle w:val="Hyperlink"/>
            <w:rFonts w:ascii="Times New Roman" w:hAnsi="Times New Roman" w:cs="Times New Roman"/>
            <w:b/>
            <w:sz w:val="28"/>
            <w:szCs w:val="28"/>
          </w:rPr>
          <w:t>G</w:t>
        </w:r>
        <w:r w:rsidR="001C112A" w:rsidRPr="00B6534C">
          <w:rPr>
            <w:rStyle w:val="Hyperlink"/>
            <w:rFonts w:ascii="Times New Roman" w:hAnsi="Times New Roman" w:cs="Times New Roman"/>
            <w:b/>
            <w:sz w:val="28"/>
            <w:szCs w:val="28"/>
          </w:rPr>
          <w:t>-1</w:t>
        </w:r>
      </w:hyperlink>
      <w:r w:rsidR="001C112A" w:rsidRPr="00B6534C">
        <w:rPr>
          <w:rFonts w:ascii="Times New Roman" w:hAnsi="Times New Roman" w:cs="Times New Roman"/>
          <w:b/>
          <w:sz w:val="28"/>
          <w:szCs w:val="28"/>
        </w:rPr>
        <w:tab/>
        <w:t>User Seal Check Procedures</w:t>
      </w:r>
    </w:p>
    <w:p w14:paraId="7D5615BB" w14:textId="77777777" w:rsidR="001C112A" w:rsidRPr="00B6534C" w:rsidRDefault="003A1022" w:rsidP="00B6534C">
      <w:pPr>
        <w:spacing w:after="0" w:line="240" w:lineRule="auto"/>
        <w:rPr>
          <w:rFonts w:ascii="Times New Roman" w:hAnsi="Times New Roman" w:cs="Times New Roman"/>
          <w:b/>
          <w:sz w:val="28"/>
          <w:szCs w:val="28"/>
        </w:rPr>
      </w:pPr>
      <w:hyperlink w:anchor="APPENDIX_I_2" w:history="1">
        <w:r w:rsidR="006B770A">
          <w:rPr>
            <w:rStyle w:val="Hyperlink"/>
            <w:rFonts w:ascii="Times New Roman" w:hAnsi="Times New Roman" w:cs="Times New Roman"/>
            <w:b/>
            <w:sz w:val="28"/>
            <w:szCs w:val="28"/>
          </w:rPr>
          <w:t>G</w:t>
        </w:r>
        <w:r w:rsidR="001C112A" w:rsidRPr="00B6534C">
          <w:rPr>
            <w:rStyle w:val="Hyperlink"/>
            <w:rFonts w:ascii="Times New Roman" w:hAnsi="Times New Roman" w:cs="Times New Roman"/>
            <w:b/>
            <w:sz w:val="28"/>
            <w:szCs w:val="28"/>
          </w:rPr>
          <w:t>-2</w:t>
        </w:r>
      </w:hyperlink>
      <w:r w:rsidR="001C112A" w:rsidRPr="00B6534C">
        <w:rPr>
          <w:rFonts w:ascii="Times New Roman" w:hAnsi="Times New Roman" w:cs="Times New Roman"/>
          <w:b/>
          <w:sz w:val="28"/>
          <w:szCs w:val="28"/>
        </w:rPr>
        <w:tab/>
        <w:t>A Review of Air-Purifying Respirator Cartridge and Canister Markings</w:t>
      </w:r>
    </w:p>
    <w:p w14:paraId="7D5615BC" w14:textId="77777777" w:rsidR="001C112A" w:rsidRPr="00B6534C" w:rsidRDefault="003A1022" w:rsidP="00B6534C">
      <w:pPr>
        <w:spacing w:after="0" w:line="240" w:lineRule="auto"/>
        <w:ind w:left="720" w:hanging="720"/>
        <w:rPr>
          <w:rFonts w:ascii="Times New Roman" w:hAnsi="Times New Roman" w:cs="Times New Roman"/>
          <w:b/>
          <w:sz w:val="28"/>
          <w:szCs w:val="28"/>
        </w:rPr>
      </w:pPr>
      <w:hyperlink w:anchor="APPENDIX_I_3" w:history="1">
        <w:r w:rsidR="006B770A">
          <w:rPr>
            <w:rStyle w:val="Hyperlink"/>
            <w:rFonts w:ascii="Times New Roman" w:hAnsi="Times New Roman" w:cs="Times New Roman"/>
            <w:b/>
            <w:sz w:val="28"/>
            <w:szCs w:val="28"/>
          </w:rPr>
          <w:t>G</w:t>
        </w:r>
        <w:r w:rsidR="001C112A" w:rsidRPr="00B6534C">
          <w:rPr>
            <w:rStyle w:val="Hyperlink"/>
            <w:rFonts w:ascii="Times New Roman" w:hAnsi="Times New Roman" w:cs="Times New Roman"/>
            <w:b/>
            <w:sz w:val="28"/>
            <w:szCs w:val="28"/>
          </w:rPr>
          <w:t>-3</w:t>
        </w:r>
      </w:hyperlink>
      <w:r w:rsidR="001C112A" w:rsidRPr="00B6534C">
        <w:rPr>
          <w:rFonts w:ascii="Times New Roman" w:hAnsi="Times New Roman" w:cs="Times New Roman"/>
          <w:b/>
          <w:sz w:val="28"/>
          <w:szCs w:val="28"/>
        </w:rPr>
        <w:tab/>
        <w:t>Summary of Manufacturer’s Cleaning and Disinfecting Instructions for Scott</w:t>
      </w:r>
      <w:r w:rsidR="001C112A" w:rsidRPr="00B6534C">
        <w:rPr>
          <w:rFonts w:ascii="Times New Roman" w:hAnsi="Times New Roman" w:cs="Times New Roman"/>
          <w:b/>
          <w:sz w:val="28"/>
          <w:szCs w:val="28"/>
        </w:rPr>
        <w:sym w:font="WP TypographicSymbols" w:char="0037"/>
      </w:r>
      <w:r w:rsidR="001C112A" w:rsidRPr="00B6534C">
        <w:rPr>
          <w:rFonts w:ascii="Times New Roman" w:hAnsi="Times New Roman" w:cs="Times New Roman"/>
          <w:b/>
          <w:sz w:val="28"/>
          <w:szCs w:val="28"/>
        </w:rPr>
        <w:t xml:space="preserve"> Standard Issue Respirators</w:t>
      </w:r>
    </w:p>
    <w:p w14:paraId="7D5615BD" w14:textId="77777777" w:rsidR="001C112A" w:rsidRPr="00B6534C" w:rsidRDefault="003A1022" w:rsidP="00B6534C">
      <w:pPr>
        <w:spacing w:after="0" w:line="240" w:lineRule="auto"/>
        <w:rPr>
          <w:b/>
          <w:sz w:val="28"/>
          <w:szCs w:val="28"/>
        </w:rPr>
        <w:sectPr w:rsidR="001C112A" w:rsidRPr="00B6534C" w:rsidSect="00B65C6D">
          <w:footerReference w:type="default" r:id="rId176"/>
          <w:footnotePr>
            <w:numRestart w:val="eachSect"/>
          </w:footnotePr>
          <w:pgSz w:w="12240" w:h="15840" w:code="1"/>
          <w:pgMar w:top="1440" w:right="1440" w:bottom="1440" w:left="1440" w:header="720" w:footer="720" w:gutter="0"/>
          <w:pgNumType w:start="1" w:chapStyle="8"/>
          <w:cols w:space="720"/>
          <w:vAlign w:val="center"/>
          <w:noEndnote/>
        </w:sectPr>
      </w:pPr>
      <w:hyperlink w:anchor="APPENDIX_I_4" w:history="1">
        <w:r w:rsidR="006B770A">
          <w:rPr>
            <w:rStyle w:val="Hyperlink"/>
            <w:rFonts w:ascii="Times New Roman" w:hAnsi="Times New Roman" w:cs="Times New Roman"/>
            <w:b/>
            <w:sz w:val="28"/>
            <w:szCs w:val="28"/>
          </w:rPr>
          <w:t>G</w:t>
        </w:r>
        <w:r w:rsidR="001C112A" w:rsidRPr="00B6534C">
          <w:rPr>
            <w:rStyle w:val="Hyperlink"/>
            <w:rFonts w:ascii="Times New Roman" w:hAnsi="Times New Roman" w:cs="Times New Roman"/>
            <w:b/>
            <w:sz w:val="28"/>
            <w:szCs w:val="28"/>
          </w:rPr>
          <w:t>-4</w:t>
        </w:r>
      </w:hyperlink>
      <w:r w:rsidR="001C112A" w:rsidRPr="00B6534C">
        <w:rPr>
          <w:rFonts w:ascii="Times New Roman" w:hAnsi="Times New Roman" w:cs="Times New Roman"/>
          <w:b/>
          <w:sz w:val="28"/>
          <w:szCs w:val="28"/>
        </w:rPr>
        <w:tab/>
        <w:t>Information for Voluntary Users of Respiratory Protection</w:t>
      </w:r>
    </w:p>
    <w:p w14:paraId="7D5615BE" w14:textId="77777777" w:rsidR="001C112A" w:rsidRPr="00EC05E6" w:rsidRDefault="00136115" w:rsidP="00136115">
      <w:pPr>
        <w:pStyle w:val="Heading2"/>
        <w:rPr>
          <w:sz w:val="28"/>
          <w:szCs w:val="28"/>
        </w:rPr>
      </w:pPr>
      <w:bookmarkStart w:id="244" w:name="APPENDIX_I_1"/>
      <w:r w:rsidRPr="00EC05E6">
        <w:rPr>
          <w:sz w:val="28"/>
          <w:szCs w:val="28"/>
        </w:rPr>
        <w:lastRenderedPageBreak/>
        <w:t>APPENDIX G-1</w:t>
      </w:r>
      <w:r w:rsidRPr="00EC05E6">
        <w:rPr>
          <w:sz w:val="28"/>
          <w:szCs w:val="28"/>
        </w:rPr>
        <w:br/>
      </w:r>
      <w:r w:rsidRPr="00EC05E6">
        <w:rPr>
          <w:sz w:val="28"/>
          <w:szCs w:val="28"/>
        </w:rPr>
        <w:br/>
        <w:t>User Seal Check Procedures</w:t>
      </w:r>
    </w:p>
    <w:bookmarkEnd w:id="244"/>
    <w:p w14:paraId="7D5615BF"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ascii="Times New Roman" w:hAnsi="Times New Roman" w:cs="Times New Roman"/>
          <w:sz w:val="28"/>
          <w:szCs w:val="28"/>
        </w:rPr>
      </w:pPr>
    </w:p>
    <w:p w14:paraId="7D5615C0"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b/>
          <w:bCs/>
        </w:rPr>
        <w:t xml:space="preserve">Excerpts from </w:t>
      </w:r>
      <w:hyperlink r:id="rId177" w:history="1">
        <w:r w:rsidRPr="00D26384">
          <w:rPr>
            <w:rStyle w:val="Hyperlink"/>
            <w:rFonts w:ascii="Times New Roman" w:hAnsi="Times New Roman" w:cs="Times New Roman"/>
            <w:b/>
            <w:bCs/>
          </w:rPr>
          <w:t>Appendix B-1 of 29 CFR 1910.134</w:t>
        </w:r>
      </w:hyperlink>
      <w:r w:rsidRPr="00D26384">
        <w:rPr>
          <w:rFonts w:ascii="Times New Roman" w:hAnsi="Times New Roman" w:cs="Times New Roman"/>
          <w:b/>
          <w:bCs/>
        </w:rPr>
        <w:t>: User Seal Check Procedures (Mandatory)</w:t>
      </w:r>
    </w:p>
    <w:p w14:paraId="7D5615C1"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p>
    <w:p w14:paraId="7D5615C2"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Employees who use a tight</w:t>
      </w:r>
      <w:r w:rsidRPr="00D26384">
        <w:rPr>
          <w:rFonts w:ascii="Times New Roman" w:hAnsi="Times New Roman" w:cs="Times New Roman"/>
        </w:rPr>
        <w:noBreakHyphen/>
        <w:t>fitting respirator must perform a user seal check to ensure that an</w:t>
      </w:r>
    </w:p>
    <w:p w14:paraId="7D5615C3"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adequate seal is achieved each time the respirator is put on. Either the positive and negative</w:t>
      </w:r>
    </w:p>
    <w:p w14:paraId="7D5615C4"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pressure checks provided below, or the respirator manufacturer’s recommended user seal</w:t>
      </w:r>
    </w:p>
    <w:p w14:paraId="7D5615C5"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check method must be used. User seal checks are not substitutes for qualitative or quantitative fit</w:t>
      </w:r>
    </w:p>
    <w:p w14:paraId="7D5615C6"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 xml:space="preserve">tests. </w:t>
      </w:r>
    </w:p>
    <w:p w14:paraId="7D5615C7"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p>
    <w:p w14:paraId="7D5615C8" w14:textId="77777777" w:rsidR="001C112A" w:rsidRPr="00D26384" w:rsidRDefault="001C112A" w:rsidP="00D26384">
      <w:pPr>
        <w:pStyle w:val="Level1"/>
        <w:numPr>
          <w:ilvl w:val="0"/>
          <w:numId w:val="21"/>
        </w:numPr>
        <w:tabs>
          <w:tab w:val="left" w:pos="-630"/>
          <w:tab w:val="left" w:pos="0"/>
          <w:tab w:val="num"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b/>
          <w:bCs/>
        </w:rPr>
      </w:pPr>
      <w:r w:rsidRPr="00D26384">
        <w:rPr>
          <w:b/>
          <w:bCs/>
        </w:rPr>
        <w:t xml:space="preserve">Facepiece Positive and/or Negative Pressure Checks </w:t>
      </w:r>
    </w:p>
    <w:p w14:paraId="7D5615C9"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p>
    <w:p w14:paraId="7D5615CA" w14:textId="77777777" w:rsidR="001C112A" w:rsidRPr="00D26384" w:rsidRDefault="001C112A" w:rsidP="00D26384">
      <w:pPr>
        <w:pStyle w:val="Level1"/>
        <w:numPr>
          <w:ilvl w:val="0"/>
          <w:numId w:val="22"/>
        </w:numPr>
        <w:tabs>
          <w:tab w:val="left" w:pos="-630"/>
          <w:tab w:val="left" w:pos="0"/>
          <w:tab w:val="left" w:pos="450"/>
          <w:tab w:val="num"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pPr>
      <w:r w:rsidRPr="00D26384">
        <w:rPr>
          <w:i/>
          <w:iCs/>
          <w:sz w:val="22"/>
        </w:rPr>
        <w:t>Positive pressure check.</w:t>
      </w:r>
      <w:r w:rsidRPr="00D26384">
        <w:rPr>
          <w:sz w:val="22"/>
        </w:rPr>
        <w:t xml:space="preserve"> Close off the exhalation valve and exhale gently into the facepiece. The face fit is considered satisfactory if a slight positive pressure can be built up inside the facepiece without any evidence of outward leakage of air at the seal. For most respirators this method of leak testing requires the wearer to remove the exhalation valve cover first before closing off the exhalation valve and then carefully replacing it after the test. </w:t>
      </w:r>
    </w:p>
    <w:p w14:paraId="7D5615CB" w14:textId="77777777" w:rsidR="001C112A" w:rsidRPr="00D26384" w:rsidRDefault="001C112A" w:rsidP="00D26384">
      <w:pPr>
        <w:pStyle w:val="Level1"/>
        <w:numPr>
          <w:ilvl w:val="0"/>
          <w:numId w:val="22"/>
        </w:numPr>
        <w:tabs>
          <w:tab w:val="left" w:pos="-630"/>
          <w:tab w:val="left" w:pos="0"/>
          <w:tab w:val="left" w:pos="450"/>
          <w:tab w:val="num" w:pos="81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10" w:hanging="360"/>
      </w:pPr>
      <w:r w:rsidRPr="00D26384">
        <w:rPr>
          <w:i/>
          <w:iCs/>
          <w:sz w:val="22"/>
        </w:rPr>
        <w:t>Negative pressure check</w:t>
      </w:r>
      <w:r w:rsidRPr="00D26384">
        <w:rPr>
          <w:sz w:val="22"/>
        </w:rPr>
        <w:t>. Close off the inlet opening of the canister or cartridge(s) by covering with the palm of the hand(s) or by replacing the filter seal(s), inhale gently so that the facepiece collapses slightly, and hold the breath for 10 seconds. The design of the inlet opening of some cartridges cannot be effectively covered with the palm of the hand. The test can be performed by covering the inlet opening of the cartridge with a thin latex or nitrile glove. If the facepiece remains in its slightly collapsed condition and no inward leakage of air is detected, the tightness of the respirator is considered satisfactory.</w:t>
      </w:r>
      <w:r w:rsidRPr="00D26384">
        <w:t xml:space="preserve"> </w:t>
      </w:r>
    </w:p>
    <w:p w14:paraId="7D5615CC"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p>
    <w:p w14:paraId="7D5615CD" w14:textId="77777777" w:rsidR="001C112A" w:rsidRPr="00D26384" w:rsidRDefault="001C112A" w:rsidP="00D26384">
      <w:pPr>
        <w:pStyle w:val="Level1"/>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450"/>
        <w:rPr>
          <w:b/>
          <w:bCs/>
        </w:rPr>
      </w:pPr>
      <w:r w:rsidRPr="00D26384">
        <w:rPr>
          <w:b/>
          <w:bCs/>
        </w:rPr>
        <w:t>II.</w:t>
      </w:r>
      <w:r w:rsidRPr="00D26384">
        <w:rPr>
          <w:b/>
          <w:bCs/>
        </w:rPr>
        <w:tab/>
        <w:t xml:space="preserve">Manufacturer's Recommended User Seal Check Procedures </w:t>
      </w:r>
    </w:p>
    <w:p w14:paraId="7D5615CE"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p>
    <w:p w14:paraId="7D5615CF"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The respirator manufacturer's recommended procedures for performing a user seal check may be</w:t>
      </w:r>
    </w:p>
    <w:p w14:paraId="7D5615D0" w14:textId="77777777" w:rsidR="001C112A" w:rsidRPr="00D26384" w:rsidRDefault="001C112A" w:rsidP="00D26384">
      <w:pPr>
        <w:tabs>
          <w:tab w:val="left" w:pos="-630"/>
          <w:tab w:val="left" w:pos="0"/>
          <w:tab w:val="left" w:pos="450"/>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hAnsi="Times New Roman" w:cs="Times New Roman"/>
        </w:rPr>
      </w:pPr>
      <w:r w:rsidRPr="00D26384">
        <w:rPr>
          <w:rFonts w:ascii="Times New Roman" w:hAnsi="Times New Roman" w:cs="Times New Roman"/>
        </w:rPr>
        <w:t xml:space="preserve">used instead of the positive and/or negative pressure check procedures if the organization demonstrates that the manufacturer's procedures are equally effective. </w:t>
      </w:r>
    </w:p>
    <w:p w14:paraId="7D5615D1" w14:textId="77777777" w:rsidR="001C112A" w:rsidRPr="00EC05E6" w:rsidRDefault="001C112A" w:rsidP="00136115">
      <w:pPr>
        <w:pStyle w:val="Heading2"/>
        <w:rPr>
          <w:sz w:val="28"/>
          <w:szCs w:val="28"/>
        </w:rPr>
      </w:pPr>
      <w:r w:rsidRPr="00D26384">
        <w:rPr>
          <w:u w:val="single"/>
        </w:rPr>
        <w:br w:type="page"/>
      </w:r>
      <w:bookmarkStart w:id="245" w:name="APPENDIX_I_2"/>
      <w:r w:rsidR="00136115" w:rsidRPr="00EC05E6">
        <w:rPr>
          <w:sz w:val="28"/>
          <w:szCs w:val="28"/>
        </w:rPr>
        <w:lastRenderedPageBreak/>
        <w:t>APPENDIX G-2</w:t>
      </w:r>
      <w:r w:rsidR="00136115" w:rsidRPr="00EC05E6">
        <w:rPr>
          <w:sz w:val="28"/>
          <w:szCs w:val="28"/>
        </w:rPr>
        <w:br/>
      </w:r>
      <w:r w:rsidR="00136115" w:rsidRPr="00EC05E6">
        <w:rPr>
          <w:sz w:val="28"/>
          <w:szCs w:val="28"/>
        </w:rPr>
        <w:br/>
        <w:t>A Review of Air-Purifying Respirator Cartridge and Canister Markings</w:t>
      </w:r>
    </w:p>
    <w:bookmarkEnd w:id="245"/>
    <w:p w14:paraId="7D5615D2"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D3"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A properly worded label is the primary means of identifying an air-purifying respirator (APR) cartridge or canister. The secondary means of identifying an APR canister is by color code. Each employee who either issues or uses an APR must make sure that each APR canister purchased or used is properly labeled and color coded in accordance with the requirements specified in this appendix, and that the labels and colors are properly maintained at all times thereafter until the APR canisters have completely served their purpose. </w:t>
      </w:r>
    </w:p>
    <w:p w14:paraId="7D5615D4"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D5"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The label must identify the contaminants for which the cartridge or canister is suitable and warn that APRs must be used only in atmospheres containing sufficient oxygen to support life.</w:t>
      </w:r>
    </w:p>
    <w:p w14:paraId="7D5615D6"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5D7"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Each APR cartridge or canister must be a distinctive color or combination of colors as indicated in the following table. All colors used must be such that they are clearly identifiable by the user and clearly distinguishable from one another. </w:t>
      </w:r>
    </w:p>
    <w:p w14:paraId="7D5615D8" w14:textId="77777777" w:rsidR="001C112A" w:rsidRPr="00D26384" w:rsidRDefault="001C112A" w:rsidP="00D26384">
      <w:pPr>
        <w:tabs>
          <w:tab w:val="left" w:pos="-1080"/>
          <w:tab w:val="left" w:pos="-720"/>
          <w:tab w:val="left" w:pos="0"/>
          <w:tab w:val="left" w:pos="18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0"/>
        <w:gridCol w:w="4680"/>
      </w:tblGrid>
      <w:tr w:rsidR="001C112A" w:rsidRPr="00D26384" w14:paraId="7D5615DB" w14:textId="77777777" w:rsidTr="00136115">
        <w:tc>
          <w:tcPr>
            <w:tcW w:w="9360" w:type="dxa"/>
            <w:gridSpan w:val="2"/>
            <w:tcBorders>
              <w:top w:val="nil"/>
              <w:left w:val="nil"/>
              <w:bottom w:val="single" w:sz="4" w:space="0" w:color="auto"/>
              <w:right w:val="nil"/>
            </w:tcBorders>
          </w:tcPr>
          <w:p w14:paraId="7D5615D9" w14:textId="77777777" w:rsidR="001C112A" w:rsidRPr="00D26384" w:rsidRDefault="001C112A">
            <w:pPr>
              <w:pStyle w:val="TableTitle"/>
            </w:pPr>
            <w:r w:rsidRPr="00D26384">
              <w:t>APR Cartridge/Canister Color Table</w:t>
            </w:r>
          </w:p>
          <w:p w14:paraId="7D5615DA" w14:textId="77777777" w:rsidR="001C112A" w:rsidRPr="00D26384" w:rsidRDefault="001C112A">
            <w:pPr>
              <w:pStyle w:val="TableTitle"/>
            </w:pPr>
          </w:p>
        </w:tc>
      </w:tr>
      <w:tr w:rsidR="001C112A" w:rsidRPr="00D26384" w14:paraId="7D5615DE" w14:textId="77777777">
        <w:trPr>
          <w:trHeight w:val="377"/>
        </w:trPr>
        <w:tc>
          <w:tcPr>
            <w:tcW w:w="4680" w:type="dxa"/>
            <w:shd w:val="clear" w:color="auto" w:fill="E6E6E6"/>
            <w:vAlign w:val="center"/>
          </w:tcPr>
          <w:p w14:paraId="7D5615DC"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Atmospheric Contaminants to Be Protected Against</w:t>
            </w:r>
          </w:p>
        </w:tc>
        <w:tc>
          <w:tcPr>
            <w:tcW w:w="4680" w:type="dxa"/>
            <w:shd w:val="clear" w:color="auto" w:fill="E6E6E6"/>
            <w:vAlign w:val="center"/>
          </w:tcPr>
          <w:p w14:paraId="7D5615DD"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Colors Assigned</w:t>
            </w:r>
            <w:r w:rsidRPr="00D26384">
              <w:rPr>
                <w:rFonts w:ascii="Times New Roman" w:hAnsi="Times New Roman" w:cs="Times New Roman"/>
                <w:b/>
                <w:bCs/>
                <w:vertAlign w:val="superscript"/>
              </w:rPr>
              <w:t>a</w:t>
            </w:r>
          </w:p>
        </w:tc>
      </w:tr>
      <w:tr w:rsidR="001C112A" w:rsidRPr="00D26384" w14:paraId="7D5615E1" w14:textId="77777777">
        <w:tc>
          <w:tcPr>
            <w:tcW w:w="4680" w:type="dxa"/>
          </w:tcPr>
          <w:p w14:paraId="7D5615DF"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Acid gases</w:t>
            </w:r>
          </w:p>
        </w:tc>
        <w:tc>
          <w:tcPr>
            <w:tcW w:w="4680" w:type="dxa"/>
          </w:tcPr>
          <w:p w14:paraId="7D5615E0"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White</w:t>
            </w:r>
          </w:p>
        </w:tc>
      </w:tr>
      <w:tr w:rsidR="001C112A" w:rsidRPr="00D26384" w14:paraId="7D5615E4" w14:textId="77777777">
        <w:tc>
          <w:tcPr>
            <w:tcW w:w="4680" w:type="dxa"/>
          </w:tcPr>
          <w:p w14:paraId="7D5615E2"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Hydrocyanic acid gas</w:t>
            </w:r>
          </w:p>
        </w:tc>
        <w:tc>
          <w:tcPr>
            <w:tcW w:w="4680" w:type="dxa"/>
          </w:tcPr>
          <w:p w14:paraId="7D5615E3"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 xml:space="preserve">White with </w:t>
            </w:r>
            <w:r w:rsidRPr="00D26384">
              <w:rPr>
                <w:rFonts w:ascii="Times New Roman" w:hAnsi="Times New Roman" w:cs="Times New Roman"/>
              </w:rPr>
              <w:sym w:font="WP TypographicSymbols" w:char="0032"/>
            </w:r>
            <w:r w:rsidRPr="00D26384">
              <w:rPr>
                <w:rFonts w:ascii="Times New Roman" w:hAnsi="Times New Roman" w:cs="Times New Roman"/>
              </w:rPr>
              <w:t xml:space="preserve"> inch green stripe completely around the canister near the bottom </w:t>
            </w:r>
          </w:p>
        </w:tc>
      </w:tr>
      <w:tr w:rsidR="001C112A" w:rsidRPr="00D26384" w14:paraId="7D5615E7" w14:textId="77777777">
        <w:tc>
          <w:tcPr>
            <w:tcW w:w="4680" w:type="dxa"/>
          </w:tcPr>
          <w:p w14:paraId="7D5615E5"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Chlorine gas</w:t>
            </w:r>
          </w:p>
        </w:tc>
        <w:tc>
          <w:tcPr>
            <w:tcW w:w="4680" w:type="dxa"/>
          </w:tcPr>
          <w:p w14:paraId="7D5615E6"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 xml:space="preserve">White with </w:t>
            </w:r>
            <w:r w:rsidRPr="00D26384">
              <w:rPr>
                <w:rFonts w:ascii="Times New Roman" w:hAnsi="Times New Roman" w:cs="Times New Roman"/>
              </w:rPr>
              <w:sym w:font="WP TypographicSymbols" w:char="0032"/>
            </w:r>
            <w:r w:rsidRPr="00D26384">
              <w:rPr>
                <w:rFonts w:ascii="Times New Roman" w:hAnsi="Times New Roman" w:cs="Times New Roman"/>
              </w:rPr>
              <w:t xml:space="preserve"> inch yellow stripe completely around the canister near the bottom</w:t>
            </w:r>
          </w:p>
        </w:tc>
      </w:tr>
      <w:tr w:rsidR="001C112A" w:rsidRPr="00D26384" w14:paraId="7D5615EA" w14:textId="77777777">
        <w:tc>
          <w:tcPr>
            <w:tcW w:w="4680" w:type="dxa"/>
          </w:tcPr>
          <w:p w14:paraId="7D5615E8"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Organic vapors</w:t>
            </w:r>
          </w:p>
        </w:tc>
        <w:tc>
          <w:tcPr>
            <w:tcW w:w="4680" w:type="dxa"/>
          </w:tcPr>
          <w:p w14:paraId="7D5615E9"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Black</w:t>
            </w:r>
          </w:p>
        </w:tc>
      </w:tr>
      <w:tr w:rsidR="001C112A" w:rsidRPr="00D26384" w14:paraId="7D5615ED" w14:textId="77777777">
        <w:tc>
          <w:tcPr>
            <w:tcW w:w="4680" w:type="dxa"/>
          </w:tcPr>
          <w:p w14:paraId="7D5615EB"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Ammonia gas</w:t>
            </w:r>
          </w:p>
        </w:tc>
        <w:tc>
          <w:tcPr>
            <w:tcW w:w="4680" w:type="dxa"/>
          </w:tcPr>
          <w:p w14:paraId="7D5615EC"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Green</w:t>
            </w:r>
          </w:p>
        </w:tc>
      </w:tr>
      <w:tr w:rsidR="001C112A" w:rsidRPr="00D26384" w14:paraId="7D5615F0" w14:textId="77777777">
        <w:tc>
          <w:tcPr>
            <w:tcW w:w="4680" w:type="dxa"/>
          </w:tcPr>
          <w:p w14:paraId="7D5615EE"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Acid gasses and ammonia gas</w:t>
            </w:r>
          </w:p>
        </w:tc>
        <w:tc>
          <w:tcPr>
            <w:tcW w:w="4680" w:type="dxa"/>
          </w:tcPr>
          <w:p w14:paraId="7D5615EF"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 xml:space="preserve">Green with </w:t>
            </w:r>
            <w:r w:rsidRPr="00D26384">
              <w:rPr>
                <w:rFonts w:ascii="Times New Roman" w:hAnsi="Times New Roman" w:cs="Times New Roman"/>
              </w:rPr>
              <w:sym w:font="WP TypographicSymbols" w:char="0032"/>
            </w:r>
            <w:r w:rsidRPr="00D26384">
              <w:rPr>
                <w:rFonts w:ascii="Times New Roman" w:hAnsi="Times New Roman" w:cs="Times New Roman"/>
              </w:rPr>
              <w:t xml:space="preserve"> inch white stripe completely around the canister near the bottom</w:t>
            </w:r>
          </w:p>
        </w:tc>
      </w:tr>
      <w:tr w:rsidR="001C112A" w:rsidRPr="00D26384" w14:paraId="7D5615F3" w14:textId="77777777">
        <w:tc>
          <w:tcPr>
            <w:tcW w:w="4680" w:type="dxa"/>
          </w:tcPr>
          <w:p w14:paraId="7D5615F1"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Carbon monoxide</w:t>
            </w:r>
          </w:p>
        </w:tc>
        <w:tc>
          <w:tcPr>
            <w:tcW w:w="4680" w:type="dxa"/>
          </w:tcPr>
          <w:p w14:paraId="7D5615F2"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Blue</w:t>
            </w:r>
          </w:p>
        </w:tc>
      </w:tr>
      <w:tr w:rsidR="001C112A" w:rsidRPr="00D26384" w14:paraId="7D5615F6" w14:textId="77777777">
        <w:tc>
          <w:tcPr>
            <w:tcW w:w="4680" w:type="dxa"/>
          </w:tcPr>
          <w:p w14:paraId="7D5615F4"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Acid gases and organic vapors</w:t>
            </w:r>
          </w:p>
        </w:tc>
        <w:tc>
          <w:tcPr>
            <w:tcW w:w="4680" w:type="dxa"/>
          </w:tcPr>
          <w:p w14:paraId="7D5615F5"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Yellow</w:t>
            </w:r>
          </w:p>
        </w:tc>
      </w:tr>
      <w:tr w:rsidR="001C112A" w:rsidRPr="00D26384" w14:paraId="7D5615F9" w14:textId="77777777">
        <w:tc>
          <w:tcPr>
            <w:tcW w:w="4680" w:type="dxa"/>
          </w:tcPr>
          <w:p w14:paraId="7D5615F7"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Hydrocyanic acid gas and chloropicrin vapors</w:t>
            </w:r>
          </w:p>
        </w:tc>
        <w:tc>
          <w:tcPr>
            <w:tcW w:w="4680" w:type="dxa"/>
          </w:tcPr>
          <w:p w14:paraId="7D5615F8"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 xml:space="preserve">Yellow with </w:t>
            </w:r>
            <w:r w:rsidRPr="00D26384">
              <w:rPr>
                <w:rFonts w:ascii="Times New Roman" w:hAnsi="Times New Roman" w:cs="Times New Roman"/>
              </w:rPr>
              <w:sym w:font="WP TypographicSymbols" w:char="0032"/>
            </w:r>
            <w:r w:rsidRPr="00D26384">
              <w:rPr>
                <w:rFonts w:ascii="Times New Roman" w:hAnsi="Times New Roman" w:cs="Times New Roman"/>
              </w:rPr>
              <w:t xml:space="preserve"> inch blue stripe completely around the canister near the bottom</w:t>
            </w:r>
          </w:p>
        </w:tc>
      </w:tr>
      <w:tr w:rsidR="001C112A" w:rsidRPr="00D26384" w14:paraId="7D5615FC" w14:textId="77777777">
        <w:tc>
          <w:tcPr>
            <w:tcW w:w="4680" w:type="dxa"/>
          </w:tcPr>
          <w:p w14:paraId="7D5615FA"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Acid gases, organic vapors, and ammonia gases</w:t>
            </w:r>
          </w:p>
        </w:tc>
        <w:tc>
          <w:tcPr>
            <w:tcW w:w="4680" w:type="dxa"/>
          </w:tcPr>
          <w:p w14:paraId="7D5615FB"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Brown</w:t>
            </w:r>
          </w:p>
        </w:tc>
      </w:tr>
      <w:tr w:rsidR="001C112A" w:rsidRPr="00D26384" w14:paraId="7D5615FF" w14:textId="77777777">
        <w:tc>
          <w:tcPr>
            <w:tcW w:w="4680" w:type="dxa"/>
          </w:tcPr>
          <w:p w14:paraId="7D5615FD"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Radioactive materials, excepting tritium and noble gases</w:t>
            </w:r>
          </w:p>
        </w:tc>
        <w:tc>
          <w:tcPr>
            <w:tcW w:w="4680" w:type="dxa"/>
          </w:tcPr>
          <w:p w14:paraId="7D5615FE"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Purple (magenta)</w:t>
            </w:r>
          </w:p>
        </w:tc>
      </w:tr>
      <w:tr w:rsidR="001C112A" w:rsidRPr="00D26384" w14:paraId="7D561602" w14:textId="77777777">
        <w:tc>
          <w:tcPr>
            <w:tcW w:w="4680" w:type="dxa"/>
          </w:tcPr>
          <w:p w14:paraId="7D561600"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Particulates (dusts, fumes, mists, fogs, or smokes) in combination with any of the above gases or vapors</w:t>
            </w:r>
          </w:p>
        </w:tc>
        <w:tc>
          <w:tcPr>
            <w:tcW w:w="4680" w:type="dxa"/>
          </w:tcPr>
          <w:p w14:paraId="7D561601"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 xml:space="preserve">Canister color for contaminant, as designated above, with </w:t>
            </w:r>
            <w:r w:rsidRPr="00D26384">
              <w:rPr>
                <w:rFonts w:ascii="Times New Roman" w:hAnsi="Times New Roman" w:cs="Times New Roman"/>
              </w:rPr>
              <w:sym w:font="WP TypographicSymbols" w:char="0032"/>
            </w:r>
            <w:r w:rsidRPr="00D26384">
              <w:rPr>
                <w:rFonts w:ascii="Times New Roman" w:hAnsi="Times New Roman" w:cs="Times New Roman"/>
              </w:rPr>
              <w:t xml:space="preserve"> inch gray stripe completely around the canister near the top</w:t>
            </w:r>
          </w:p>
        </w:tc>
      </w:tr>
      <w:tr w:rsidR="001C112A" w:rsidRPr="00D26384" w14:paraId="7D561605" w14:textId="77777777">
        <w:tc>
          <w:tcPr>
            <w:tcW w:w="4680" w:type="dxa"/>
          </w:tcPr>
          <w:p w14:paraId="7D561603"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All of the above atmospheric contaminants</w:t>
            </w:r>
          </w:p>
        </w:tc>
        <w:tc>
          <w:tcPr>
            <w:tcW w:w="4680" w:type="dxa"/>
          </w:tcPr>
          <w:p w14:paraId="7D561604"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 xml:space="preserve">Red with </w:t>
            </w:r>
            <w:r w:rsidRPr="00D26384">
              <w:rPr>
                <w:rFonts w:ascii="Times New Roman" w:hAnsi="Times New Roman" w:cs="Times New Roman"/>
              </w:rPr>
              <w:sym w:font="WP TypographicSymbols" w:char="0032"/>
            </w:r>
            <w:r w:rsidRPr="00D26384">
              <w:rPr>
                <w:rFonts w:ascii="Times New Roman" w:hAnsi="Times New Roman" w:cs="Times New Roman"/>
              </w:rPr>
              <w:t xml:space="preserve"> inch gray stripe completely around the canister near the top</w:t>
            </w:r>
          </w:p>
        </w:tc>
      </w:tr>
    </w:tbl>
    <w:p w14:paraId="7D561606" w14:textId="77777777" w:rsidR="001C112A" w:rsidRPr="00D26384" w:rsidRDefault="001C112A" w:rsidP="00D26384">
      <w:pPr>
        <w:tabs>
          <w:tab w:val="left" w:pos="-1080"/>
          <w:tab w:val="left" w:pos="-720"/>
          <w:tab w:val="left" w:pos="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color w:val="000000"/>
        </w:rPr>
      </w:pPr>
    </w:p>
    <w:p w14:paraId="7D561607" w14:textId="77777777" w:rsidR="001C112A" w:rsidRPr="00D26384" w:rsidRDefault="001C112A" w:rsidP="00C66246">
      <w:pPr>
        <w:tabs>
          <w:tab w:val="left" w:pos="-1080"/>
          <w:tab w:val="left" w:pos="-720"/>
          <w:tab w:val="left" w:pos="0"/>
          <w:tab w:val="left" w:pos="9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D26384">
        <w:rPr>
          <w:rFonts w:ascii="Times New Roman" w:hAnsi="Times New Roman" w:cs="Times New Roman"/>
          <w:color w:val="000000"/>
          <w:sz w:val="20"/>
          <w:szCs w:val="20"/>
          <w:vertAlign w:val="superscript"/>
        </w:rPr>
        <w:t>a</w:t>
      </w:r>
      <w:r w:rsidRPr="00D26384">
        <w:rPr>
          <w:rFonts w:ascii="Times New Roman" w:hAnsi="Times New Roman" w:cs="Times New Roman"/>
          <w:color w:val="000000"/>
          <w:sz w:val="20"/>
          <w:szCs w:val="20"/>
        </w:rPr>
        <w:tab/>
        <w:t xml:space="preserve">Gray must not be assigned as the main color for a canister designed to prevent acids or vapors from entering the facepiece. Orange must be used as a complete body or stripe color to represent gases not included in this table. </w:t>
      </w:r>
    </w:p>
    <w:p w14:paraId="7D561608" w14:textId="77777777" w:rsidR="001C112A" w:rsidRPr="00D26384" w:rsidRDefault="001C112A" w:rsidP="00D26384">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sz w:val="20"/>
          <w:szCs w:val="20"/>
        </w:rPr>
      </w:pPr>
      <w:r w:rsidRPr="00D26384">
        <w:rPr>
          <w:rFonts w:ascii="Times New Roman" w:hAnsi="Times New Roman" w:cs="Times New Roman"/>
          <w:color w:val="000000"/>
          <w:sz w:val="20"/>
          <w:szCs w:val="20"/>
        </w:rPr>
        <w:t>The user must refer to the canister label to determine the degree of protection the canister will afford.</w:t>
      </w:r>
    </w:p>
    <w:p w14:paraId="7D561609" w14:textId="77777777" w:rsidR="001C112A" w:rsidRPr="00D26384" w:rsidRDefault="001C112A" w:rsidP="00D26384">
      <w:pPr>
        <w:pStyle w:val="Level1"/>
        <w:tabs>
          <w:tab w:val="left" w:pos="-762"/>
          <w:tab w:val="left" w:pos="-282"/>
          <w:tab w:val="left" w:pos="438"/>
          <w:tab w:val="left" w:pos="1158"/>
          <w:tab w:val="left" w:pos="1878"/>
          <w:tab w:val="left" w:pos="2238"/>
          <w:tab w:val="left" w:pos="2598"/>
          <w:tab w:val="left" w:pos="3318"/>
          <w:tab w:val="left" w:pos="4038"/>
          <w:tab w:val="left" w:pos="4758"/>
          <w:tab w:val="left" w:pos="5478"/>
          <w:tab w:val="left" w:pos="6198"/>
          <w:tab w:val="left" w:pos="6738"/>
          <w:tab w:val="left" w:pos="6918"/>
          <w:tab w:val="left" w:pos="7188"/>
          <w:tab w:val="left" w:pos="7638"/>
          <w:tab w:val="left" w:pos="7998"/>
          <w:tab w:val="left" w:pos="8358"/>
          <w:tab w:val="left" w:pos="9078"/>
          <w:tab w:val="left" w:pos="9258"/>
          <w:tab w:val="left" w:pos="9798"/>
        </w:tabs>
        <w:ind w:left="0"/>
        <w:rPr>
          <w:sz w:val="20"/>
          <w:szCs w:val="20"/>
        </w:rPr>
      </w:pPr>
    </w:p>
    <w:p w14:paraId="7D56160A" w14:textId="77777777" w:rsidR="001C112A" w:rsidRPr="00D26384" w:rsidRDefault="001C112A" w:rsidP="00D26384">
      <w:pPr>
        <w:tabs>
          <w:tab w:val="left" w:pos="-762"/>
          <w:tab w:val="left" w:pos="-282"/>
          <w:tab w:val="left" w:pos="438"/>
          <w:tab w:val="left" w:pos="1158"/>
          <w:tab w:val="left" w:pos="1878"/>
          <w:tab w:val="left" w:pos="2238"/>
          <w:tab w:val="left" w:pos="2598"/>
          <w:tab w:val="left" w:pos="3318"/>
          <w:tab w:val="left" w:pos="4038"/>
          <w:tab w:val="left" w:pos="4758"/>
          <w:tab w:val="left" w:pos="5478"/>
          <w:tab w:val="left" w:pos="6198"/>
          <w:tab w:val="left" w:pos="6738"/>
          <w:tab w:val="left" w:pos="6918"/>
          <w:tab w:val="left" w:pos="7188"/>
          <w:tab w:val="left" w:pos="7638"/>
          <w:tab w:val="left" w:pos="7998"/>
          <w:tab w:val="left" w:pos="8358"/>
          <w:tab w:val="left" w:pos="9078"/>
          <w:tab w:val="left" w:pos="9258"/>
          <w:tab w:val="left" w:pos="9798"/>
        </w:tabs>
        <w:spacing w:after="0" w:line="240" w:lineRule="auto"/>
        <w:rPr>
          <w:rFonts w:ascii="Times New Roman" w:hAnsi="Times New Roman" w:cs="Times New Roman"/>
        </w:rPr>
      </w:pPr>
    </w:p>
    <w:p w14:paraId="7D56160B"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bCs/>
          <w:color w:val="000000"/>
        </w:rPr>
      </w:pPr>
      <w:r w:rsidRPr="00D26384">
        <w:rPr>
          <w:rFonts w:ascii="Times New Roman" w:hAnsi="Times New Roman" w:cs="Times New Roman"/>
        </w:rPr>
        <w:br w:type="page"/>
      </w:r>
    </w:p>
    <w:p w14:paraId="7D56160C" w14:textId="77777777" w:rsidR="001C112A" w:rsidRPr="00EC05E6" w:rsidRDefault="00136115" w:rsidP="00136115">
      <w:pPr>
        <w:pStyle w:val="Heading2"/>
        <w:rPr>
          <w:sz w:val="28"/>
          <w:szCs w:val="28"/>
        </w:rPr>
      </w:pPr>
      <w:bookmarkStart w:id="246" w:name="APPENDIX_I_3"/>
      <w:r w:rsidRPr="00EC05E6">
        <w:rPr>
          <w:sz w:val="28"/>
          <w:szCs w:val="28"/>
        </w:rPr>
        <w:lastRenderedPageBreak/>
        <w:t>APPENDIX G-3</w:t>
      </w:r>
      <w:r w:rsidRPr="00EC05E6">
        <w:rPr>
          <w:sz w:val="28"/>
          <w:szCs w:val="28"/>
        </w:rPr>
        <w:br/>
      </w:r>
      <w:r w:rsidRPr="00EC05E6">
        <w:rPr>
          <w:sz w:val="28"/>
          <w:szCs w:val="28"/>
        </w:rPr>
        <w:br/>
        <w:t>Summary of the Manufacturer’s Cleaning and Disinfecting Instructions for Scott</w:t>
      </w:r>
      <w:r w:rsidRPr="00EC05E6">
        <w:rPr>
          <w:sz w:val="28"/>
          <w:szCs w:val="28"/>
        </w:rPr>
        <w:sym w:font="WP TypographicSymbols" w:char="0037"/>
      </w:r>
      <w:r w:rsidRPr="00EC05E6">
        <w:rPr>
          <w:sz w:val="28"/>
          <w:szCs w:val="28"/>
        </w:rPr>
        <w:t xml:space="preserve"> Standard Issue Respirators</w:t>
      </w:r>
    </w:p>
    <w:bookmarkEnd w:id="246"/>
    <w:p w14:paraId="7D56160D"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0E"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For all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respirator facepieces, breathing tubes (inside and outside), and harness assemblies (head and backpack) the manufacturer recommends washing the equipment in a warm (110</w:t>
      </w:r>
      <w:r w:rsidRPr="00D26384">
        <w:rPr>
          <w:rFonts w:ascii="Times New Roman" w:hAnsi="Times New Roman" w:cs="Times New Roman"/>
          <w:color w:val="000000"/>
          <w:vertAlign w:val="superscript"/>
        </w:rPr>
        <w:sym w:font="WP MathA" w:char="F08F"/>
      </w:r>
      <w:r w:rsidRPr="00D26384">
        <w:rPr>
          <w:rFonts w:ascii="Times New Roman" w:hAnsi="Times New Roman" w:cs="Times New Roman"/>
          <w:color w:val="000000"/>
        </w:rPr>
        <w:t xml:space="preserve"> F. maximum) water solution that contains a mild detergent, rinsing with clean (potable) water, and drying thoroughly.</w:t>
      </w:r>
    </w:p>
    <w:p w14:paraId="7D56160F"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0"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Use a soft cloth to wipe PAPR blower assemblies with the warm water solution, but do not submerge the blower.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Regulators, as well as facepieces that are not heavily soiled, may be wiped using a soft cloth and an iodine-based cleaning and disinfection solution (e.g.,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Multi-Wash Mini). Heavily soiled regulators must not be submerged in cleaning solution, but rather must be returned to the manufacturer for cleaning.</w:t>
      </w:r>
    </w:p>
    <w:p w14:paraId="7D561611"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2"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Facepieces and regulators issued to individuals must be disinfected regularly (for example at the end of each shift). Shared facepieces and regulators must be disinfected between each user. The manufacturer’s instructions say to spray generously with the iodine-based solution (e.g., 6 pumps from the spray bottle), swirl excess solution in the unit, shake out the excess liquid, and allow the facepiece or regulator to stand for 10 minutes (i.e., the required contact time for disinfection), rinse the device in clean (potable) water, and dry thoroughly. </w:t>
      </w:r>
    </w:p>
    <w:p w14:paraId="7D561613"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4"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color w:val="000000"/>
        </w:rPr>
      </w:pPr>
      <w:r w:rsidRPr="00D26384">
        <w:rPr>
          <w:rFonts w:ascii="Times New Roman" w:hAnsi="Times New Roman" w:cs="Times New Roman"/>
          <w:b/>
          <w:color w:val="000000"/>
        </w:rPr>
        <w:t>Using Alternate Cleaning Products and Moist Towelettes</w:t>
      </w:r>
    </w:p>
    <w:p w14:paraId="7D561615"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b/>
          <w:color w:val="000000"/>
        </w:rPr>
      </w:pPr>
    </w:p>
    <w:p w14:paraId="7D561616"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Some cleaning products may damage or shorten the service life of certain respirators or their components, but are safe for others. Examples include: </w:t>
      </w:r>
    </w:p>
    <w:p w14:paraId="7D561617"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8" w14:textId="77777777" w:rsidR="001C112A" w:rsidRPr="00D26384" w:rsidRDefault="001C112A" w:rsidP="006B770A">
      <w:pPr>
        <w:pStyle w:val="ListBullet"/>
        <w:spacing w:after="120" w:line="240" w:lineRule="auto"/>
        <w:rPr>
          <w:rFonts w:ascii="Times New Roman" w:hAnsi="Times New Roman" w:cs="Times New Roman"/>
        </w:rPr>
      </w:pPr>
      <w:r w:rsidRPr="00D26384">
        <w:rPr>
          <w:rFonts w:ascii="Times New Roman" w:hAnsi="Times New Roman" w:cs="Times New Roman"/>
        </w:rPr>
        <w:t>Alcohol solutions (e.g., 70 percent isopropanol solution, also called rubbing alcohol)</w:t>
      </w:r>
    </w:p>
    <w:p w14:paraId="7D561619" w14:textId="77777777" w:rsidR="001C112A" w:rsidRPr="00D26384" w:rsidRDefault="001C112A" w:rsidP="006B770A">
      <w:pPr>
        <w:pStyle w:val="ListBullet"/>
        <w:spacing w:after="120" w:line="240" w:lineRule="auto"/>
        <w:rPr>
          <w:rFonts w:ascii="Times New Roman" w:hAnsi="Times New Roman" w:cs="Times New Roman"/>
        </w:rPr>
      </w:pPr>
      <w:r w:rsidRPr="00D26384">
        <w:rPr>
          <w:rFonts w:ascii="Times New Roman" w:hAnsi="Times New Roman" w:cs="Times New Roman"/>
        </w:rPr>
        <w:t>Quaternary ammonium compounds (e.g., ammonium chloride)</w:t>
      </w:r>
    </w:p>
    <w:p w14:paraId="7D56161A"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B"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Alcohol-based cleaning products will damage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40 mm adaptors, but are safe for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facepieces and may be used to clean standard issue facepieces. </w:t>
      </w:r>
    </w:p>
    <w:p w14:paraId="7D56161C"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D"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On the other hand, quaternary ammonium compounds will accelerate aging of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respirators. Therefore, it is desirable to minimize the use of alternate cleaning and disinfection products, including moist towelettes, if they contain this ingredient. </w:t>
      </w:r>
    </w:p>
    <w:p w14:paraId="7D56161E"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1F"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Instead, for interim cleaning, users are advised to wipe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equipment with an alcohol pad (carefully avoiding the regulator) or a pad dampened with water. Whenever it is feasible to rinse the respirator, use the manufacturer’s cleaning solution.</w:t>
      </w:r>
    </w:p>
    <w:p w14:paraId="7D561620"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21"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r w:rsidRPr="00D26384">
        <w:rPr>
          <w:rFonts w:ascii="Times New Roman" w:hAnsi="Times New Roman" w:cs="Times New Roman"/>
          <w:color w:val="000000"/>
        </w:rPr>
        <w:t>Although safe for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facepieces, the alcohol-based products can deteriorate several other brands of facepieces (depending on the type of material with which the facepieces are made). Emergency responders who wear alternate brands of respirators (because they cannot achieve an acceptable fit with Scott</w:t>
      </w:r>
      <w:r w:rsidRPr="00D26384">
        <w:rPr>
          <w:rFonts w:ascii="Times New Roman" w:hAnsi="Times New Roman" w:cs="Times New Roman"/>
          <w:color w:val="000000"/>
        </w:rPr>
        <w:sym w:font="WP TypographicSymbols" w:char="0037"/>
      </w:r>
      <w:r w:rsidRPr="00D26384">
        <w:rPr>
          <w:rFonts w:ascii="Times New Roman" w:hAnsi="Times New Roman" w:cs="Times New Roman"/>
          <w:color w:val="000000"/>
        </w:rPr>
        <w:t xml:space="preserve">  equipment) must consult the manufacturer’s literature to determine which cleaning products are safe for their respirators.</w:t>
      </w:r>
    </w:p>
    <w:p w14:paraId="7D561622"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23" w14:textId="77777777" w:rsidR="001C112A"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2340"/>
        <w:gridCol w:w="2520"/>
        <w:gridCol w:w="1800"/>
        <w:gridCol w:w="1188"/>
      </w:tblGrid>
      <w:tr w:rsidR="001C112A" w:rsidRPr="00D26384" w14:paraId="7D561626" w14:textId="77777777" w:rsidTr="006B770A">
        <w:tc>
          <w:tcPr>
            <w:tcW w:w="9576" w:type="dxa"/>
            <w:gridSpan w:val="5"/>
            <w:tcBorders>
              <w:top w:val="nil"/>
              <w:left w:val="nil"/>
              <w:bottom w:val="single" w:sz="4" w:space="0" w:color="auto"/>
              <w:right w:val="nil"/>
            </w:tcBorders>
          </w:tcPr>
          <w:p w14:paraId="7D561624" w14:textId="77777777" w:rsidR="001C112A" w:rsidRPr="00D26384" w:rsidRDefault="001C112A">
            <w:pPr>
              <w:pStyle w:val="TableTitle"/>
            </w:pPr>
            <w:r w:rsidRPr="00D26384">
              <w:lastRenderedPageBreak/>
              <w:t>Acceptable Cleaning Solutions for Scott Respirator Components</w:t>
            </w:r>
          </w:p>
          <w:p w14:paraId="7D561625"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jc w:val="center"/>
              <w:rPr>
                <w:rFonts w:ascii="Times New Roman" w:hAnsi="Times New Roman" w:cs="Times New Roman"/>
                <w:b/>
                <w:color w:val="000000"/>
                <w:sz w:val="18"/>
                <w:szCs w:val="18"/>
              </w:rPr>
            </w:pPr>
          </w:p>
        </w:tc>
      </w:tr>
      <w:tr w:rsidR="001C112A" w:rsidRPr="00D26384" w14:paraId="7D56162D" w14:textId="77777777" w:rsidTr="006B770A">
        <w:tc>
          <w:tcPr>
            <w:tcW w:w="1728" w:type="dxa"/>
            <w:shd w:val="clear" w:color="auto" w:fill="E6E6E6"/>
            <w:tcMar>
              <w:top w:w="14" w:type="dxa"/>
              <w:left w:w="72" w:type="dxa"/>
              <w:bottom w:w="14" w:type="dxa"/>
              <w:right w:w="72" w:type="dxa"/>
            </w:tcMar>
            <w:vAlign w:val="center"/>
          </w:tcPr>
          <w:p w14:paraId="7D561627"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Respirator Component</w:t>
            </w:r>
          </w:p>
        </w:tc>
        <w:tc>
          <w:tcPr>
            <w:tcW w:w="2340" w:type="dxa"/>
            <w:shd w:val="clear" w:color="auto" w:fill="E6E6E6"/>
            <w:tcMar>
              <w:top w:w="14" w:type="dxa"/>
              <w:left w:w="72" w:type="dxa"/>
              <w:bottom w:w="14" w:type="dxa"/>
              <w:right w:w="72" w:type="dxa"/>
            </w:tcMar>
            <w:vAlign w:val="center"/>
          </w:tcPr>
          <w:p w14:paraId="7D561628"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Alcohol-Based Cleaner</w:t>
            </w:r>
          </w:p>
          <w:p w14:paraId="7D561629"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(e.g., rubbing alcohol)</w:t>
            </w:r>
          </w:p>
        </w:tc>
        <w:tc>
          <w:tcPr>
            <w:tcW w:w="2520" w:type="dxa"/>
            <w:shd w:val="clear" w:color="auto" w:fill="E6E6E6"/>
            <w:tcMar>
              <w:top w:w="14" w:type="dxa"/>
              <w:left w:w="72" w:type="dxa"/>
              <w:bottom w:w="14" w:type="dxa"/>
              <w:right w:w="72" w:type="dxa"/>
            </w:tcMar>
            <w:vAlign w:val="center"/>
          </w:tcPr>
          <w:p w14:paraId="7D56162A"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Quaternary Ammonium Compounds (e.g., ammonium chloride)</w:t>
            </w:r>
          </w:p>
        </w:tc>
        <w:tc>
          <w:tcPr>
            <w:tcW w:w="1800" w:type="dxa"/>
            <w:shd w:val="clear" w:color="auto" w:fill="E6E6E6"/>
            <w:tcMar>
              <w:top w:w="14" w:type="dxa"/>
              <w:left w:w="72" w:type="dxa"/>
              <w:bottom w:w="14" w:type="dxa"/>
              <w:right w:w="72" w:type="dxa"/>
            </w:tcMar>
            <w:vAlign w:val="center"/>
          </w:tcPr>
          <w:p w14:paraId="7D56162B"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Manufacturer’s Cleaning Solution</w:t>
            </w:r>
          </w:p>
        </w:tc>
        <w:tc>
          <w:tcPr>
            <w:tcW w:w="1188" w:type="dxa"/>
            <w:shd w:val="clear" w:color="auto" w:fill="E6E6E6"/>
            <w:tcMar>
              <w:top w:w="14" w:type="dxa"/>
              <w:left w:w="72" w:type="dxa"/>
              <w:bottom w:w="14" w:type="dxa"/>
              <w:right w:w="72" w:type="dxa"/>
            </w:tcMar>
            <w:vAlign w:val="center"/>
          </w:tcPr>
          <w:p w14:paraId="7D56162C" w14:textId="77777777" w:rsidR="001C112A" w:rsidRPr="00D26384" w:rsidRDefault="001C112A" w:rsidP="00D26384">
            <w:pPr>
              <w:pStyle w:val="TableText0"/>
              <w:spacing w:after="0" w:line="240" w:lineRule="auto"/>
              <w:rPr>
                <w:rFonts w:ascii="Times New Roman" w:hAnsi="Times New Roman" w:cs="Times New Roman"/>
                <w:b/>
                <w:bCs/>
              </w:rPr>
            </w:pPr>
            <w:r w:rsidRPr="00D26384">
              <w:rPr>
                <w:rFonts w:ascii="Times New Roman" w:hAnsi="Times New Roman" w:cs="Times New Roman"/>
                <w:b/>
                <w:bCs/>
              </w:rPr>
              <w:t>Soap and Water</w:t>
            </w:r>
          </w:p>
        </w:tc>
      </w:tr>
      <w:tr w:rsidR="001C112A" w:rsidRPr="00D26384" w14:paraId="7D561633" w14:textId="77777777" w:rsidTr="006B770A">
        <w:tc>
          <w:tcPr>
            <w:tcW w:w="1728" w:type="dxa"/>
            <w:tcMar>
              <w:top w:w="14" w:type="dxa"/>
              <w:left w:w="72" w:type="dxa"/>
              <w:bottom w:w="14" w:type="dxa"/>
              <w:right w:w="72" w:type="dxa"/>
            </w:tcMar>
          </w:tcPr>
          <w:p w14:paraId="7D56162E"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Scott</w:t>
            </w:r>
            <w:r w:rsidRPr="00D26384">
              <w:rPr>
                <w:rFonts w:ascii="Times New Roman" w:hAnsi="Times New Roman" w:cs="Times New Roman"/>
              </w:rPr>
              <w:sym w:font="WP TypographicSymbols" w:char="0037"/>
            </w:r>
            <w:r w:rsidRPr="00D26384">
              <w:rPr>
                <w:rFonts w:ascii="Times New Roman" w:hAnsi="Times New Roman" w:cs="Times New Roman"/>
              </w:rPr>
              <w:t xml:space="preserve"> facepieces</w:t>
            </w:r>
          </w:p>
        </w:tc>
        <w:tc>
          <w:tcPr>
            <w:tcW w:w="2340" w:type="dxa"/>
            <w:tcMar>
              <w:top w:w="14" w:type="dxa"/>
              <w:left w:w="72" w:type="dxa"/>
              <w:bottom w:w="14" w:type="dxa"/>
              <w:right w:w="72" w:type="dxa"/>
            </w:tcMar>
          </w:tcPr>
          <w:p w14:paraId="7D56162F"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c>
          <w:tcPr>
            <w:tcW w:w="2520" w:type="dxa"/>
            <w:tcMar>
              <w:top w:w="14" w:type="dxa"/>
              <w:left w:w="72" w:type="dxa"/>
              <w:bottom w:w="14" w:type="dxa"/>
              <w:right w:w="72" w:type="dxa"/>
            </w:tcMar>
          </w:tcPr>
          <w:p w14:paraId="7D561630"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No</w:t>
            </w:r>
          </w:p>
        </w:tc>
        <w:tc>
          <w:tcPr>
            <w:tcW w:w="1800" w:type="dxa"/>
            <w:tcMar>
              <w:top w:w="14" w:type="dxa"/>
              <w:left w:w="72" w:type="dxa"/>
              <w:bottom w:w="14" w:type="dxa"/>
              <w:right w:w="72" w:type="dxa"/>
            </w:tcMar>
          </w:tcPr>
          <w:p w14:paraId="7D561631"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c>
          <w:tcPr>
            <w:tcW w:w="1188" w:type="dxa"/>
            <w:tcMar>
              <w:top w:w="14" w:type="dxa"/>
              <w:left w:w="72" w:type="dxa"/>
              <w:bottom w:w="14" w:type="dxa"/>
              <w:right w:w="72" w:type="dxa"/>
            </w:tcMar>
          </w:tcPr>
          <w:p w14:paraId="7D561632"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r>
      <w:tr w:rsidR="001C112A" w:rsidRPr="00D26384" w14:paraId="7D561639" w14:textId="77777777" w:rsidTr="006B770A">
        <w:tc>
          <w:tcPr>
            <w:tcW w:w="1728" w:type="dxa"/>
            <w:tcMar>
              <w:top w:w="14" w:type="dxa"/>
              <w:left w:w="72" w:type="dxa"/>
              <w:bottom w:w="14" w:type="dxa"/>
              <w:right w:w="72" w:type="dxa"/>
            </w:tcMar>
          </w:tcPr>
          <w:p w14:paraId="7D561634"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Scott</w:t>
            </w:r>
            <w:r w:rsidRPr="00D26384">
              <w:rPr>
                <w:rFonts w:ascii="Times New Roman" w:hAnsi="Times New Roman" w:cs="Times New Roman"/>
              </w:rPr>
              <w:sym w:font="WP TypographicSymbols" w:char="0037"/>
            </w:r>
            <w:r w:rsidRPr="00D26384">
              <w:rPr>
                <w:rFonts w:ascii="Times New Roman" w:hAnsi="Times New Roman" w:cs="Times New Roman"/>
              </w:rPr>
              <w:t xml:space="preserve"> 40 mm adaptors</w:t>
            </w:r>
          </w:p>
        </w:tc>
        <w:tc>
          <w:tcPr>
            <w:tcW w:w="2340" w:type="dxa"/>
            <w:tcMar>
              <w:top w:w="14" w:type="dxa"/>
              <w:left w:w="72" w:type="dxa"/>
              <w:bottom w:w="14" w:type="dxa"/>
              <w:right w:w="72" w:type="dxa"/>
            </w:tcMar>
          </w:tcPr>
          <w:p w14:paraId="7D561635"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No</w:t>
            </w:r>
          </w:p>
        </w:tc>
        <w:tc>
          <w:tcPr>
            <w:tcW w:w="2520" w:type="dxa"/>
            <w:tcMar>
              <w:top w:w="14" w:type="dxa"/>
              <w:left w:w="72" w:type="dxa"/>
              <w:bottom w:w="14" w:type="dxa"/>
              <w:right w:w="72" w:type="dxa"/>
            </w:tcMar>
          </w:tcPr>
          <w:p w14:paraId="7D561636"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No</w:t>
            </w:r>
          </w:p>
        </w:tc>
        <w:tc>
          <w:tcPr>
            <w:tcW w:w="1800" w:type="dxa"/>
            <w:tcMar>
              <w:top w:w="14" w:type="dxa"/>
              <w:left w:w="72" w:type="dxa"/>
              <w:bottom w:w="14" w:type="dxa"/>
              <w:right w:w="72" w:type="dxa"/>
            </w:tcMar>
          </w:tcPr>
          <w:p w14:paraId="7D561637"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c>
          <w:tcPr>
            <w:tcW w:w="1188" w:type="dxa"/>
            <w:tcMar>
              <w:top w:w="14" w:type="dxa"/>
              <w:left w:w="72" w:type="dxa"/>
              <w:bottom w:w="14" w:type="dxa"/>
              <w:right w:w="72" w:type="dxa"/>
            </w:tcMar>
          </w:tcPr>
          <w:p w14:paraId="7D561638"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r>
      <w:tr w:rsidR="001C112A" w:rsidRPr="00D26384" w14:paraId="7D56163F" w14:textId="77777777" w:rsidTr="006B770A">
        <w:tc>
          <w:tcPr>
            <w:tcW w:w="1728" w:type="dxa"/>
            <w:tcBorders>
              <w:bottom w:val="single" w:sz="4" w:space="0" w:color="auto"/>
            </w:tcBorders>
            <w:tcMar>
              <w:top w:w="14" w:type="dxa"/>
              <w:left w:w="72" w:type="dxa"/>
              <w:bottom w:w="14" w:type="dxa"/>
              <w:right w:w="72" w:type="dxa"/>
            </w:tcMar>
          </w:tcPr>
          <w:p w14:paraId="7D56163A"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Other brands</w:t>
            </w:r>
            <w:r w:rsidRPr="00D26384">
              <w:rPr>
                <w:rFonts w:ascii="Times New Roman" w:hAnsi="Times New Roman" w:cs="Times New Roman"/>
                <w:vertAlign w:val="superscript"/>
              </w:rPr>
              <w:t>a</w:t>
            </w:r>
          </w:p>
        </w:tc>
        <w:tc>
          <w:tcPr>
            <w:tcW w:w="2340" w:type="dxa"/>
            <w:tcBorders>
              <w:bottom w:val="single" w:sz="4" w:space="0" w:color="auto"/>
            </w:tcBorders>
            <w:tcMar>
              <w:top w:w="14" w:type="dxa"/>
              <w:left w:w="72" w:type="dxa"/>
              <w:bottom w:w="14" w:type="dxa"/>
              <w:right w:w="72" w:type="dxa"/>
            </w:tcMar>
          </w:tcPr>
          <w:p w14:paraId="7D56163B"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w:t>
            </w:r>
          </w:p>
        </w:tc>
        <w:tc>
          <w:tcPr>
            <w:tcW w:w="2520" w:type="dxa"/>
            <w:tcBorders>
              <w:bottom w:val="single" w:sz="4" w:space="0" w:color="auto"/>
            </w:tcBorders>
            <w:tcMar>
              <w:top w:w="14" w:type="dxa"/>
              <w:left w:w="72" w:type="dxa"/>
              <w:bottom w:w="14" w:type="dxa"/>
              <w:right w:w="72" w:type="dxa"/>
            </w:tcMar>
          </w:tcPr>
          <w:p w14:paraId="7D56163C"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w:t>
            </w:r>
          </w:p>
        </w:tc>
        <w:tc>
          <w:tcPr>
            <w:tcW w:w="1800" w:type="dxa"/>
            <w:tcBorders>
              <w:bottom w:val="single" w:sz="4" w:space="0" w:color="auto"/>
            </w:tcBorders>
            <w:tcMar>
              <w:top w:w="14" w:type="dxa"/>
              <w:left w:w="72" w:type="dxa"/>
              <w:bottom w:w="14" w:type="dxa"/>
              <w:right w:w="72" w:type="dxa"/>
            </w:tcMar>
          </w:tcPr>
          <w:p w14:paraId="7D56163D"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c>
          <w:tcPr>
            <w:tcW w:w="1188" w:type="dxa"/>
            <w:tcBorders>
              <w:bottom w:val="single" w:sz="4" w:space="0" w:color="auto"/>
            </w:tcBorders>
            <w:tcMar>
              <w:top w:w="14" w:type="dxa"/>
              <w:left w:w="72" w:type="dxa"/>
              <w:bottom w:w="14" w:type="dxa"/>
              <w:right w:w="72" w:type="dxa"/>
            </w:tcMar>
          </w:tcPr>
          <w:p w14:paraId="7D56163E"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rPr>
              <w:t>Yes</w:t>
            </w:r>
          </w:p>
        </w:tc>
      </w:tr>
      <w:tr w:rsidR="001C112A" w:rsidRPr="00D26384" w14:paraId="7D561641" w14:textId="77777777" w:rsidTr="006B770A">
        <w:trPr>
          <w:trHeight w:val="485"/>
        </w:trPr>
        <w:tc>
          <w:tcPr>
            <w:tcW w:w="9576" w:type="dxa"/>
            <w:gridSpan w:val="5"/>
            <w:tcBorders>
              <w:left w:val="nil"/>
              <w:bottom w:val="nil"/>
              <w:right w:val="nil"/>
            </w:tcBorders>
          </w:tcPr>
          <w:p w14:paraId="7D561640" w14:textId="77777777" w:rsidR="001C112A" w:rsidRPr="00D26384" w:rsidRDefault="001C112A" w:rsidP="00D26384">
            <w:pPr>
              <w:pStyle w:val="TableText0"/>
              <w:spacing w:after="0" w:line="240" w:lineRule="auto"/>
              <w:rPr>
                <w:rFonts w:ascii="Times New Roman" w:hAnsi="Times New Roman" w:cs="Times New Roman"/>
              </w:rPr>
            </w:pPr>
            <w:r w:rsidRPr="00D26384">
              <w:rPr>
                <w:rFonts w:ascii="Times New Roman" w:hAnsi="Times New Roman" w:cs="Times New Roman"/>
                <w:vertAlign w:val="superscript"/>
              </w:rPr>
              <w:t xml:space="preserve">a </w:t>
            </w:r>
            <w:r w:rsidRPr="00D26384">
              <w:rPr>
                <w:rFonts w:ascii="Times New Roman" w:hAnsi="Times New Roman" w:cs="Times New Roman"/>
              </w:rPr>
              <w:t>The appropriate choice for a cleaning solution depends on the material with which the respirator is made. Consult the respirator instruction manual or the manufacturer for recommendations.</w:t>
            </w:r>
          </w:p>
        </w:tc>
      </w:tr>
    </w:tbl>
    <w:p w14:paraId="7D561642" w14:textId="77777777" w:rsidR="001C112A" w:rsidRPr="00D26384" w:rsidRDefault="001C112A" w:rsidP="00D26384">
      <w:pPr>
        <w:tabs>
          <w:tab w:val="left" w:pos="-1200"/>
          <w:tab w:val="left" w:pos="-720"/>
          <w:tab w:val="left" w:pos="0"/>
          <w:tab w:val="left" w:pos="720"/>
          <w:tab w:val="left" w:pos="1440"/>
          <w:tab w:val="left" w:pos="2160"/>
          <w:tab w:val="left" w:pos="2880"/>
          <w:tab w:val="left" w:pos="3600"/>
          <w:tab w:val="left" w:pos="4320"/>
          <w:tab w:val="left" w:pos="5040"/>
          <w:tab w:val="left" w:pos="5220"/>
          <w:tab w:val="left" w:pos="5760"/>
          <w:tab w:val="left" w:pos="6300"/>
        </w:tabs>
        <w:spacing w:after="0" w:line="240" w:lineRule="auto"/>
        <w:rPr>
          <w:rFonts w:ascii="Times New Roman" w:hAnsi="Times New Roman" w:cs="Times New Roman"/>
          <w:color w:val="000000"/>
        </w:rPr>
      </w:pPr>
    </w:p>
    <w:p w14:paraId="7D561643" w14:textId="77777777" w:rsidR="001C112A" w:rsidRPr="00D26384" w:rsidRDefault="001C112A" w:rsidP="00D26384">
      <w:pPr>
        <w:tabs>
          <w:tab w:val="left" w:pos="-762"/>
          <w:tab w:val="left" w:pos="-282"/>
          <w:tab w:val="left" w:pos="438"/>
          <w:tab w:val="left" w:pos="1158"/>
          <w:tab w:val="left" w:pos="1878"/>
          <w:tab w:val="left" w:pos="2238"/>
          <w:tab w:val="left" w:pos="2598"/>
          <w:tab w:val="left" w:pos="3318"/>
          <w:tab w:val="left" w:pos="4038"/>
          <w:tab w:val="left" w:pos="4758"/>
          <w:tab w:val="left" w:pos="5478"/>
          <w:tab w:val="left" w:pos="6198"/>
          <w:tab w:val="left" w:pos="6738"/>
          <w:tab w:val="left" w:pos="6918"/>
          <w:tab w:val="left" w:pos="7188"/>
          <w:tab w:val="left" w:pos="7638"/>
          <w:tab w:val="left" w:pos="7998"/>
          <w:tab w:val="left" w:pos="8358"/>
          <w:tab w:val="left" w:pos="9078"/>
          <w:tab w:val="left" w:pos="9258"/>
          <w:tab w:val="left" w:pos="9798"/>
        </w:tabs>
        <w:spacing w:after="0" w:line="240" w:lineRule="auto"/>
        <w:rPr>
          <w:rFonts w:ascii="Times New Roman" w:hAnsi="Times New Roman" w:cs="Times New Roman"/>
        </w:rPr>
      </w:pPr>
    </w:p>
    <w:p w14:paraId="7D561644" w14:textId="77777777" w:rsidR="00EC05E6" w:rsidRPr="00EC05E6" w:rsidRDefault="001C112A" w:rsidP="00EC05E6">
      <w:pPr>
        <w:pStyle w:val="Heading2"/>
        <w:rPr>
          <w:sz w:val="28"/>
          <w:szCs w:val="28"/>
        </w:rPr>
      </w:pPr>
      <w:r w:rsidRPr="00D26384">
        <w:br w:type="page"/>
      </w:r>
      <w:bookmarkStart w:id="247" w:name="APPENDIX_I_4"/>
      <w:r w:rsidR="00EC05E6" w:rsidRPr="00EC05E6">
        <w:rPr>
          <w:sz w:val="28"/>
          <w:szCs w:val="28"/>
        </w:rPr>
        <w:lastRenderedPageBreak/>
        <w:t>APPENDIX G-4</w:t>
      </w:r>
      <w:r w:rsidR="00EC05E6" w:rsidRPr="00EC05E6">
        <w:rPr>
          <w:sz w:val="28"/>
          <w:szCs w:val="28"/>
        </w:rPr>
        <w:br/>
      </w:r>
      <w:r w:rsidR="00EC05E6" w:rsidRPr="00EC05E6">
        <w:rPr>
          <w:sz w:val="28"/>
          <w:szCs w:val="28"/>
        </w:rPr>
        <w:br/>
        <w:t>Information for Voluntary Users of Respiratory Protection</w:t>
      </w:r>
    </w:p>
    <w:p w14:paraId="7D561645" w14:textId="77777777" w:rsidR="001C112A" w:rsidRPr="00EC05E6" w:rsidRDefault="00EC05E6" w:rsidP="00EC05E6">
      <w:pPr>
        <w:spacing w:after="0" w:line="240" w:lineRule="auto"/>
        <w:jc w:val="center"/>
        <w:rPr>
          <w:rFonts w:ascii="Times New Roman" w:hAnsi="Times New Roman" w:cs="Times New Roman"/>
          <w:b/>
          <w:sz w:val="28"/>
          <w:szCs w:val="28"/>
        </w:rPr>
      </w:pPr>
      <w:r w:rsidRPr="00EC05E6">
        <w:rPr>
          <w:rFonts w:ascii="Times New Roman" w:hAnsi="Times New Roman" w:cs="Times New Roman"/>
          <w:b/>
          <w:sz w:val="28"/>
          <w:szCs w:val="28"/>
        </w:rPr>
        <w:t>(29 CFR 1910.134 Appendix D)</w:t>
      </w:r>
    </w:p>
    <w:bookmarkEnd w:id="247"/>
    <w:p w14:paraId="7D561646" w14:textId="77777777" w:rsidR="001C112A" w:rsidRPr="00D26384" w:rsidRDefault="001C112A" w:rsidP="00D26384">
      <w:pPr>
        <w:spacing w:after="0" w:line="240" w:lineRule="auto"/>
        <w:rPr>
          <w:rFonts w:ascii="Times New Roman" w:hAnsi="Times New Roman" w:cs="Times New Roman"/>
        </w:rPr>
      </w:pPr>
    </w:p>
    <w:p w14:paraId="7D561647" w14:textId="77777777" w:rsidR="001C112A" w:rsidRPr="00D26384" w:rsidRDefault="001C112A" w:rsidP="00D26384">
      <w:pPr>
        <w:spacing w:after="0" w:line="240" w:lineRule="auto"/>
        <w:rPr>
          <w:rFonts w:ascii="Times New Roman" w:hAnsi="Times New Roman" w:cs="Times New Roman"/>
          <w:b/>
        </w:rPr>
      </w:pPr>
      <w:bookmarkStart w:id="248" w:name="_Toc166743484"/>
      <w:r w:rsidRPr="00D26384">
        <w:rPr>
          <w:rFonts w:ascii="Times New Roman" w:hAnsi="Times New Roman" w:cs="Times New Roman"/>
          <w:b/>
        </w:rPr>
        <w:t xml:space="preserve">Excerpt from </w:t>
      </w:r>
      <w:hyperlink r:id="rId178" w:history="1">
        <w:r w:rsidRPr="00D26384">
          <w:rPr>
            <w:rStyle w:val="Hyperlink"/>
            <w:rFonts w:ascii="Times New Roman" w:hAnsi="Times New Roman" w:cs="Times New Roman"/>
            <w:b/>
            <w:bCs/>
          </w:rPr>
          <w:t>Appendix D of 29 CFR 1910.134</w:t>
        </w:r>
      </w:hyperlink>
      <w:r w:rsidRPr="00D26384">
        <w:rPr>
          <w:rFonts w:ascii="Times New Roman" w:hAnsi="Times New Roman" w:cs="Times New Roman"/>
          <w:b/>
        </w:rPr>
        <w:t>: (Mandatory) Information for Employees Using Respirators When Not Required Under the Standard</w:t>
      </w:r>
      <w:bookmarkEnd w:id="248"/>
      <w:r w:rsidRPr="00D26384">
        <w:rPr>
          <w:rFonts w:ascii="Times New Roman" w:hAnsi="Times New Roman" w:cs="Times New Roman"/>
          <w:b/>
        </w:rPr>
        <w:t xml:space="preserve"> </w:t>
      </w:r>
    </w:p>
    <w:p w14:paraId="7D561648" w14:textId="77777777" w:rsidR="001C112A" w:rsidRPr="00D26384" w:rsidRDefault="001C112A" w:rsidP="00D26384">
      <w:pPr>
        <w:tabs>
          <w:tab w:val="left" w:pos="-912"/>
          <w:tab w:val="left" w:pos="-720"/>
          <w:tab w:val="left" w:pos="0"/>
          <w:tab w:val="left" w:pos="720"/>
          <w:tab w:val="left" w:pos="1440"/>
          <w:tab w:val="left" w:pos="2160"/>
          <w:tab w:val="left" w:pos="2880"/>
          <w:tab w:val="left" w:pos="3600"/>
          <w:tab w:val="left" w:pos="4320"/>
          <w:tab w:val="left" w:pos="4968"/>
          <w:tab w:val="left" w:pos="5328"/>
          <w:tab w:val="left" w:pos="6480"/>
        </w:tabs>
        <w:spacing w:after="0" w:line="240" w:lineRule="auto"/>
        <w:jc w:val="center"/>
        <w:rPr>
          <w:rFonts w:ascii="Times New Roman" w:hAnsi="Times New Roman" w:cs="Times New Roman"/>
          <w:b/>
          <w:bCs/>
          <w:sz w:val="28"/>
          <w:szCs w:val="28"/>
        </w:rPr>
      </w:pPr>
    </w:p>
    <w:p w14:paraId="7D561649" w14:textId="77777777" w:rsidR="001C112A" w:rsidRPr="00D26384" w:rsidRDefault="001C112A" w:rsidP="00D26384">
      <w:pPr>
        <w:tabs>
          <w:tab w:val="left" w:pos="-912"/>
          <w:tab w:val="left" w:pos="-720"/>
          <w:tab w:val="left" w:pos="0"/>
          <w:tab w:val="left" w:pos="720"/>
          <w:tab w:val="left" w:pos="1440"/>
          <w:tab w:val="left" w:pos="2160"/>
          <w:tab w:val="left" w:pos="2880"/>
          <w:tab w:val="left" w:pos="3600"/>
          <w:tab w:val="left" w:pos="4320"/>
          <w:tab w:val="left" w:pos="4968"/>
          <w:tab w:val="left" w:pos="5328"/>
          <w:tab w:val="left" w:pos="6480"/>
        </w:tabs>
        <w:spacing w:after="0" w:line="240" w:lineRule="auto"/>
        <w:rPr>
          <w:rFonts w:ascii="Times New Roman" w:hAnsi="Times New Roman" w:cs="Times New Roman"/>
          <w:bCs/>
          <w:i/>
        </w:rPr>
      </w:pPr>
      <w:r w:rsidRPr="00D26384">
        <w:rPr>
          <w:rFonts w:ascii="Times New Roman" w:hAnsi="Times New Roman" w:cs="Times New Roman"/>
          <w:bCs/>
          <w:i/>
        </w:rPr>
        <w:t>The following information must be provided to employees who wear a respirator on a voluntary basis.</w:t>
      </w:r>
    </w:p>
    <w:p w14:paraId="7D56164A" w14:textId="77777777" w:rsidR="001C112A" w:rsidRPr="00D26384" w:rsidRDefault="001C112A" w:rsidP="00D26384">
      <w:pPr>
        <w:tabs>
          <w:tab w:val="left" w:pos="-912"/>
          <w:tab w:val="left" w:pos="-720"/>
          <w:tab w:val="left" w:pos="0"/>
          <w:tab w:val="left" w:pos="720"/>
          <w:tab w:val="left" w:pos="1440"/>
          <w:tab w:val="left" w:pos="2160"/>
          <w:tab w:val="left" w:pos="2880"/>
          <w:tab w:val="left" w:pos="3600"/>
          <w:tab w:val="left" w:pos="4320"/>
          <w:tab w:val="left" w:pos="4968"/>
          <w:tab w:val="left" w:pos="5328"/>
          <w:tab w:val="left" w:pos="6480"/>
        </w:tabs>
        <w:spacing w:after="0" w:line="240" w:lineRule="auto"/>
        <w:rPr>
          <w:rFonts w:ascii="Times New Roman" w:hAnsi="Times New Roman" w:cs="Times New Roman"/>
        </w:rPr>
      </w:pPr>
    </w:p>
    <w:p w14:paraId="7D56164B"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D26384">
        <w:rPr>
          <w:rFonts w:ascii="Times New Roman" w:hAnsi="Times New Roman" w:cs="Times New Roman"/>
        </w:rPr>
        <w:t xml:space="preserve">Respirators are an effective method of protection against designated hazards when properly selected and worn. Respirator use is encouraged, even when exposures are below the exposure limit, to provide an additional level of comfort and protection for workers. However, if a respirator is used improperly or not kept clean, the respirator itself can become a hazard to the worker. Sometimes, workers may wear respirators to avoid exposures to hazards, even if the amount of hazardous substance does not exceed the limits set by OSHA standards. If your employer provides respirators for your voluntary use, or if you provide your own respirator, you need to take certain precautions to be sure that the respirator itself does not present a hazard. </w:t>
      </w:r>
    </w:p>
    <w:p w14:paraId="7D56164C"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64D"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64E"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D26384">
        <w:rPr>
          <w:rFonts w:ascii="Times New Roman" w:hAnsi="Times New Roman" w:cs="Times New Roman"/>
        </w:rPr>
        <w:t xml:space="preserve">You should do the following: </w:t>
      </w:r>
    </w:p>
    <w:p w14:paraId="7D56164F"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650" w14:textId="77777777" w:rsidR="001C112A" w:rsidRPr="00D26384" w:rsidRDefault="001C112A" w:rsidP="006B770A">
      <w:pPr>
        <w:pStyle w:val="Level1"/>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05"/>
        <w:rPr>
          <w:sz w:val="22"/>
          <w:szCs w:val="22"/>
        </w:rPr>
      </w:pPr>
      <w:r w:rsidRPr="00D26384">
        <w:rPr>
          <w:sz w:val="22"/>
          <w:szCs w:val="22"/>
        </w:rPr>
        <w:t xml:space="preserve">Read and heed all instructions provided by the manufacturer on use, maintenance, cleaning and care, and warnings regarding the respirator’s limitations. </w:t>
      </w:r>
    </w:p>
    <w:p w14:paraId="7D561651" w14:textId="77777777" w:rsidR="001C112A" w:rsidRPr="00D26384" w:rsidRDefault="001C112A" w:rsidP="006B770A">
      <w:pPr>
        <w:pStyle w:val="Level1"/>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05"/>
        <w:rPr>
          <w:sz w:val="22"/>
          <w:szCs w:val="22"/>
        </w:rPr>
      </w:pPr>
      <w:r w:rsidRPr="00D26384">
        <w:rPr>
          <w:sz w:val="22"/>
          <w:szCs w:val="22"/>
        </w:rPr>
        <w:t xml:space="preserve">Choose respirators certified for use to protect against the contaminant of concern. NIOSH, the National Institute for Occupational Safety and Health of the U.S. Department of Health and Human Services, certifies respirators. A label or statement of certification should appear on the respirator or respirator packaging. It will tell you what the respirator is designed for and how much it will protect you. </w:t>
      </w:r>
    </w:p>
    <w:p w14:paraId="7D561652" w14:textId="77777777" w:rsidR="001C112A" w:rsidRPr="00D26384" w:rsidRDefault="001C112A" w:rsidP="006B770A">
      <w:pPr>
        <w:pStyle w:val="Level1"/>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05"/>
        <w:rPr>
          <w:sz w:val="22"/>
          <w:szCs w:val="22"/>
        </w:rPr>
      </w:pPr>
      <w:r w:rsidRPr="00D26384">
        <w:rPr>
          <w:sz w:val="22"/>
          <w:szCs w:val="22"/>
        </w:rPr>
        <w:t xml:space="preserve">Do not wear your respirator into atmospheres containing contaminants for which your respirator is not designed. For example, a respirator designed to filter dust particles will not protect you against gases, vapors, or very small solid particles of fumes or smoke. </w:t>
      </w:r>
    </w:p>
    <w:p w14:paraId="7D561653" w14:textId="77777777" w:rsidR="001C112A" w:rsidRPr="00D26384" w:rsidRDefault="001C112A" w:rsidP="006B770A">
      <w:pPr>
        <w:pStyle w:val="Level1"/>
        <w:keepLines/>
        <w:numPr>
          <w:ilvl w:val="0"/>
          <w:numId w:val="26"/>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ind w:left="605"/>
        <w:rPr>
          <w:sz w:val="22"/>
          <w:szCs w:val="22"/>
        </w:rPr>
      </w:pPr>
      <w:r w:rsidRPr="00D26384">
        <w:rPr>
          <w:sz w:val="22"/>
          <w:szCs w:val="22"/>
        </w:rPr>
        <w:t xml:space="preserve">Keep track of your respirator so that you do not mistakenly use someone else's respirator. </w:t>
      </w:r>
    </w:p>
    <w:p w14:paraId="7D561654"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p>
    <w:p w14:paraId="7D561655" w14:textId="77777777" w:rsidR="001C112A" w:rsidRPr="00D26384" w:rsidRDefault="001C112A" w:rsidP="00D263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rPr>
      </w:pPr>
      <w:r w:rsidRPr="00D26384">
        <w:rPr>
          <w:rFonts w:ascii="Times New Roman" w:hAnsi="Times New Roman" w:cs="Times New Roman"/>
        </w:rPr>
        <w:t>[63 FR 1152, Jan. 8, 1998; 63 FR 20098, April 23, 1998]</w:t>
      </w:r>
    </w:p>
    <w:p w14:paraId="7D561656" w14:textId="77777777" w:rsidR="001C112A" w:rsidRPr="00D26384" w:rsidRDefault="001C112A">
      <w:pPr>
        <w:pStyle w:val="Heading8"/>
        <w:rPr>
          <w:rFonts w:ascii="Times New Roman" w:hAnsi="Times New Roman" w:cs="Times New Roman"/>
        </w:rPr>
        <w:sectPr w:rsidR="001C112A" w:rsidRPr="00D26384" w:rsidSect="00B65C6D">
          <w:footnotePr>
            <w:numRestart w:val="eachSect"/>
          </w:footnotePr>
          <w:pgSz w:w="12240" w:h="15840" w:code="1"/>
          <w:pgMar w:top="1440" w:right="1440" w:bottom="1440" w:left="1440" w:header="720" w:footer="720" w:gutter="0"/>
          <w:pgNumType w:chapStyle="8"/>
          <w:cols w:space="720"/>
          <w:docGrid w:linePitch="360"/>
        </w:sectPr>
      </w:pPr>
    </w:p>
    <w:p w14:paraId="7D561657" w14:textId="77777777" w:rsidR="001C112A" w:rsidRPr="00B6534C" w:rsidRDefault="001C112A" w:rsidP="00B6534C">
      <w:pPr>
        <w:pStyle w:val="Heading1"/>
        <w:spacing w:after="0" w:line="240" w:lineRule="auto"/>
        <w:ind w:left="0" w:firstLine="0"/>
        <w:jc w:val="center"/>
        <w:rPr>
          <w:rFonts w:ascii="Times New Roman" w:hAnsi="Times New Roman" w:cs="Times New Roman"/>
          <w:sz w:val="40"/>
          <w:szCs w:val="40"/>
        </w:rPr>
      </w:pPr>
      <w:bookmarkStart w:id="249" w:name="_Toc211313693"/>
      <w:bookmarkStart w:id="250" w:name="_Toc211313694"/>
      <w:bookmarkStart w:id="251" w:name="_Toc211313695"/>
      <w:bookmarkStart w:id="252" w:name="_Toc211313696"/>
      <w:bookmarkStart w:id="253" w:name="_Toc211313697"/>
      <w:bookmarkStart w:id="254" w:name="_Toc211313698"/>
      <w:bookmarkStart w:id="255" w:name="_Toc211313699"/>
      <w:bookmarkStart w:id="256" w:name="_Toc211313700"/>
      <w:bookmarkStart w:id="257" w:name="_Toc211313701"/>
      <w:bookmarkStart w:id="258" w:name="_Toc211313702"/>
      <w:bookmarkStart w:id="259" w:name="_Toc211313703"/>
      <w:bookmarkStart w:id="260" w:name="_APPENDIX_J"/>
      <w:bookmarkStart w:id="261" w:name="_APPENDIX_H_"/>
      <w:bookmarkStart w:id="262" w:name="APPENDIX_T_"/>
      <w:bookmarkStart w:id="263" w:name="_Toc211313704"/>
      <w:bookmarkStart w:id="264" w:name="APPENDIX_J_"/>
      <w:bookmarkEnd w:id="249"/>
      <w:bookmarkEnd w:id="250"/>
      <w:bookmarkEnd w:id="251"/>
      <w:bookmarkEnd w:id="252"/>
      <w:bookmarkEnd w:id="253"/>
      <w:bookmarkEnd w:id="254"/>
      <w:bookmarkEnd w:id="255"/>
      <w:bookmarkEnd w:id="256"/>
      <w:bookmarkEnd w:id="257"/>
      <w:bookmarkEnd w:id="258"/>
      <w:bookmarkEnd w:id="259"/>
      <w:bookmarkEnd w:id="260"/>
      <w:bookmarkEnd w:id="261"/>
      <w:r w:rsidRPr="00B6534C">
        <w:rPr>
          <w:rFonts w:ascii="Times New Roman" w:hAnsi="Times New Roman" w:cs="Times New Roman"/>
          <w:sz w:val="40"/>
          <w:szCs w:val="40"/>
        </w:rPr>
        <w:lastRenderedPageBreak/>
        <w:t xml:space="preserve">APPENDIX </w:t>
      </w:r>
      <w:r w:rsidR="006B770A">
        <w:rPr>
          <w:rFonts w:ascii="Times New Roman" w:hAnsi="Times New Roman" w:cs="Times New Roman"/>
          <w:sz w:val="40"/>
          <w:szCs w:val="40"/>
        </w:rPr>
        <w:t>H</w:t>
      </w:r>
      <w:r w:rsidRPr="00B6534C">
        <w:rPr>
          <w:rFonts w:ascii="Times New Roman" w:hAnsi="Times New Roman" w:cs="Times New Roman"/>
          <w:sz w:val="40"/>
          <w:szCs w:val="40"/>
        </w:rPr>
        <w:br/>
      </w:r>
      <w:r w:rsidRPr="00B6534C">
        <w:rPr>
          <w:rFonts w:ascii="Times New Roman" w:hAnsi="Times New Roman" w:cs="Times New Roman"/>
          <w:sz w:val="40"/>
          <w:szCs w:val="40"/>
        </w:rPr>
        <w:br/>
        <w:t xml:space="preserve">Supplemental Guidelines for </w:t>
      </w:r>
      <w:bookmarkEnd w:id="262"/>
      <w:r w:rsidRPr="00B6534C">
        <w:rPr>
          <w:rFonts w:ascii="Times New Roman" w:hAnsi="Times New Roman" w:cs="Times New Roman"/>
          <w:sz w:val="40"/>
          <w:szCs w:val="40"/>
        </w:rPr>
        <w:t>Ensuring an Adequate Supply of Breathing Air</w:t>
      </w:r>
      <w:bookmarkEnd w:id="263"/>
    </w:p>
    <w:p w14:paraId="7D561658" w14:textId="77777777" w:rsidR="001C112A" w:rsidRPr="00B6534C" w:rsidRDefault="001C112A" w:rsidP="00B6534C">
      <w:pPr>
        <w:spacing w:after="0" w:line="240" w:lineRule="auto"/>
        <w:rPr>
          <w:rFonts w:ascii="Times New Roman" w:hAnsi="Times New Roman" w:cs="Times New Roman"/>
        </w:rPr>
      </w:pPr>
    </w:p>
    <w:p w14:paraId="7D561659" w14:textId="77777777" w:rsidR="004E42E1" w:rsidRPr="00B6534C" w:rsidRDefault="004E42E1" w:rsidP="00B6534C">
      <w:pPr>
        <w:spacing w:after="0" w:line="240" w:lineRule="auto"/>
        <w:rPr>
          <w:rFonts w:ascii="Times New Roman" w:hAnsi="Times New Roman" w:cs="Times New Roman"/>
        </w:rPr>
      </w:pPr>
    </w:p>
    <w:p w14:paraId="7D56165A" w14:textId="77777777" w:rsidR="001C112A" w:rsidRPr="00B6534C" w:rsidRDefault="003A1022" w:rsidP="00B6534C">
      <w:pPr>
        <w:spacing w:after="0" w:line="240" w:lineRule="auto"/>
        <w:rPr>
          <w:rFonts w:ascii="Times New Roman" w:hAnsi="Times New Roman" w:cs="Times New Roman"/>
          <w:b/>
          <w:sz w:val="28"/>
          <w:szCs w:val="28"/>
        </w:rPr>
      </w:pPr>
      <w:hyperlink w:anchor="APPENDIX_J_1" w:history="1">
        <w:r w:rsidR="006B770A">
          <w:rPr>
            <w:rStyle w:val="Hyperlink"/>
            <w:rFonts w:ascii="Times New Roman" w:hAnsi="Times New Roman" w:cs="Times New Roman"/>
            <w:b/>
            <w:sz w:val="28"/>
            <w:szCs w:val="28"/>
          </w:rPr>
          <w:t>H</w:t>
        </w:r>
        <w:r w:rsidR="001C112A" w:rsidRPr="00B6534C">
          <w:rPr>
            <w:rStyle w:val="Hyperlink"/>
            <w:rFonts w:ascii="Times New Roman" w:hAnsi="Times New Roman" w:cs="Times New Roman"/>
            <w:b/>
            <w:sz w:val="28"/>
            <w:szCs w:val="28"/>
          </w:rPr>
          <w:t>-1</w:t>
        </w:r>
      </w:hyperlink>
      <w:r w:rsidR="001C112A" w:rsidRPr="00B6534C">
        <w:rPr>
          <w:rFonts w:ascii="Times New Roman" w:hAnsi="Times New Roman" w:cs="Times New Roman"/>
          <w:b/>
          <w:sz w:val="28"/>
          <w:szCs w:val="28"/>
        </w:rPr>
        <w:tab/>
        <w:t>Obtaining Breathing Air from an Outside Source</w:t>
      </w:r>
    </w:p>
    <w:p w14:paraId="7D56165B" w14:textId="77777777" w:rsidR="001C112A" w:rsidRPr="00B6534C" w:rsidRDefault="003A1022" w:rsidP="00B6534C">
      <w:pPr>
        <w:spacing w:after="0" w:line="240" w:lineRule="auto"/>
        <w:rPr>
          <w:rFonts w:ascii="Times New Roman" w:hAnsi="Times New Roman" w:cs="Times New Roman"/>
          <w:b/>
          <w:sz w:val="28"/>
          <w:szCs w:val="28"/>
        </w:rPr>
      </w:pPr>
      <w:hyperlink w:anchor="APPENDIX_J_2" w:history="1">
        <w:r w:rsidR="006B770A">
          <w:rPr>
            <w:rStyle w:val="Hyperlink"/>
            <w:rFonts w:ascii="Times New Roman" w:hAnsi="Times New Roman" w:cs="Times New Roman"/>
            <w:b/>
            <w:sz w:val="28"/>
            <w:szCs w:val="28"/>
          </w:rPr>
          <w:t>H</w:t>
        </w:r>
        <w:r w:rsidR="001C112A" w:rsidRPr="00B6534C">
          <w:rPr>
            <w:rStyle w:val="Hyperlink"/>
            <w:rFonts w:ascii="Times New Roman" w:hAnsi="Times New Roman" w:cs="Times New Roman"/>
            <w:b/>
            <w:sz w:val="28"/>
            <w:szCs w:val="28"/>
          </w:rPr>
          <w:t>-2</w:t>
        </w:r>
      </w:hyperlink>
      <w:r w:rsidR="001C112A" w:rsidRPr="00B6534C">
        <w:rPr>
          <w:rFonts w:ascii="Times New Roman" w:hAnsi="Times New Roman" w:cs="Times New Roman"/>
          <w:b/>
          <w:sz w:val="28"/>
          <w:szCs w:val="28"/>
        </w:rPr>
        <w:tab/>
        <w:t>Procedures for Monitoring Breathing Air Compressors</w:t>
      </w:r>
    </w:p>
    <w:p w14:paraId="7D56165C" w14:textId="74C2E99F" w:rsidR="001C112A" w:rsidRPr="00B6534C" w:rsidRDefault="003A1022" w:rsidP="00B6534C">
      <w:pPr>
        <w:spacing w:after="0" w:line="240" w:lineRule="auto"/>
        <w:rPr>
          <w:b/>
          <w:sz w:val="28"/>
          <w:szCs w:val="28"/>
        </w:rPr>
        <w:sectPr w:rsidR="001C112A" w:rsidRPr="00B6534C" w:rsidSect="00B65C6D">
          <w:footerReference w:type="default" r:id="rId179"/>
          <w:footnotePr>
            <w:numRestart w:val="eachSect"/>
          </w:footnotePr>
          <w:pgSz w:w="12240" w:h="15840" w:code="1"/>
          <w:pgMar w:top="1440" w:right="1440" w:bottom="1440" w:left="1440" w:header="720" w:footer="720" w:gutter="0"/>
          <w:pgNumType w:start="1" w:chapStyle="8"/>
          <w:cols w:space="720"/>
          <w:vAlign w:val="center"/>
          <w:docGrid w:linePitch="360"/>
        </w:sectPr>
      </w:pPr>
      <w:hyperlink w:anchor="_APPENDIX_H-3_" w:history="1">
        <w:r w:rsidR="006B770A">
          <w:rPr>
            <w:rStyle w:val="Hyperlink"/>
            <w:rFonts w:ascii="Times New Roman" w:hAnsi="Times New Roman" w:cs="Times New Roman"/>
            <w:b/>
            <w:sz w:val="28"/>
            <w:szCs w:val="28"/>
          </w:rPr>
          <w:t>H</w:t>
        </w:r>
        <w:r w:rsidR="001C112A" w:rsidRPr="00B6534C">
          <w:rPr>
            <w:rStyle w:val="Hyperlink"/>
            <w:rFonts w:ascii="Times New Roman" w:hAnsi="Times New Roman" w:cs="Times New Roman"/>
            <w:b/>
            <w:sz w:val="28"/>
            <w:szCs w:val="28"/>
          </w:rPr>
          <w:t>-3</w:t>
        </w:r>
      </w:hyperlink>
      <w:r w:rsidR="001C112A" w:rsidRPr="00B6534C">
        <w:rPr>
          <w:rFonts w:ascii="Times New Roman" w:hAnsi="Times New Roman" w:cs="Times New Roman"/>
          <w:b/>
          <w:sz w:val="28"/>
          <w:szCs w:val="28"/>
        </w:rPr>
        <w:tab/>
        <w:t>Producing Breathing Air with an In-House Compressor</w:t>
      </w:r>
      <w:bookmarkEnd w:id="264"/>
    </w:p>
    <w:p w14:paraId="7D56165D" w14:textId="77777777" w:rsidR="001C112A" w:rsidRPr="00EC05E6" w:rsidRDefault="00EC05E6" w:rsidP="00EC05E6">
      <w:pPr>
        <w:pStyle w:val="Heading2"/>
        <w:rPr>
          <w:sz w:val="28"/>
          <w:szCs w:val="28"/>
        </w:rPr>
      </w:pPr>
      <w:bookmarkStart w:id="265" w:name="APPENDIX_J_1"/>
      <w:r w:rsidRPr="00EC05E6">
        <w:rPr>
          <w:sz w:val="28"/>
          <w:szCs w:val="28"/>
        </w:rPr>
        <w:lastRenderedPageBreak/>
        <w:t>APPENDIX H-1</w:t>
      </w:r>
      <w:r w:rsidRPr="00EC05E6">
        <w:rPr>
          <w:sz w:val="28"/>
          <w:szCs w:val="28"/>
        </w:rPr>
        <w:br/>
      </w:r>
      <w:r w:rsidRPr="00EC05E6">
        <w:rPr>
          <w:sz w:val="28"/>
          <w:szCs w:val="28"/>
        </w:rPr>
        <w:br/>
        <w:t>Obtaining Breathing Air from an Outside Source</w:t>
      </w:r>
    </w:p>
    <w:bookmarkEnd w:id="265"/>
    <w:p w14:paraId="7D56165E"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p>
    <w:p w14:paraId="7D56165F" w14:textId="77777777" w:rsidR="001C112A" w:rsidRPr="00D26384" w:rsidRDefault="00A1611D"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r w:rsidRPr="00D26384">
        <w:rPr>
          <w:rFonts w:ascii="Times New Roman" w:hAnsi="Times New Roman" w:cs="Times New Roman"/>
          <w:noProof/>
          <w:color w:val="000000"/>
        </w:rPr>
        <mc:AlternateContent>
          <mc:Choice Requires="wps">
            <w:drawing>
              <wp:anchor distT="152400" distB="152400" distL="152400" distR="152400" simplePos="0" relativeHeight="251658752" behindDoc="0" locked="0" layoutInCell="1" allowOverlap="1" wp14:anchorId="7D5616B9" wp14:editId="7D5616BA">
                <wp:simplePos x="0" y="0"/>
                <wp:positionH relativeFrom="margin">
                  <wp:posOffset>2857500</wp:posOffset>
                </wp:positionH>
                <wp:positionV relativeFrom="margin">
                  <wp:posOffset>914400</wp:posOffset>
                </wp:positionV>
                <wp:extent cx="3159760" cy="4448175"/>
                <wp:effectExtent l="0" t="0" r="21590" b="28575"/>
                <wp:wrapSquare wrapText="largest"/>
                <wp:docPr id="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760" cy="4448175"/>
                        </a:xfrm>
                        <a:prstGeom prst="rect">
                          <a:avLst/>
                        </a:prstGeom>
                        <a:solidFill>
                          <a:srgbClr val="EAEAEA"/>
                        </a:solidFill>
                        <a:ln w="5842">
                          <a:solidFill>
                            <a:srgbClr val="000000"/>
                          </a:solidFill>
                          <a:miter lim="800000"/>
                          <a:headEnd/>
                          <a:tailEnd/>
                        </a:ln>
                      </wps:spPr>
                      <wps:txbx>
                        <w:txbxContent>
                          <w:p w14:paraId="7D5616D2" w14:textId="77777777" w:rsidR="003A1022" w:rsidRPr="00D26384" w:rsidRDefault="003A1022" w:rsidP="00D26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rPr>
                            </w:pPr>
                            <w:r w:rsidRPr="00D26384">
                              <w:rPr>
                                <w:rFonts w:ascii="Times New Roman" w:hAnsi="Times New Roman" w:cs="Times New Roman"/>
                                <w:b/>
                                <w:sz w:val="20"/>
                              </w:rPr>
                              <w:t>Guidelines to Consider When Obtaining Breathing Air from an Outside Source</w:t>
                            </w:r>
                          </w:p>
                          <w:p w14:paraId="7D5616D3" w14:textId="77777777" w:rsidR="003A1022" w:rsidRPr="00D26384" w:rsidRDefault="003A1022" w:rsidP="00D26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rPr>
                            </w:pPr>
                          </w:p>
                          <w:p w14:paraId="7D5616D4" w14:textId="77777777" w:rsidR="003A1022" w:rsidRDefault="003A1022" w:rsidP="000F7341">
                            <w:pPr>
                              <w:pStyle w:val="Level1"/>
                              <w:numPr>
                                <w:ilvl w:val="0"/>
                                <w:numId w:val="61"/>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80" w:hanging="180"/>
                              <w:rPr>
                                <w:sz w:val="20"/>
                              </w:rPr>
                            </w:pPr>
                            <w:r>
                              <w:rPr>
                                <w:b/>
                                <w:sz w:val="20"/>
                              </w:rPr>
                              <w:t>Grade E air</w:t>
                            </w:r>
                            <w:r>
                              <w:rPr>
                                <w:sz w:val="20"/>
                              </w:rPr>
                              <w:t xml:space="preserve">, typically found at dive shops, meets the same or more stringent standards and may be substituted for Grade D air in ASRs. </w:t>
                            </w:r>
                          </w:p>
                          <w:p w14:paraId="7D5616D5" w14:textId="77777777" w:rsidR="003A1022" w:rsidRDefault="003A1022" w:rsidP="000F7341">
                            <w:pPr>
                              <w:pStyle w:val="Level1"/>
                              <w:numPr>
                                <w:ilvl w:val="0"/>
                                <w:numId w:val="61"/>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80" w:hanging="180"/>
                              <w:rPr>
                                <w:sz w:val="20"/>
                              </w:rPr>
                            </w:pPr>
                            <w:r>
                              <w:rPr>
                                <w:sz w:val="20"/>
                              </w:rPr>
                              <w:t>The terms “</w:t>
                            </w:r>
                            <w:r>
                              <w:rPr>
                                <w:b/>
                                <w:sz w:val="20"/>
                              </w:rPr>
                              <w:t>medical air</w:t>
                            </w:r>
                            <w:r>
                              <w:rPr>
                                <w:sz w:val="20"/>
                              </w:rPr>
                              <w:t>” and “</w:t>
                            </w:r>
                            <w:r>
                              <w:rPr>
                                <w:b/>
                                <w:sz w:val="20"/>
                              </w:rPr>
                              <w:t>breathing air</w:t>
                            </w:r>
                            <w:r>
                              <w:rPr>
                                <w:sz w:val="20"/>
                              </w:rPr>
                              <w:t xml:space="preserve">” often refer to air that would be of an acceptable quality for use in ASRs. However, the terms do not ensure a suitable product and air quality testing documents must be obtained to confirm that the air does indeed meet the minimum requirements for Grade D air. </w:t>
                            </w:r>
                          </w:p>
                          <w:p w14:paraId="7D5616D6" w14:textId="77777777" w:rsidR="003A1022" w:rsidRDefault="003A1022" w:rsidP="000F7341">
                            <w:pPr>
                              <w:pStyle w:val="Level1"/>
                              <w:numPr>
                                <w:ilvl w:val="0"/>
                                <w:numId w:val="61"/>
                              </w:numPr>
                              <w:tabs>
                                <w:tab w:val="left" w:pos="180"/>
                                <w:tab w:val="right" w:pos="3438"/>
                              </w:tabs>
                              <w:autoSpaceDE/>
                              <w:autoSpaceDN/>
                              <w:adjustRightInd/>
                              <w:ind w:left="180" w:hanging="180"/>
                              <w:rPr>
                                <w:sz w:val="20"/>
                                <w:szCs w:val="20"/>
                              </w:rPr>
                            </w:pPr>
                            <w:r>
                              <w:rPr>
                                <w:b/>
                                <w:sz w:val="20"/>
                                <w:szCs w:val="20"/>
                              </w:rPr>
                              <w:t>Oxygen-enriched air</w:t>
                            </w:r>
                            <w:r>
                              <w:rPr>
                                <w:sz w:val="20"/>
                                <w:szCs w:val="20"/>
                              </w:rPr>
                              <w:t xml:space="preserve"> (above 23.5% oxygen), </w:t>
                            </w:r>
                            <w:r>
                              <w:rPr>
                                <w:b/>
                                <w:sz w:val="20"/>
                                <w:szCs w:val="20"/>
                              </w:rPr>
                              <w:t>compressed oxygen</w:t>
                            </w:r>
                            <w:r>
                              <w:rPr>
                                <w:sz w:val="20"/>
                                <w:szCs w:val="20"/>
                              </w:rPr>
                              <w:t xml:space="preserve">, and </w:t>
                            </w:r>
                            <w:r>
                              <w:rPr>
                                <w:b/>
                                <w:sz w:val="20"/>
                                <w:szCs w:val="20"/>
                              </w:rPr>
                              <w:t>liquid oxygen</w:t>
                            </w:r>
                            <w:r>
                              <w:rPr>
                                <w:sz w:val="20"/>
                                <w:szCs w:val="20"/>
                              </w:rPr>
                              <w:t xml:space="preserve"> must </w:t>
                            </w:r>
                            <w:r>
                              <w:rPr>
                                <w:sz w:val="20"/>
                                <w:szCs w:val="20"/>
                                <w:u w:val="single"/>
                              </w:rPr>
                              <w:t>NOT</w:t>
                            </w:r>
                            <w:r>
                              <w:rPr>
                                <w:sz w:val="20"/>
                                <w:szCs w:val="20"/>
                              </w:rPr>
                              <w:t xml:space="preserve"> be used in respiratory protection equipment used by EPA employees.</w:t>
                            </w:r>
                          </w:p>
                          <w:p w14:paraId="7D5616D7" w14:textId="77777777" w:rsidR="003A1022" w:rsidRDefault="003A1022" w:rsidP="000F7341">
                            <w:pPr>
                              <w:pStyle w:val="Level1"/>
                              <w:numPr>
                                <w:ilvl w:val="0"/>
                                <w:numId w:val="61"/>
                              </w:numPr>
                              <w:tabs>
                                <w:tab w:val="left" w:pos="180"/>
                                <w:tab w:val="right" w:pos="3438"/>
                              </w:tabs>
                              <w:autoSpaceDE/>
                              <w:autoSpaceDN/>
                              <w:adjustRightInd/>
                              <w:ind w:left="180" w:hanging="180"/>
                              <w:rPr>
                                <w:sz w:val="20"/>
                              </w:rPr>
                            </w:pPr>
                            <w:r>
                              <w:rPr>
                                <w:sz w:val="20"/>
                                <w:szCs w:val="20"/>
                              </w:rPr>
                              <w:t xml:space="preserve">In cases where multiple cylinders are filled simultaneously through a manifold from tanks of oxygen and nitrogen, the oxygen/nitrogen ratio in individual containers might be inconsistent. Therefore, </w:t>
                            </w:r>
                            <w:r>
                              <w:rPr>
                                <w:b/>
                                <w:sz w:val="20"/>
                                <w:szCs w:val="20"/>
                              </w:rPr>
                              <w:t>when breathing air is produced in this manner (i.e., without a compressor), each cylinder must be tested individually to ensure that it contains the appropriate level of oxygen</w:t>
                            </w:r>
                            <w:r>
                              <w:rPr>
                                <w:sz w:val="20"/>
                                <w:szCs w:val="20"/>
                              </w:rPr>
                              <w:t>. If EPA employees obtain breathing air produced in this manner, they must ensure that the entity supplying the air has tested each cylinder individually. If such testing has not been conducted, EPA will be expected to perform these tests before allowing its employees to use these cylinders.</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616B9" id="Text Box 29" o:spid="_x0000_s1029" type="#_x0000_t202" style="position:absolute;margin-left:225pt;margin-top:1in;width:248.8pt;height:350.25pt;z-index:25165875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" fillcolor="#eaeaea" strokeweight=".46pt">
                <v:textbox inset="6pt,6pt,6pt,6pt">
                  <w:txbxContent>
                    <w:p w14:paraId="7D5616D2" w14:textId="77777777" w:rsidR="003A1022" w:rsidRPr="00D26384" w:rsidRDefault="003A1022" w:rsidP="00D26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jc w:val="center"/>
                        <w:rPr>
                          <w:rFonts w:ascii="Times New Roman" w:hAnsi="Times New Roman" w:cs="Times New Roman"/>
                          <w:sz w:val="20"/>
                        </w:rPr>
                      </w:pPr>
                      <w:r w:rsidRPr="00D26384">
                        <w:rPr>
                          <w:rFonts w:ascii="Times New Roman" w:hAnsi="Times New Roman" w:cs="Times New Roman"/>
                          <w:b/>
                          <w:sz w:val="20"/>
                        </w:rPr>
                        <w:t>Guidelines to Consider When Obtaining Breathing Air from an Outside Source</w:t>
                      </w:r>
                    </w:p>
                    <w:p w14:paraId="7D5616D3" w14:textId="77777777" w:rsidR="003A1022" w:rsidRPr="00D26384" w:rsidRDefault="003A1022" w:rsidP="00D263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sz w:val="20"/>
                        </w:rPr>
                      </w:pPr>
                    </w:p>
                    <w:p w14:paraId="7D5616D4" w14:textId="77777777" w:rsidR="003A1022" w:rsidRDefault="003A1022" w:rsidP="000F7341">
                      <w:pPr>
                        <w:pStyle w:val="Level1"/>
                        <w:numPr>
                          <w:ilvl w:val="0"/>
                          <w:numId w:val="61"/>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80" w:hanging="180"/>
                        <w:rPr>
                          <w:sz w:val="20"/>
                        </w:rPr>
                      </w:pPr>
                      <w:r>
                        <w:rPr>
                          <w:b/>
                          <w:sz w:val="20"/>
                        </w:rPr>
                        <w:t>Grade E air</w:t>
                      </w:r>
                      <w:r>
                        <w:rPr>
                          <w:sz w:val="20"/>
                        </w:rPr>
                        <w:t xml:space="preserve">, typically found at dive shops, meets the same or more stringent standards and may be substituted for Grade D air in ASRs. </w:t>
                      </w:r>
                    </w:p>
                    <w:p w14:paraId="7D5616D5" w14:textId="77777777" w:rsidR="003A1022" w:rsidRDefault="003A1022" w:rsidP="000F7341">
                      <w:pPr>
                        <w:pStyle w:val="Level1"/>
                        <w:numPr>
                          <w:ilvl w:val="0"/>
                          <w:numId w:val="61"/>
                        </w:numPr>
                        <w:tabs>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ind w:left="180" w:hanging="180"/>
                        <w:rPr>
                          <w:sz w:val="20"/>
                        </w:rPr>
                      </w:pPr>
                      <w:r>
                        <w:rPr>
                          <w:sz w:val="20"/>
                        </w:rPr>
                        <w:t>The terms “</w:t>
                      </w:r>
                      <w:r>
                        <w:rPr>
                          <w:b/>
                          <w:sz w:val="20"/>
                        </w:rPr>
                        <w:t>medical air</w:t>
                      </w:r>
                      <w:r>
                        <w:rPr>
                          <w:sz w:val="20"/>
                        </w:rPr>
                        <w:t>” and “</w:t>
                      </w:r>
                      <w:r>
                        <w:rPr>
                          <w:b/>
                          <w:sz w:val="20"/>
                        </w:rPr>
                        <w:t>breathing air</w:t>
                      </w:r>
                      <w:r>
                        <w:rPr>
                          <w:sz w:val="20"/>
                        </w:rPr>
                        <w:t xml:space="preserve">” often refer to air that would be of an acceptable quality for use in ASRs. However, the terms do not ensure a suitable product and air quality testing documents must be obtained to confirm that the air does indeed meet the minimum requirements for Grade D air. </w:t>
                      </w:r>
                    </w:p>
                    <w:p w14:paraId="7D5616D6" w14:textId="77777777" w:rsidR="003A1022" w:rsidRDefault="003A1022" w:rsidP="000F7341">
                      <w:pPr>
                        <w:pStyle w:val="Level1"/>
                        <w:numPr>
                          <w:ilvl w:val="0"/>
                          <w:numId w:val="61"/>
                        </w:numPr>
                        <w:tabs>
                          <w:tab w:val="left" w:pos="180"/>
                          <w:tab w:val="right" w:pos="3438"/>
                        </w:tabs>
                        <w:autoSpaceDE/>
                        <w:autoSpaceDN/>
                        <w:adjustRightInd/>
                        <w:ind w:left="180" w:hanging="180"/>
                        <w:rPr>
                          <w:sz w:val="20"/>
                          <w:szCs w:val="20"/>
                        </w:rPr>
                      </w:pPr>
                      <w:r>
                        <w:rPr>
                          <w:b/>
                          <w:sz w:val="20"/>
                          <w:szCs w:val="20"/>
                        </w:rPr>
                        <w:t>Oxygen-enriched air</w:t>
                      </w:r>
                      <w:r>
                        <w:rPr>
                          <w:sz w:val="20"/>
                          <w:szCs w:val="20"/>
                        </w:rPr>
                        <w:t xml:space="preserve"> (above 23.5% oxygen), </w:t>
                      </w:r>
                      <w:r>
                        <w:rPr>
                          <w:b/>
                          <w:sz w:val="20"/>
                          <w:szCs w:val="20"/>
                        </w:rPr>
                        <w:t>compressed oxygen</w:t>
                      </w:r>
                      <w:r>
                        <w:rPr>
                          <w:sz w:val="20"/>
                          <w:szCs w:val="20"/>
                        </w:rPr>
                        <w:t xml:space="preserve">, and </w:t>
                      </w:r>
                      <w:r>
                        <w:rPr>
                          <w:b/>
                          <w:sz w:val="20"/>
                          <w:szCs w:val="20"/>
                        </w:rPr>
                        <w:t>liquid oxygen</w:t>
                      </w:r>
                      <w:r>
                        <w:rPr>
                          <w:sz w:val="20"/>
                          <w:szCs w:val="20"/>
                        </w:rPr>
                        <w:t xml:space="preserve"> must </w:t>
                      </w:r>
                      <w:r>
                        <w:rPr>
                          <w:sz w:val="20"/>
                          <w:szCs w:val="20"/>
                          <w:u w:val="single"/>
                        </w:rPr>
                        <w:t>NOT</w:t>
                      </w:r>
                      <w:r>
                        <w:rPr>
                          <w:sz w:val="20"/>
                          <w:szCs w:val="20"/>
                        </w:rPr>
                        <w:t xml:space="preserve"> be used in respiratory protection equipment used by EPA employees.</w:t>
                      </w:r>
                    </w:p>
                    <w:p w14:paraId="7D5616D7" w14:textId="77777777" w:rsidR="003A1022" w:rsidRDefault="003A1022" w:rsidP="000F7341">
                      <w:pPr>
                        <w:pStyle w:val="Level1"/>
                        <w:numPr>
                          <w:ilvl w:val="0"/>
                          <w:numId w:val="61"/>
                        </w:numPr>
                        <w:tabs>
                          <w:tab w:val="left" w:pos="180"/>
                          <w:tab w:val="right" w:pos="3438"/>
                        </w:tabs>
                        <w:autoSpaceDE/>
                        <w:autoSpaceDN/>
                        <w:adjustRightInd/>
                        <w:ind w:left="180" w:hanging="180"/>
                        <w:rPr>
                          <w:sz w:val="20"/>
                        </w:rPr>
                      </w:pPr>
                      <w:r>
                        <w:rPr>
                          <w:sz w:val="20"/>
                          <w:szCs w:val="20"/>
                        </w:rPr>
                        <w:t xml:space="preserve">In cases where multiple cylinders are filled simultaneously through a manifold from tanks of oxygen and nitrogen, the oxygen/nitrogen ratio in individual containers might be inconsistent. Therefore, </w:t>
                      </w:r>
                      <w:r>
                        <w:rPr>
                          <w:b/>
                          <w:sz w:val="20"/>
                          <w:szCs w:val="20"/>
                        </w:rPr>
                        <w:t>when breathing air is produced in this manner (i.e., without a compressor), each cylinder must be tested individually to ensure that it contains the appropriate level of oxygen</w:t>
                      </w:r>
                      <w:r>
                        <w:rPr>
                          <w:sz w:val="20"/>
                          <w:szCs w:val="20"/>
                        </w:rPr>
                        <w:t>. If EPA employees obtain breathing air produced in this manner, they must ensure that the entity supplying the air has tested each cylinder individually. If such testing has not been conducted, EPA will be expected to perform these tests before allowing its employees to use these cylinders.</w:t>
                      </w:r>
                    </w:p>
                  </w:txbxContent>
                </v:textbox>
                <w10:wrap type="square" side="largest" anchorx="margin" anchory="margin"/>
              </v:shape>
            </w:pict>
          </mc:Fallback>
        </mc:AlternateContent>
      </w:r>
      <w:r w:rsidR="001C112A" w:rsidRPr="00D26384">
        <w:rPr>
          <w:rFonts w:ascii="Times New Roman" w:hAnsi="Times New Roman" w:cs="Times New Roman"/>
          <w:color w:val="000000"/>
        </w:rPr>
        <w:t xml:space="preserve">When obtaining breathing air from an outside source, EPA employees must obtain (and carefully review) the following air quality documents to confirm that the air is of suitable quality: </w:t>
      </w:r>
    </w:p>
    <w:p w14:paraId="7D561660"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p>
    <w:p w14:paraId="7D561661" w14:textId="77777777" w:rsidR="001C112A" w:rsidRPr="00D26384" w:rsidRDefault="001C112A" w:rsidP="006D0EEE">
      <w:pPr>
        <w:pStyle w:val="ListBullet"/>
        <w:spacing w:after="120" w:line="240" w:lineRule="auto"/>
        <w:rPr>
          <w:rFonts w:ascii="Times New Roman" w:hAnsi="Times New Roman" w:cs="Times New Roman"/>
        </w:rPr>
      </w:pPr>
      <w:r w:rsidRPr="00D26384">
        <w:rPr>
          <w:rFonts w:ascii="Times New Roman" w:hAnsi="Times New Roman" w:cs="Times New Roman"/>
        </w:rPr>
        <w:t>A certificate stating that the air meets Grade D breathing air requirements (at a minimum), and</w:t>
      </w:r>
    </w:p>
    <w:p w14:paraId="7D561662" w14:textId="77777777" w:rsidR="001C112A" w:rsidRPr="00D26384" w:rsidRDefault="001C112A" w:rsidP="006D0EEE">
      <w:pPr>
        <w:pStyle w:val="ListBullet"/>
        <w:spacing w:after="120" w:line="240" w:lineRule="auto"/>
        <w:rPr>
          <w:rFonts w:ascii="Times New Roman" w:hAnsi="Times New Roman" w:cs="Times New Roman"/>
        </w:rPr>
      </w:pPr>
      <w:r w:rsidRPr="00D26384">
        <w:rPr>
          <w:rFonts w:ascii="Times New Roman" w:hAnsi="Times New Roman" w:cs="Times New Roman"/>
        </w:rPr>
        <w:t>Information about the type and frequency of testing that has taken place.</w:t>
      </w:r>
    </w:p>
    <w:p w14:paraId="7D561663"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p>
    <w:p w14:paraId="7D561664"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r w:rsidRPr="00D26384">
        <w:rPr>
          <w:rFonts w:ascii="Times New Roman" w:hAnsi="Times New Roman" w:cs="Times New Roman"/>
          <w:color w:val="000000"/>
        </w:rPr>
        <w:t>Alternatively, if a certificate is not available, the following documents will be considered an acceptable substitute:</w:t>
      </w:r>
    </w:p>
    <w:p w14:paraId="7D561665"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p>
    <w:p w14:paraId="7D561666" w14:textId="77777777" w:rsidR="001C112A" w:rsidRPr="00D26384" w:rsidRDefault="001C112A" w:rsidP="006D0EEE">
      <w:pPr>
        <w:pStyle w:val="ListBullet"/>
        <w:spacing w:after="120" w:line="240" w:lineRule="auto"/>
        <w:rPr>
          <w:rFonts w:ascii="Times New Roman" w:hAnsi="Times New Roman" w:cs="Times New Roman"/>
        </w:rPr>
      </w:pPr>
      <w:r w:rsidRPr="00D26384">
        <w:rPr>
          <w:rFonts w:ascii="Times New Roman" w:hAnsi="Times New Roman" w:cs="Times New Roman"/>
        </w:rPr>
        <w:t>Copies of recent air quality testing, and</w:t>
      </w:r>
    </w:p>
    <w:p w14:paraId="7D561667" w14:textId="77777777" w:rsidR="001C112A" w:rsidRPr="00D26384" w:rsidRDefault="001C112A" w:rsidP="006D0EEE">
      <w:pPr>
        <w:pStyle w:val="ListBullet"/>
        <w:spacing w:after="120" w:line="240" w:lineRule="auto"/>
        <w:rPr>
          <w:rFonts w:ascii="Times New Roman" w:hAnsi="Times New Roman" w:cs="Times New Roman"/>
        </w:rPr>
      </w:pPr>
      <w:r w:rsidRPr="00D26384">
        <w:rPr>
          <w:rFonts w:ascii="Times New Roman" w:hAnsi="Times New Roman" w:cs="Times New Roman"/>
        </w:rPr>
        <w:t>Information about the type and frequency of testing that has taken place.</w:t>
      </w:r>
    </w:p>
    <w:p w14:paraId="7D561668"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color w:val="000000"/>
        </w:rPr>
      </w:pPr>
    </w:p>
    <w:p w14:paraId="7D561669"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imes New Roman" w:hAnsi="Times New Roman" w:cs="Times New Roman"/>
          <w:b/>
          <w:bCs/>
        </w:rPr>
      </w:pPr>
      <w:r w:rsidRPr="00D26384">
        <w:rPr>
          <w:rFonts w:ascii="Times New Roman" w:hAnsi="Times New Roman" w:cs="Times New Roman"/>
          <w:color w:val="000000"/>
        </w:rPr>
        <w:t>The text box lists points that EPA employees must keep in mind when trying to determine whether breathing air is of an acceptable quality. If an EPA employee obtains breathing air from an outside source, the employee will be held responsible for obtaining these records and providing them to the Health and Safety Program Contact, who is responsible for reviewing the documents and holding them for recordkeeping purposes. If, in an emergency, EPA employees obtain breathing air from a fire department, they must obtain an assurance that the air meets at least Grade D quality, documented by one of the methods above.</w:t>
      </w:r>
    </w:p>
    <w:p w14:paraId="7D56166A" w14:textId="77777777" w:rsidR="001C112A" w:rsidRPr="00D26384" w:rsidRDefault="001C112A" w:rsidP="00D26384">
      <w:pPr>
        <w:spacing w:after="0" w:line="240" w:lineRule="auto"/>
        <w:jc w:val="center"/>
        <w:rPr>
          <w:rFonts w:ascii="Times New Roman" w:hAnsi="Times New Roman" w:cs="Times New Roman"/>
          <w:b/>
          <w:bCs/>
          <w:sz w:val="40"/>
          <w:szCs w:val="40"/>
        </w:rPr>
        <w:sectPr w:rsidR="001C112A" w:rsidRPr="00D26384" w:rsidSect="00B65C6D">
          <w:footnotePr>
            <w:numRestart w:val="eachSect"/>
          </w:footnotePr>
          <w:pgSz w:w="12240" w:h="15840" w:code="1"/>
          <w:pgMar w:top="1440" w:right="1440" w:bottom="1440" w:left="1440" w:header="720" w:footer="720" w:gutter="0"/>
          <w:pgNumType w:chapStyle="8"/>
          <w:cols w:space="720"/>
          <w:docGrid w:linePitch="360"/>
        </w:sectPr>
      </w:pPr>
    </w:p>
    <w:p w14:paraId="7D56166B" w14:textId="77777777" w:rsidR="001C112A" w:rsidRPr="00EC05E6" w:rsidRDefault="00EC05E6" w:rsidP="00EC05E6">
      <w:pPr>
        <w:pStyle w:val="Heading2"/>
        <w:rPr>
          <w:sz w:val="28"/>
          <w:szCs w:val="28"/>
        </w:rPr>
      </w:pPr>
      <w:bookmarkStart w:id="266" w:name="APPENDIX_J_2"/>
      <w:r w:rsidRPr="00EC05E6">
        <w:rPr>
          <w:sz w:val="28"/>
          <w:szCs w:val="28"/>
        </w:rPr>
        <w:lastRenderedPageBreak/>
        <w:t>APPENDIX H-2</w:t>
      </w:r>
      <w:r w:rsidRPr="00EC05E6">
        <w:rPr>
          <w:sz w:val="28"/>
          <w:szCs w:val="28"/>
        </w:rPr>
        <w:br/>
      </w:r>
      <w:r w:rsidRPr="00EC05E6">
        <w:rPr>
          <w:sz w:val="28"/>
          <w:szCs w:val="28"/>
        </w:rPr>
        <w:br/>
        <w:t>Procedures for Maintaining Breathing Air Compressors</w:t>
      </w:r>
    </w:p>
    <w:bookmarkEnd w:id="266"/>
    <w:p w14:paraId="7D56166C" w14:textId="77777777" w:rsidR="001C112A" w:rsidRPr="00D26384" w:rsidRDefault="001C112A" w:rsidP="00D26384">
      <w:pPr>
        <w:spacing w:after="0" w:line="240" w:lineRule="auto"/>
        <w:ind w:firstLine="5040"/>
        <w:rPr>
          <w:rFonts w:ascii="Times New Roman" w:hAnsi="Times New Roman" w:cs="Times New Roman"/>
        </w:rPr>
      </w:pPr>
    </w:p>
    <w:p w14:paraId="7D56166D" w14:textId="77777777" w:rsidR="001C112A" w:rsidRPr="00D26384" w:rsidRDefault="001C112A" w:rsidP="00D26384">
      <w:pPr>
        <w:spacing w:after="0" w:line="240" w:lineRule="auto"/>
        <w:rPr>
          <w:rFonts w:ascii="Times New Roman" w:hAnsi="Times New Roman" w:cs="Times New Roman"/>
          <w:b/>
          <w:bCs/>
        </w:rPr>
      </w:pPr>
      <w:r w:rsidRPr="00D26384">
        <w:rPr>
          <w:rFonts w:ascii="Times New Roman" w:hAnsi="Times New Roman" w:cs="Times New Roman"/>
          <w:b/>
          <w:bCs/>
        </w:rPr>
        <w:t>Compressor System Operator Qualifications and Responsibilities</w:t>
      </w:r>
    </w:p>
    <w:p w14:paraId="7D56166E" w14:textId="77777777" w:rsidR="001C112A" w:rsidRPr="00D26384" w:rsidRDefault="001C112A" w:rsidP="00D26384">
      <w:pPr>
        <w:spacing w:after="0" w:line="240" w:lineRule="auto"/>
        <w:rPr>
          <w:rFonts w:ascii="Times New Roman" w:hAnsi="Times New Roman" w:cs="Times New Roman"/>
          <w:b/>
          <w:bCs/>
        </w:rPr>
      </w:pPr>
    </w:p>
    <w:p w14:paraId="7D56166F" w14:textId="77777777" w:rsidR="001C112A" w:rsidRPr="00D26384" w:rsidRDefault="001C112A" w:rsidP="00D26384">
      <w:pPr>
        <w:spacing w:after="0" w:line="240" w:lineRule="auto"/>
        <w:rPr>
          <w:rFonts w:ascii="Times New Roman" w:hAnsi="Times New Roman" w:cs="Times New Roman"/>
        </w:rPr>
      </w:pPr>
      <w:r w:rsidRPr="00D26384">
        <w:rPr>
          <w:rFonts w:ascii="Times New Roman" w:hAnsi="Times New Roman" w:cs="Times New Roman"/>
        </w:rPr>
        <w:t>In organizations that have in-house compressor systems, the Health and Safety Program Contact will be the single point of contact for that equipment and will have complete accountability for the operations and maintenance of that system. The Health and Safety Program Contact must receive training in the following areas, at a minimum, prior to operating or maintaining the system:</w:t>
      </w:r>
    </w:p>
    <w:p w14:paraId="7D561670" w14:textId="77777777" w:rsidR="001C112A" w:rsidRPr="00D26384" w:rsidRDefault="001C112A" w:rsidP="00D26384">
      <w:pPr>
        <w:spacing w:after="0" w:line="240" w:lineRule="auto"/>
        <w:rPr>
          <w:rFonts w:ascii="Times New Roman" w:hAnsi="Times New Roman" w:cs="Times New Roman"/>
        </w:rPr>
      </w:pPr>
    </w:p>
    <w:p w14:paraId="7D561671" w14:textId="77777777" w:rsidR="001C112A" w:rsidRPr="00D26384" w:rsidRDefault="001C112A" w:rsidP="006B770A">
      <w:pPr>
        <w:pStyle w:val="List"/>
        <w:numPr>
          <w:ilvl w:val="0"/>
          <w:numId w:val="24"/>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Start-up, operations, and maintenance procedures as provided by the compressor manufacturer;</w:t>
      </w:r>
    </w:p>
    <w:p w14:paraId="7D561672" w14:textId="77777777" w:rsidR="001C112A" w:rsidRPr="00D26384" w:rsidRDefault="001C112A" w:rsidP="006B770A">
      <w:pPr>
        <w:pStyle w:val="List"/>
        <w:numPr>
          <w:ilvl w:val="0"/>
          <w:numId w:val="24"/>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Safe handling practices for compressed gas cylinders; and</w:t>
      </w:r>
    </w:p>
    <w:p w14:paraId="7D561673" w14:textId="77777777" w:rsidR="001C112A" w:rsidRPr="00D26384" w:rsidRDefault="001C112A" w:rsidP="006B770A">
      <w:pPr>
        <w:pStyle w:val="List"/>
        <w:numPr>
          <w:ilvl w:val="0"/>
          <w:numId w:val="24"/>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 xml:space="preserve">DOT Hazardous Materials Shipping Requirements. </w:t>
      </w:r>
    </w:p>
    <w:p w14:paraId="7D561674" w14:textId="77777777" w:rsidR="001C112A" w:rsidRPr="00D26384" w:rsidRDefault="001C112A" w:rsidP="00D26384">
      <w:pPr>
        <w:spacing w:after="0" w:line="240" w:lineRule="auto"/>
        <w:rPr>
          <w:rFonts w:ascii="Times New Roman" w:hAnsi="Times New Roman" w:cs="Times New Roman"/>
        </w:rPr>
      </w:pPr>
    </w:p>
    <w:p w14:paraId="7D561675" w14:textId="77777777" w:rsidR="001C112A" w:rsidRPr="00D26384" w:rsidRDefault="001C112A" w:rsidP="00D26384">
      <w:pPr>
        <w:spacing w:after="0" w:line="240" w:lineRule="auto"/>
        <w:rPr>
          <w:rFonts w:ascii="Times New Roman" w:hAnsi="Times New Roman" w:cs="Times New Roman"/>
        </w:rPr>
      </w:pPr>
      <w:r w:rsidRPr="00D26384">
        <w:rPr>
          <w:rFonts w:ascii="Times New Roman" w:hAnsi="Times New Roman" w:cs="Times New Roman"/>
        </w:rPr>
        <w:t xml:space="preserve">The Health and Safety Program Contact may further delegate his/her responsibilities to an assistant, alternate, or contractor; however, final accountability will remain with the organization’s original designee. Any person that is designated to assist the Health and Safety Program Contact must receive all applicable training from the manufacturer prior to performing any system operation and maintenance. If a contractor is used to operate and maintain the compressor system, the Health and Safety Program Contact must be responsible for ensuring that all appropriate operation and maintenance procedures are followed by that contractor. </w:t>
      </w:r>
      <w:r w:rsidRPr="00D26384">
        <w:rPr>
          <w:rFonts w:ascii="Times New Roman" w:hAnsi="Times New Roman" w:cs="Times New Roman"/>
          <w:color w:val="000000"/>
        </w:rPr>
        <w:t>The Health and Safety Program Contact must retain documentation of these individuals’ training and qualifications.</w:t>
      </w:r>
    </w:p>
    <w:p w14:paraId="7D561676" w14:textId="77777777" w:rsidR="001C112A" w:rsidRPr="00D26384" w:rsidRDefault="001C112A" w:rsidP="00D26384">
      <w:pPr>
        <w:spacing w:after="0" w:line="240" w:lineRule="auto"/>
        <w:rPr>
          <w:rFonts w:ascii="Times New Roman" w:hAnsi="Times New Roman" w:cs="Times New Roman"/>
        </w:rPr>
      </w:pPr>
    </w:p>
    <w:p w14:paraId="7D561677" w14:textId="77777777" w:rsidR="001C112A" w:rsidRPr="00D26384" w:rsidRDefault="001C112A" w:rsidP="00D26384">
      <w:pPr>
        <w:spacing w:after="0" w:line="240" w:lineRule="auto"/>
        <w:rPr>
          <w:rFonts w:ascii="Times New Roman" w:hAnsi="Times New Roman" w:cs="Times New Roman"/>
          <w:b/>
          <w:bCs/>
        </w:rPr>
      </w:pPr>
      <w:bookmarkStart w:id="267" w:name="a4_8_5_2_Breathing_Air_Compressor"/>
      <w:r w:rsidRPr="00D26384">
        <w:rPr>
          <w:rFonts w:ascii="Times New Roman" w:hAnsi="Times New Roman" w:cs="Times New Roman"/>
          <w:b/>
          <w:bCs/>
        </w:rPr>
        <w:t>Breathing Air Compressor</w:t>
      </w:r>
      <w:bookmarkEnd w:id="267"/>
      <w:r w:rsidRPr="00D26384">
        <w:rPr>
          <w:rFonts w:ascii="Times New Roman" w:hAnsi="Times New Roman" w:cs="Times New Roman"/>
          <w:b/>
          <w:bCs/>
        </w:rPr>
        <w:t xml:space="preserve"> Operation and Maintenance</w:t>
      </w:r>
    </w:p>
    <w:p w14:paraId="7D561678"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679"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Compressors used for supplying breathing air must be installed by a qualified technician who meets the appropriate training requirements as specified by the manufacturer. Documentation of the installer’s training and qualifications must be obtained by the Health and Safety Program Contact and maintained on file. In most cases, the vendor will install the compressor, provide start-up services, and provide training on how to operate and maintain the system. </w:t>
      </w:r>
    </w:p>
    <w:p w14:paraId="7D56167A"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67B"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The compressor, whether stationary or mobile, must be constructed and located so that contaminated air cannot enter the air supply system. The compressor must also be fitted with appropriate alarms (e.g., high temperature and carbon monoxide) and filters (e.g., carbon monoxide, hydrocarbons, particulates, and moisture). On compressors used to fill cylinders, an automatic shut-off device (if available) must be installed in conjunction with the carbon monoxide alarm and the high temperature alarm. </w:t>
      </w:r>
    </w:p>
    <w:p w14:paraId="7D56167C"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67D"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In accordance with OSHA requirements, all breathing air couplings used to connect cylinders to the compressor must be designated for breathing air use only and be incompatible with couplings associated with non-respirable air or other gas systems. </w:t>
      </w:r>
    </w:p>
    <w:p w14:paraId="7D56167E"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20"/>
        <w:rPr>
          <w:rFonts w:ascii="Times New Roman" w:hAnsi="Times New Roman" w:cs="Times New Roman"/>
          <w:color w:val="000000"/>
        </w:rPr>
      </w:pPr>
    </w:p>
    <w:p w14:paraId="7D56167F"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Cylinders must be filled following accepted safety procedures, which are presented in </w:t>
      </w:r>
      <w:hyperlink w:anchor="_APPENDIX_F-3_" w:history="1">
        <w:r w:rsidRPr="00D26384">
          <w:rPr>
            <w:rStyle w:val="Hyperlink"/>
            <w:rFonts w:ascii="Times New Roman" w:hAnsi="Times New Roman" w:cs="Times New Roman"/>
          </w:rPr>
          <w:t xml:space="preserve">Appendix </w:t>
        </w:r>
        <w:r w:rsidR="002509A2">
          <w:rPr>
            <w:rStyle w:val="Hyperlink"/>
            <w:rFonts w:ascii="Times New Roman" w:hAnsi="Times New Roman" w:cs="Times New Roman"/>
          </w:rPr>
          <w:t>F</w:t>
        </w:r>
        <w:r w:rsidRPr="00D26384">
          <w:rPr>
            <w:rStyle w:val="Hyperlink"/>
            <w:rFonts w:ascii="Times New Roman" w:hAnsi="Times New Roman" w:cs="Times New Roman"/>
          </w:rPr>
          <w:t>-3</w:t>
        </w:r>
      </w:hyperlink>
      <w:r w:rsidRPr="00D26384">
        <w:rPr>
          <w:rFonts w:ascii="Times New Roman" w:hAnsi="Times New Roman" w:cs="Times New Roman"/>
          <w:color w:val="000000"/>
        </w:rPr>
        <w:t>.</w:t>
      </w:r>
    </w:p>
    <w:p w14:paraId="7D561680" w14:textId="77777777" w:rsidR="001C112A" w:rsidRPr="00D26384" w:rsidRDefault="001C112A" w:rsidP="00D26384">
      <w:pPr>
        <w:spacing w:after="0" w:line="240" w:lineRule="auto"/>
        <w:rPr>
          <w:rFonts w:ascii="Times New Roman" w:hAnsi="Times New Roman" w:cs="Times New Roman"/>
        </w:rPr>
      </w:pPr>
    </w:p>
    <w:p w14:paraId="7D561681" w14:textId="77777777" w:rsidR="001C112A" w:rsidRPr="00D26384" w:rsidRDefault="001C112A" w:rsidP="00D26384">
      <w:pPr>
        <w:spacing w:after="0" w:line="240" w:lineRule="auto"/>
        <w:rPr>
          <w:rFonts w:ascii="Times New Roman" w:hAnsi="Times New Roman" w:cs="Times New Roman"/>
          <w:b/>
        </w:rPr>
      </w:pPr>
      <w:bookmarkStart w:id="268" w:name="_Toc166743485"/>
      <w:r w:rsidRPr="00D26384">
        <w:rPr>
          <w:rFonts w:ascii="Times New Roman" w:hAnsi="Times New Roman" w:cs="Times New Roman"/>
          <w:b/>
        </w:rPr>
        <w:t>Elements of the Breathing Air Compressor Operation and Maintenance Plan</w:t>
      </w:r>
      <w:bookmarkEnd w:id="268"/>
    </w:p>
    <w:p w14:paraId="7D561682" w14:textId="77777777" w:rsidR="001C112A" w:rsidRPr="00D26384" w:rsidRDefault="001C112A" w:rsidP="00D26384">
      <w:pPr>
        <w:spacing w:after="0" w:line="240" w:lineRule="auto"/>
        <w:rPr>
          <w:rFonts w:ascii="Times New Roman" w:hAnsi="Times New Roman" w:cs="Times New Roman"/>
        </w:rPr>
      </w:pPr>
    </w:p>
    <w:p w14:paraId="7D561683" w14:textId="77777777" w:rsidR="001C112A" w:rsidRPr="00D26384" w:rsidRDefault="001C112A" w:rsidP="00D26384">
      <w:pPr>
        <w:spacing w:after="0" w:line="240" w:lineRule="auto"/>
        <w:rPr>
          <w:rFonts w:ascii="Times New Roman" w:hAnsi="Times New Roman" w:cs="Times New Roman"/>
        </w:rPr>
      </w:pPr>
      <w:r w:rsidRPr="00D26384">
        <w:rPr>
          <w:rFonts w:ascii="Times New Roman" w:hAnsi="Times New Roman" w:cs="Times New Roman"/>
        </w:rPr>
        <w:t xml:space="preserve">Each organization that operates a compressor for the supply of breathing air must develop a written </w:t>
      </w:r>
      <w:r w:rsidRPr="00D26384">
        <w:rPr>
          <w:rFonts w:ascii="Times New Roman" w:hAnsi="Times New Roman" w:cs="Times New Roman"/>
          <w:i/>
          <w:iCs/>
        </w:rPr>
        <w:t>Breathing Air Compressor Operation and Maintenance Plan</w:t>
      </w:r>
      <w:r w:rsidRPr="00D26384">
        <w:rPr>
          <w:rFonts w:ascii="Times New Roman" w:hAnsi="Times New Roman" w:cs="Times New Roman"/>
        </w:rPr>
        <w:t xml:space="preserve"> that delineates specific procedures based on </w:t>
      </w:r>
      <w:r w:rsidRPr="00D26384">
        <w:rPr>
          <w:rFonts w:ascii="Times New Roman" w:hAnsi="Times New Roman" w:cs="Times New Roman"/>
        </w:rPr>
        <w:lastRenderedPageBreak/>
        <w:t xml:space="preserve">model specifications, actual usage (operating hours and volume of air processed per unit period of time), and manufacturer’s recommendations. The plan must be drafted by the Health and Safety Program Contact and submitted to the SHEMP Manager for approval prior to bringing the compressor on-line for normal operations. The written </w:t>
      </w:r>
      <w:r w:rsidRPr="00D26384">
        <w:rPr>
          <w:rFonts w:ascii="Times New Roman" w:hAnsi="Times New Roman" w:cs="Times New Roman"/>
          <w:i/>
          <w:iCs/>
        </w:rPr>
        <w:t>Breathing Air Compressor Operation and Maintenance Plan</w:t>
      </w:r>
      <w:r w:rsidRPr="00D26384">
        <w:rPr>
          <w:rFonts w:ascii="Times New Roman" w:hAnsi="Times New Roman" w:cs="Times New Roman"/>
        </w:rPr>
        <w:t xml:space="preserve"> must include the following elements, at a minimum, and also meet the manufacturer’s recommendations for maintenance:</w:t>
      </w:r>
    </w:p>
    <w:p w14:paraId="7D561684" w14:textId="77777777" w:rsidR="001C112A" w:rsidRPr="00D26384" w:rsidRDefault="001C112A" w:rsidP="00D26384">
      <w:pPr>
        <w:spacing w:after="0" w:line="240" w:lineRule="auto"/>
        <w:rPr>
          <w:rFonts w:ascii="Times New Roman" w:hAnsi="Times New Roman" w:cs="Times New Roman"/>
        </w:rPr>
      </w:pPr>
    </w:p>
    <w:p w14:paraId="7D561685"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Name of the Health and Safety Program Contact and any alternates;</w:t>
      </w:r>
    </w:p>
    <w:p w14:paraId="7D561686"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Regular inspection procedures;</w:t>
      </w:r>
    </w:p>
    <w:p w14:paraId="7D561687"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Schedule of regular inspections;</w:t>
      </w:r>
    </w:p>
    <w:p w14:paraId="7D561688"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Frequency of sorbent-bed and filter changes;</w:t>
      </w:r>
    </w:p>
    <w:p w14:paraId="7D561689"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Methods and procedures for periodic air quality testing;</w:t>
      </w:r>
    </w:p>
    <w:p w14:paraId="7D56168A" w14:textId="77777777" w:rsidR="001C112A" w:rsidRPr="00D26384" w:rsidRDefault="001C112A" w:rsidP="006D0EEE">
      <w:pPr>
        <w:pStyle w:val="List"/>
        <w:numPr>
          <w:ilvl w:val="0"/>
          <w:numId w:val="23"/>
        </w:numPr>
        <w:tabs>
          <w:tab w:val="clear" w:pos="720"/>
          <w:tab w:val="num" w:pos="360"/>
        </w:tabs>
        <w:spacing w:after="120" w:line="240" w:lineRule="auto"/>
        <w:ind w:left="1440" w:hanging="1440"/>
        <w:rPr>
          <w:rFonts w:ascii="Times New Roman" w:hAnsi="Times New Roman" w:cs="Times New Roman"/>
        </w:rPr>
      </w:pPr>
      <w:r w:rsidRPr="00D26384">
        <w:rPr>
          <w:rFonts w:ascii="Times New Roman" w:hAnsi="Times New Roman" w:cs="Times New Roman"/>
        </w:rPr>
        <w:t>Frequency of air quality testing (annually at a minimum);</w:t>
      </w:r>
    </w:p>
    <w:p w14:paraId="7D56168B"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Monthly startup during periods of disuse; and</w:t>
      </w:r>
    </w:p>
    <w:p w14:paraId="7D56168C" w14:textId="77777777" w:rsidR="001C112A" w:rsidRPr="00D26384" w:rsidRDefault="001C112A" w:rsidP="006D0EEE">
      <w:pPr>
        <w:pStyle w:val="List"/>
        <w:numPr>
          <w:ilvl w:val="0"/>
          <w:numId w:val="23"/>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Documentation procedures.</w:t>
      </w:r>
    </w:p>
    <w:p w14:paraId="7D56168D" w14:textId="77777777" w:rsidR="001C112A" w:rsidRPr="00D26384" w:rsidRDefault="001C112A" w:rsidP="00D26384">
      <w:pPr>
        <w:spacing w:after="0" w:line="240" w:lineRule="auto"/>
        <w:rPr>
          <w:rFonts w:ascii="Times New Roman" w:hAnsi="Times New Roman" w:cs="Times New Roman"/>
          <w:b/>
        </w:rPr>
      </w:pPr>
    </w:p>
    <w:p w14:paraId="7D56168E" w14:textId="77777777" w:rsidR="001C112A" w:rsidRPr="00D26384" w:rsidRDefault="001C112A" w:rsidP="00D26384">
      <w:pPr>
        <w:pStyle w:val="Header"/>
        <w:tabs>
          <w:tab w:val="clear" w:pos="4320"/>
          <w:tab w:val="clear" w:pos="8640"/>
        </w:tabs>
        <w:spacing w:after="0" w:line="240" w:lineRule="auto"/>
        <w:rPr>
          <w:rFonts w:ascii="Times New Roman" w:hAnsi="Times New Roman" w:cs="Times New Roman"/>
          <w:b/>
          <w:iCs/>
        </w:rPr>
      </w:pPr>
      <w:r w:rsidRPr="00D26384">
        <w:rPr>
          <w:rFonts w:ascii="Times New Roman" w:hAnsi="Times New Roman" w:cs="Times New Roman"/>
          <w:b/>
          <w:iCs/>
        </w:rPr>
        <w:t>About Periodic Startups</w:t>
      </w:r>
    </w:p>
    <w:p w14:paraId="7D56168F" w14:textId="77777777" w:rsidR="001C112A" w:rsidRPr="00D26384" w:rsidRDefault="001C112A" w:rsidP="00D26384">
      <w:pPr>
        <w:spacing w:after="0" w:line="240" w:lineRule="auto"/>
        <w:rPr>
          <w:rFonts w:ascii="Times New Roman" w:hAnsi="Times New Roman" w:cs="Times New Roman"/>
        </w:rPr>
      </w:pPr>
    </w:p>
    <w:p w14:paraId="7D561690" w14:textId="77777777" w:rsidR="001C112A" w:rsidRPr="00D26384" w:rsidRDefault="001C112A" w:rsidP="00D26384">
      <w:pPr>
        <w:spacing w:after="0" w:line="240" w:lineRule="auto"/>
        <w:rPr>
          <w:rFonts w:ascii="Times New Roman" w:hAnsi="Times New Roman" w:cs="Times New Roman"/>
        </w:rPr>
      </w:pPr>
      <w:r w:rsidRPr="00D26384">
        <w:rPr>
          <w:rFonts w:ascii="Times New Roman" w:hAnsi="Times New Roman" w:cs="Times New Roman"/>
        </w:rPr>
        <w:t xml:space="preserve">It is expected that the demand for breathing air may fluctuate significantly due to variations in workloads and the type of site work being conducted within an organization at any given time. There may be extended periods when there is no significant need to utilize the compressor to generate a breathing air supply. Therefore, in order to maintain the compressor system at a high level of readiness, a stipulation for periodic system start-ups must be included in the </w:t>
      </w:r>
      <w:r w:rsidRPr="00D26384">
        <w:rPr>
          <w:rFonts w:ascii="Times New Roman" w:hAnsi="Times New Roman" w:cs="Times New Roman"/>
          <w:i/>
          <w:iCs/>
        </w:rPr>
        <w:t>Breathing Air Compressor Operation and Maintenance Plan</w:t>
      </w:r>
      <w:r w:rsidRPr="00D26384">
        <w:rPr>
          <w:rFonts w:ascii="Times New Roman" w:hAnsi="Times New Roman" w:cs="Times New Roman"/>
        </w:rPr>
        <w:t xml:space="preserve">. The compressor must be started, run to full pressure, and used to fill at least one SCBA bottle on a monthly basis, or as otherwise specified by the manufacturer. </w:t>
      </w:r>
    </w:p>
    <w:p w14:paraId="7D561691"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692" w14:textId="77777777" w:rsidR="001C112A" w:rsidRPr="00EC05E6" w:rsidRDefault="001C112A" w:rsidP="00C66246">
      <w:pPr>
        <w:pStyle w:val="Heading2"/>
        <w:keepNext w:val="0"/>
        <w:widowControl w:val="0"/>
        <w:rPr>
          <w:sz w:val="28"/>
          <w:szCs w:val="28"/>
        </w:rPr>
      </w:pPr>
      <w:bookmarkStart w:id="269" w:name="_APPENDIX_H-3_"/>
      <w:bookmarkEnd w:id="269"/>
      <w:r w:rsidRPr="00D26384">
        <w:rPr>
          <w:sz w:val="22"/>
          <w:szCs w:val="22"/>
        </w:rPr>
        <w:br w:type="page"/>
      </w:r>
      <w:r w:rsidR="00EC05E6" w:rsidRPr="00EC05E6">
        <w:rPr>
          <w:sz w:val="28"/>
          <w:szCs w:val="28"/>
        </w:rPr>
        <w:lastRenderedPageBreak/>
        <w:t>APPENDIX H-3</w:t>
      </w:r>
      <w:r w:rsidR="00EC05E6" w:rsidRPr="00EC05E6">
        <w:rPr>
          <w:sz w:val="28"/>
          <w:szCs w:val="28"/>
        </w:rPr>
        <w:br/>
      </w:r>
      <w:r w:rsidR="00EC05E6" w:rsidRPr="00EC05E6">
        <w:rPr>
          <w:sz w:val="28"/>
          <w:szCs w:val="28"/>
        </w:rPr>
        <w:br/>
        <w:t>Producing Breathing Air with an In-House Compressor</w:t>
      </w:r>
    </w:p>
    <w:p w14:paraId="7D561693" w14:textId="77777777" w:rsidR="001C112A" w:rsidRPr="00D26384" w:rsidRDefault="001C112A" w:rsidP="00D26384">
      <w:pPr>
        <w:keepNext/>
        <w:keepLines/>
        <w:spacing w:after="0" w:line="240" w:lineRule="auto"/>
        <w:rPr>
          <w:rFonts w:ascii="Times New Roman" w:hAnsi="Times New Roman" w:cs="Times New Roman"/>
          <w:color w:val="000000"/>
        </w:rPr>
      </w:pPr>
    </w:p>
    <w:p w14:paraId="7D561694" w14:textId="77777777" w:rsidR="001C112A" w:rsidRPr="00D26384" w:rsidRDefault="001C112A" w:rsidP="00D26384">
      <w:pPr>
        <w:keepNext/>
        <w:keepLines/>
        <w:spacing w:after="0" w:line="240" w:lineRule="auto"/>
        <w:rPr>
          <w:rFonts w:ascii="Times New Roman" w:hAnsi="Times New Roman" w:cs="Times New Roman"/>
          <w:b/>
          <w:bCs/>
        </w:rPr>
      </w:pPr>
      <w:r w:rsidRPr="00D26384">
        <w:rPr>
          <w:rFonts w:ascii="Times New Roman" w:hAnsi="Times New Roman" w:cs="Times New Roman"/>
          <w:b/>
          <w:bCs/>
        </w:rPr>
        <w:t>Use EPA Breathing Air Compressors to Fill Tanks</w:t>
      </w:r>
    </w:p>
    <w:p w14:paraId="7D561695"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696"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Air compressors operated by emergency responders must only be used to provide breathing air for filling SCBA cylinders or cylinder storage/cascade systems. EPA employees must</w:t>
      </w:r>
      <w:r w:rsidRPr="00D26384">
        <w:rPr>
          <w:rFonts w:ascii="Times New Roman" w:hAnsi="Times New Roman" w:cs="Times New Roman"/>
          <w:b/>
          <w:bCs/>
          <w:color w:val="000000"/>
        </w:rPr>
        <w:t xml:space="preserve"> </w:t>
      </w:r>
      <w:r w:rsidRPr="00D26384">
        <w:rPr>
          <w:rFonts w:ascii="Times New Roman" w:hAnsi="Times New Roman" w:cs="Times New Roman"/>
          <w:color w:val="000000"/>
        </w:rPr>
        <w:t>use air compressors to supply air directly to airline respirators for immediate breathing. EPA-operated systems are typically not set up to provide air directly to a facepiece. As noted elsewhere, inline filters (e.g., carbon monoxide, hydrocarbons, particulates, and moisture) are required between a compressor and an airline respirator connection. Appropriate pressure regulators are also needed to ensure that any breathing air supplied to a respirator facepiece is within the respirator manufacturer’s specified pressure range and consistent with the NIOSH approval for the respirator.</w:t>
      </w:r>
    </w:p>
    <w:p w14:paraId="7D561697" w14:textId="77777777" w:rsidR="001C112A" w:rsidRPr="00D26384" w:rsidRDefault="001C112A" w:rsidP="00D26384">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p>
    <w:p w14:paraId="7D561698" w14:textId="77777777" w:rsidR="001C112A" w:rsidRPr="00D26384" w:rsidRDefault="001C112A" w:rsidP="00D26384">
      <w:pPr>
        <w:keepNext/>
        <w:keepLines/>
        <w:spacing w:after="0" w:line="240" w:lineRule="auto"/>
        <w:rPr>
          <w:rFonts w:ascii="Times New Roman" w:hAnsi="Times New Roman" w:cs="Times New Roman"/>
          <w:b/>
          <w:bCs/>
        </w:rPr>
      </w:pPr>
      <w:r w:rsidRPr="00D26384">
        <w:rPr>
          <w:rFonts w:ascii="Times New Roman" w:hAnsi="Times New Roman" w:cs="Times New Roman"/>
          <w:b/>
          <w:bCs/>
        </w:rPr>
        <w:t>Compressed Breathing Air Quality</w:t>
      </w:r>
    </w:p>
    <w:p w14:paraId="7D561699" w14:textId="77777777" w:rsidR="001C112A" w:rsidRPr="00D26384" w:rsidRDefault="001C112A" w:rsidP="00D26384">
      <w:pPr>
        <w:keepNext/>
        <w:keepLine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Times New Roman" w:hAnsi="Times New Roman" w:cs="Times New Roman"/>
          <w:color w:val="000000"/>
        </w:rPr>
      </w:pPr>
    </w:p>
    <w:p w14:paraId="7D56169A" w14:textId="6279F96E" w:rsidR="001C112A" w:rsidRPr="00D26384" w:rsidRDefault="001C112A" w:rsidP="00D26384">
      <w:pPr>
        <w:keepNext/>
        <w:keepLines/>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color w:val="000000"/>
        </w:rPr>
      </w:pPr>
      <w:r w:rsidRPr="00D26384">
        <w:rPr>
          <w:rFonts w:ascii="Times New Roman" w:hAnsi="Times New Roman" w:cs="Times New Roman"/>
          <w:color w:val="000000"/>
        </w:rPr>
        <w:t xml:space="preserve">Compressed breathing air that is generated using an EPA compressor must be tested at least annually to ensure that the air meets requirements for Grade D quality (detailed in Compressed Gas Association G-7.1-1997 and listed in </w:t>
      </w:r>
      <w:hyperlink w:anchor="_3.6.2_Acceptable_Breathing" w:history="1">
        <w:r w:rsidRPr="00D26384">
          <w:rPr>
            <w:rStyle w:val="Hyperlink"/>
            <w:rFonts w:ascii="Times New Roman" w:hAnsi="Times New Roman" w:cs="Times New Roman"/>
          </w:rPr>
          <w:t>Section 3.6.2</w:t>
        </w:r>
      </w:hyperlink>
      <w:r w:rsidRPr="00D26384">
        <w:rPr>
          <w:rFonts w:ascii="Times New Roman" w:hAnsi="Times New Roman" w:cs="Times New Roman"/>
          <w:color w:val="000000"/>
        </w:rPr>
        <w:t xml:space="preserve"> of this chapter). The Health and Safety Program Contact is responsible for ensuring that this testing is conducted and for maintaining annual and historic records of the results. </w:t>
      </w:r>
    </w:p>
    <w:p w14:paraId="7D56169B" w14:textId="77777777" w:rsidR="001C112A" w:rsidRPr="00D26384" w:rsidRDefault="001C112A" w:rsidP="00D26384">
      <w:pPr>
        <w:spacing w:after="0" w:line="240" w:lineRule="auto"/>
        <w:rPr>
          <w:rFonts w:ascii="Times New Roman" w:hAnsi="Times New Roman" w:cs="Times New Roman"/>
          <w:b/>
          <w:bCs/>
        </w:rPr>
      </w:pPr>
    </w:p>
    <w:p w14:paraId="7D56169C" w14:textId="77777777" w:rsidR="001C112A" w:rsidRPr="00D26384" w:rsidRDefault="001C112A" w:rsidP="00D26384">
      <w:pPr>
        <w:keepNext/>
        <w:keepLines/>
        <w:spacing w:after="0" w:line="240" w:lineRule="auto"/>
        <w:rPr>
          <w:rFonts w:ascii="Times New Roman" w:hAnsi="Times New Roman" w:cs="Times New Roman"/>
          <w:sz w:val="40"/>
          <w:szCs w:val="40"/>
        </w:rPr>
      </w:pPr>
      <w:r w:rsidRPr="00D26384">
        <w:rPr>
          <w:rFonts w:ascii="Times New Roman" w:hAnsi="Times New Roman" w:cs="Times New Roman"/>
          <w:b/>
          <w:bCs/>
        </w:rPr>
        <w:t>SCBA Cylinder Filling Procedures</w:t>
      </w:r>
    </w:p>
    <w:p w14:paraId="7D56169D" w14:textId="77777777" w:rsidR="001C112A" w:rsidRPr="00D26384" w:rsidRDefault="001C112A" w:rsidP="00D26384">
      <w:pPr>
        <w:keepNext/>
        <w:keepLines/>
        <w:spacing w:after="0" w:line="240" w:lineRule="auto"/>
        <w:rPr>
          <w:rFonts w:ascii="Times New Roman" w:hAnsi="Times New Roman" w:cs="Times New Roman"/>
        </w:rPr>
      </w:pPr>
    </w:p>
    <w:p w14:paraId="7D56169E" w14:textId="77777777" w:rsidR="001C112A" w:rsidRPr="00D26384" w:rsidRDefault="001C112A" w:rsidP="00D26384">
      <w:pPr>
        <w:keepNext/>
        <w:keepLines/>
        <w:spacing w:after="0" w:line="240" w:lineRule="auto"/>
        <w:rPr>
          <w:rFonts w:ascii="Times New Roman" w:hAnsi="Times New Roman" w:cs="Times New Roman"/>
        </w:rPr>
      </w:pPr>
      <w:r w:rsidRPr="00D26384">
        <w:rPr>
          <w:rFonts w:ascii="Times New Roman" w:hAnsi="Times New Roman" w:cs="Times New Roman"/>
        </w:rPr>
        <w:t>The following minimum procedures apply to the filling of SCBA cylinders:</w:t>
      </w:r>
    </w:p>
    <w:p w14:paraId="7D56169F" w14:textId="77777777" w:rsidR="001C112A" w:rsidRPr="00D26384" w:rsidRDefault="001C112A" w:rsidP="00D26384">
      <w:pPr>
        <w:keepNext/>
        <w:keepLines/>
        <w:spacing w:after="0" w:line="240" w:lineRule="auto"/>
        <w:rPr>
          <w:rFonts w:ascii="Times New Roman" w:hAnsi="Times New Roman" w:cs="Times New Roman"/>
        </w:rPr>
      </w:pPr>
      <w:r w:rsidRPr="00D26384">
        <w:rPr>
          <w:rFonts w:ascii="Times New Roman" w:hAnsi="Times New Roman" w:cs="Times New Roman"/>
        </w:rPr>
        <w:t xml:space="preserve"> </w:t>
      </w:r>
    </w:p>
    <w:p w14:paraId="7D5616A0"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Visually inspect each cylinder for damage prior to filling. Cylinders that are bulging, have large chips, show signs of fiber strand unwrapping, or show other signs of damage must not be filled.</w:t>
      </w:r>
    </w:p>
    <w:p w14:paraId="7D5616A1"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Check the hydrostatic test date on the cylinder. Fiber-wrapped cylinders that are within 3 years of the test date can be filled. Aluminum tanks must be within 5 years of the hydrostatic test date. Cylinders that have not been tested within the required period must be red-tagged, removed from service, and sent for hydrostatic testing before restored to service.</w:t>
      </w:r>
    </w:p>
    <w:p w14:paraId="7D5616A2"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Verify the pressure rating of the cylinder (cylinders may not be filled in excess of their specified operating pressure rating).</w:t>
      </w:r>
    </w:p>
    <w:p w14:paraId="7D5616A3"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Ensure all couplings are properly tightened and secured prior to filling.</w:t>
      </w:r>
    </w:p>
    <w:p w14:paraId="7D5616A4"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 xml:space="preserve">Place the cylinder to be filled in an explosion protection cage prior to filling. </w:t>
      </w:r>
    </w:p>
    <w:p w14:paraId="7D5616A5"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Open the fill valve slowly and maintain a slow fill rate in order to avoid excessive heat build-up. (Tip: use a fill rate of 100 psi per minute to get a good fill, with a maximum rate of 300 psi when “jamming” bottles.)</w:t>
      </w:r>
    </w:p>
    <w:p w14:paraId="7D5616A6"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After closing the SCBA cylinder valve and fill valve, depressurize the system before fully disconnecting couplings.</w:t>
      </w:r>
    </w:p>
    <w:p w14:paraId="7D5616A7" w14:textId="77777777" w:rsidR="001C112A" w:rsidRPr="00D26384" w:rsidRDefault="001C112A" w:rsidP="006D0EEE">
      <w:pPr>
        <w:pStyle w:val="List"/>
        <w:numPr>
          <w:ilvl w:val="0"/>
          <w:numId w:val="25"/>
        </w:numPr>
        <w:tabs>
          <w:tab w:val="clear" w:pos="720"/>
          <w:tab w:val="num" w:pos="360"/>
        </w:tabs>
        <w:spacing w:after="120" w:line="240" w:lineRule="auto"/>
        <w:ind w:left="360"/>
        <w:rPr>
          <w:rFonts w:ascii="Times New Roman" w:hAnsi="Times New Roman" w:cs="Times New Roman"/>
        </w:rPr>
      </w:pPr>
      <w:r w:rsidRPr="00D26384">
        <w:rPr>
          <w:rFonts w:ascii="Times New Roman" w:hAnsi="Times New Roman" w:cs="Times New Roman"/>
        </w:rPr>
        <w:t>Leak test each cylinder after filling by applying a soapy water solution to the cylinder neck/valve assembly. If no leakage is detected, the cylinder is ready for use.</w:t>
      </w:r>
    </w:p>
    <w:p w14:paraId="7D5616A8" w14:textId="77777777" w:rsidR="001C112A" w:rsidRPr="00D26384" w:rsidRDefault="001C112A" w:rsidP="00D26384">
      <w:pPr>
        <w:tabs>
          <w:tab w:val="left" w:pos="810"/>
          <w:tab w:val="left" w:pos="1170"/>
          <w:tab w:val="left" w:pos="1710"/>
          <w:tab w:val="left" w:pos="2430"/>
          <w:tab w:val="left" w:pos="3150"/>
          <w:tab w:val="left" w:pos="3690"/>
          <w:tab w:val="left" w:pos="3780"/>
          <w:tab w:val="left" w:pos="4050"/>
          <w:tab w:val="left" w:pos="4320"/>
          <w:tab w:val="left" w:pos="4950"/>
          <w:tab w:val="left" w:pos="6030"/>
          <w:tab w:val="left" w:pos="6750"/>
          <w:tab w:val="left" w:pos="7470"/>
          <w:tab w:val="left" w:pos="8190"/>
          <w:tab w:val="left" w:pos="8910"/>
          <w:tab w:val="left" w:pos="9630"/>
        </w:tabs>
        <w:spacing w:after="0" w:line="240" w:lineRule="auto"/>
        <w:rPr>
          <w:rFonts w:ascii="Times New Roman" w:hAnsi="Times New Roman" w:cs="Times New Roman"/>
        </w:rPr>
      </w:pPr>
    </w:p>
    <w:p w14:paraId="7D5616A9" w14:textId="77777777" w:rsidR="001C112A" w:rsidRPr="00D26384" w:rsidRDefault="001C112A" w:rsidP="00D26384">
      <w:pPr>
        <w:spacing w:after="0" w:line="240" w:lineRule="auto"/>
        <w:rPr>
          <w:rFonts w:ascii="Times New Roman" w:hAnsi="Times New Roman" w:cs="Times New Roman"/>
        </w:rPr>
      </w:pPr>
    </w:p>
    <w:sectPr w:rsidR="001C112A" w:rsidRPr="00D26384" w:rsidSect="00B65C6D">
      <w:footnotePr>
        <w:numRestart w:val="eachSect"/>
      </w:footnotePr>
      <w:pgSz w:w="12240" w:h="15840" w:code="1"/>
      <w:pgMar w:top="1440" w:right="1440" w:bottom="1440" w:left="1440" w:header="720" w:footer="720" w:gutter="0"/>
      <w:pgNumType w:chapStyle="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797F2" w14:textId="77777777" w:rsidR="003A1022" w:rsidRDefault="003A1022">
      <w:r>
        <w:separator/>
      </w:r>
    </w:p>
  </w:endnote>
  <w:endnote w:type="continuationSeparator" w:id="0">
    <w:p w14:paraId="6C4662EC" w14:textId="77777777" w:rsidR="003A1022" w:rsidRDefault="003A1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P TypographicSymbols">
    <w:altName w:val="Courier New"/>
    <w:charset w:val="00"/>
    <w:family w:val="auto"/>
    <w:pitch w:val="variable"/>
    <w:sig w:usb0="00000003" w:usb1="00000000" w:usb2="00000000" w:usb3="00000000" w:csb0="00000001" w:csb1="00000000"/>
  </w:font>
  <w:font w:name="WP MathA">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BF" w14:textId="77777777" w:rsidR="003A1022" w:rsidRDefault="003A1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5616C0" w14:textId="77777777" w:rsidR="003A1022" w:rsidRDefault="003A1022">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7" w14:textId="0E15271A" w:rsidR="003A1022" w:rsidRPr="00AA7FA4"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AA7FA4">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AA7FA4">
      <w:rPr>
        <w:rStyle w:val="PageNumber"/>
        <w:rFonts w:ascii="Times New Roman" w:hAnsi="Times New Roman" w:cs="Times New Roman"/>
        <w:i/>
        <w:sz w:val="20"/>
        <w:szCs w:val="20"/>
      </w:rPr>
      <w:t>: Respiratory Protection Program—</w:t>
    </w:r>
    <w:r w:rsidRPr="00AA7FA4">
      <w:rPr>
        <w:rFonts w:ascii="Times New Roman" w:hAnsi="Times New Roman" w:cs="Times New Roman"/>
        <w:i/>
        <w:color w:val="000000"/>
        <w:sz w:val="20"/>
        <w:szCs w:val="20"/>
      </w:rPr>
      <w:t>Final</w:t>
    </w:r>
    <w:r w:rsidRPr="00AA7FA4">
      <w:rPr>
        <w:rStyle w:val="PageNumber"/>
        <w:rFonts w:ascii="Times New Roman" w:hAnsi="Times New Roman" w:cs="Times New Roman"/>
      </w:rPr>
      <w:tab/>
    </w:r>
    <w:r>
      <w:rPr>
        <w:rStyle w:val="PageNumber"/>
        <w:rFonts w:ascii="Times New Roman" w:hAnsi="Times New Roman" w:cs="Times New Roman"/>
      </w:rPr>
      <w:t>E</w:t>
    </w:r>
    <w:r w:rsidRPr="00AA7FA4">
      <w:rPr>
        <w:rStyle w:val="PageNumber"/>
        <w:rFonts w:ascii="Times New Roman" w:hAnsi="Times New Roman" w:cs="Times New Roman"/>
      </w:rPr>
      <w:t>-</w:t>
    </w:r>
    <w:r w:rsidRPr="00AA7FA4">
      <w:rPr>
        <w:rStyle w:val="PageNumber"/>
        <w:rFonts w:ascii="Times New Roman" w:hAnsi="Times New Roman" w:cs="Times New Roman"/>
      </w:rPr>
      <w:fldChar w:fldCharType="begin"/>
    </w:r>
    <w:r w:rsidRPr="00AA7FA4">
      <w:rPr>
        <w:rStyle w:val="PageNumber"/>
        <w:rFonts w:ascii="Times New Roman" w:hAnsi="Times New Roman" w:cs="Times New Roman"/>
      </w:rPr>
      <w:instrText xml:space="preserve"> PAGE </w:instrText>
    </w:r>
    <w:r w:rsidRPr="00AA7FA4">
      <w:rPr>
        <w:rStyle w:val="PageNumber"/>
        <w:rFonts w:ascii="Times New Roman" w:hAnsi="Times New Roman" w:cs="Times New Roman"/>
      </w:rPr>
      <w:fldChar w:fldCharType="separate"/>
    </w:r>
    <w:r w:rsidR="005E300E">
      <w:rPr>
        <w:rStyle w:val="PageNumber"/>
        <w:rFonts w:ascii="Times New Roman" w:hAnsi="Times New Roman" w:cs="Times New Roman"/>
        <w:noProof/>
      </w:rPr>
      <w:t>11</w:t>
    </w:r>
    <w:r w:rsidRPr="00AA7FA4">
      <w:rPr>
        <w:rStyle w:val="PageNumber"/>
        <w:rFonts w:ascii="Times New Roman" w:hAnsi="Times New Roman" w:cs="Times New Roman"/>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8" w14:textId="4028F531" w:rsidR="003A1022" w:rsidRPr="00AA7FA4"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AA7FA4">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AA7FA4">
      <w:rPr>
        <w:rStyle w:val="PageNumber"/>
        <w:rFonts w:ascii="Times New Roman" w:hAnsi="Times New Roman" w:cs="Times New Roman"/>
        <w:i/>
        <w:sz w:val="20"/>
        <w:szCs w:val="20"/>
      </w:rPr>
      <w:t>: Respiratory Protection Program—</w:t>
    </w:r>
    <w:r w:rsidRPr="00AA7FA4">
      <w:rPr>
        <w:rFonts w:ascii="Times New Roman" w:hAnsi="Times New Roman" w:cs="Times New Roman"/>
        <w:i/>
        <w:color w:val="000000"/>
        <w:sz w:val="20"/>
        <w:szCs w:val="20"/>
      </w:rPr>
      <w:t>Final</w:t>
    </w:r>
    <w:r w:rsidRPr="00AA7FA4">
      <w:rPr>
        <w:rStyle w:val="PageNumber"/>
        <w:rFonts w:ascii="Times New Roman" w:hAnsi="Times New Roman" w:cs="Times New Roman"/>
      </w:rPr>
      <w:tab/>
    </w:r>
    <w:r>
      <w:rPr>
        <w:rStyle w:val="PageNumber"/>
        <w:rFonts w:ascii="Times New Roman" w:hAnsi="Times New Roman" w:cs="Times New Roman"/>
      </w:rPr>
      <w:t>E-</w:t>
    </w:r>
    <w:r w:rsidRPr="00AA7FA4">
      <w:rPr>
        <w:rStyle w:val="PageNumber"/>
        <w:rFonts w:ascii="Times New Roman" w:hAnsi="Times New Roman" w:cs="Times New Roman"/>
      </w:rPr>
      <w:fldChar w:fldCharType="begin"/>
    </w:r>
    <w:r w:rsidRPr="00AA7FA4">
      <w:rPr>
        <w:rStyle w:val="PageNumber"/>
        <w:rFonts w:ascii="Times New Roman" w:hAnsi="Times New Roman" w:cs="Times New Roman"/>
      </w:rPr>
      <w:instrText xml:space="preserve"> PAGE </w:instrText>
    </w:r>
    <w:r w:rsidRPr="00AA7FA4">
      <w:rPr>
        <w:rStyle w:val="PageNumber"/>
        <w:rFonts w:ascii="Times New Roman" w:hAnsi="Times New Roman" w:cs="Times New Roman"/>
      </w:rPr>
      <w:fldChar w:fldCharType="separate"/>
    </w:r>
    <w:r w:rsidR="005E300E">
      <w:rPr>
        <w:rStyle w:val="PageNumber"/>
        <w:rFonts w:ascii="Times New Roman" w:hAnsi="Times New Roman" w:cs="Times New Roman"/>
        <w:noProof/>
      </w:rPr>
      <w:t>8</w:t>
    </w:r>
    <w:r w:rsidRPr="00AA7FA4">
      <w:rPr>
        <w:rStyle w:val="PageNumber"/>
        <w:rFonts w:ascii="Times New Roman" w:hAnsi="Times New Roman" w:cs="Times New Roman"/>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9" w14:textId="0AE0DB6D" w:rsidR="003A1022" w:rsidRPr="00AA7FA4"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AA7FA4">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AA7FA4">
      <w:rPr>
        <w:rStyle w:val="PageNumber"/>
        <w:rFonts w:ascii="Times New Roman" w:hAnsi="Times New Roman" w:cs="Times New Roman"/>
        <w:i/>
        <w:sz w:val="20"/>
        <w:szCs w:val="20"/>
      </w:rPr>
      <w:t>: Respiratory Protection Program—</w:t>
    </w:r>
    <w:r w:rsidRPr="00AA7FA4">
      <w:rPr>
        <w:rFonts w:ascii="Times New Roman" w:hAnsi="Times New Roman" w:cs="Times New Roman"/>
        <w:i/>
        <w:color w:val="000000"/>
        <w:sz w:val="20"/>
        <w:szCs w:val="20"/>
      </w:rPr>
      <w:t>Final</w:t>
    </w:r>
    <w:r w:rsidRPr="00AA7FA4">
      <w:rPr>
        <w:rStyle w:val="PageNumber"/>
        <w:rFonts w:ascii="Times New Roman" w:hAnsi="Times New Roman" w:cs="Times New Roman"/>
        <w:i/>
        <w:sz w:val="20"/>
        <w:szCs w:val="20"/>
      </w:rPr>
      <w:tab/>
    </w:r>
    <w:r w:rsidRPr="006B770A">
      <w:rPr>
        <w:rStyle w:val="PageNumber"/>
        <w:rFonts w:ascii="Times New Roman" w:hAnsi="Times New Roman" w:cs="Times New Roman"/>
      </w:rPr>
      <w:t>F-</w:t>
    </w:r>
    <w:r w:rsidRPr="006B770A">
      <w:rPr>
        <w:rStyle w:val="PageNumber"/>
        <w:rFonts w:ascii="Times New Roman" w:hAnsi="Times New Roman" w:cs="Times New Roman"/>
      </w:rPr>
      <w:fldChar w:fldCharType="begin"/>
    </w:r>
    <w:r w:rsidRPr="006B770A">
      <w:rPr>
        <w:rStyle w:val="PageNumber"/>
        <w:rFonts w:ascii="Times New Roman" w:hAnsi="Times New Roman" w:cs="Times New Roman"/>
      </w:rPr>
      <w:instrText xml:space="preserve"> PAGE </w:instrText>
    </w:r>
    <w:r w:rsidRPr="006B770A">
      <w:rPr>
        <w:rStyle w:val="PageNumber"/>
        <w:rFonts w:ascii="Times New Roman" w:hAnsi="Times New Roman" w:cs="Times New Roman"/>
      </w:rPr>
      <w:fldChar w:fldCharType="separate"/>
    </w:r>
    <w:r w:rsidR="005E300E">
      <w:rPr>
        <w:rStyle w:val="PageNumber"/>
        <w:rFonts w:ascii="Times New Roman" w:hAnsi="Times New Roman" w:cs="Times New Roman"/>
        <w:noProof/>
      </w:rPr>
      <w:t>5</w:t>
    </w:r>
    <w:r w:rsidRPr="006B770A">
      <w:rPr>
        <w:rStyle w:val="PageNumber"/>
        <w:rFonts w:ascii="Times New Roman" w:hAnsi="Times New Roman" w:cs="Times New Roman"/>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A" w14:textId="75D6ED73" w:rsidR="003A1022" w:rsidRPr="00AA7FA4" w:rsidRDefault="003A1022">
    <w:pPr>
      <w:pStyle w:val="Footer"/>
      <w:pBdr>
        <w:top w:val="single" w:sz="4" w:space="0" w:color="auto"/>
      </w:pBdr>
      <w:tabs>
        <w:tab w:val="clear" w:pos="4320"/>
        <w:tab w:val="clear" w:pos="8640"/>
        <w:tab w:val="right" w:pos="9360"/>
      </w:tabs>
      <w:rPr>
        <w:rFonts w:ascii="Times New Roman" w:hAnsi="Times New Roman" w:cs="Times New Roman"/>
      </w:rPr>
    </w:pPr>
    <w:r w:rsidRPr="00AA7FA4">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AA7FA4">
      <w:rPr>
        <w:rStyle w:val="PageNumber"/>
        <w:rFonts w:ascii="Times New Roman" w:hAnsi="Times New Roman" w:cs="Times New Roman"/>
        <w:i/>
        <w:sz w:val="20"/>
        <w:szCs w:val="20"/>
      </w:rPr>
      <w:t>: Respiratory Protection Program—</w:t>
    </w:r>
    <w:r w:rsidRPr="00AA7FA4">
      <w:rPr>
        <w:rFonts w:ascii="Times New Roman" w:hAnsi="Times New Roman" w:cs="Times New Roman"/>
        <w:i/>
        <w:color w:val="000000"/>
        <w:sz w:val="20"/>
        <w:szCs w:val="20"/>
      </w:rPr>
      <w:t>Final</w:t>
    </w:r>
    <w:r w:rsidRPr="00AA7FA4">
      <w:rPr>
        <w:rStyle w:val="PageNumber"/>
        <w:rFonts w:ascii="Times New Roman" w:hAnsi="Times New Roman" w:cs="Times New Roman"/>
      </w:rPr>
      <w:tab/>
    </w:r>
    <w:r>
      <w:rPr>
        <w:rStyle w:val="PageNumber"/>
        <w:rFonts w:ascii="Times New Roman" w:hAnsi="Times New Roman" w:cs="Times New Roman"/>
      </w:rPr>
      <w:t>G</w:t>
    </w:r>
    <w:r w:rsidRPr="00AA7FA4">
      <w:rPr>
        <w:rStyle w:val="PageNumber"/>
        <w:rFonts w:ascii="Times New Roman" w:hAnsi="Times New Roman" w:cs="Times New Roman"/>
      </w:rPr>
      <w:t>-</w:t>
    </w:r>
    <w:r w:rsidRPr="00AA7FA4">
      <w:rPr>
        <w:rStyle w:val="PageNumber"/>
        <w:rFonts w:ascii="Times New Roman" w:hAnsi="Times New Roman" w:cs="Times New Roman"/>
      </w:rPr>
      <w:fldChar w:fldCharType="begin"/>
    </w:r>
    <w:r w:rsidRPr="00AA7FA4">
      <w:rPr>
        <w:rStyle w:val="PageNumber"/>
        <w:rFonts w:ascii="Times New Roman" w:hAnsi="Times New Roman" w:cs="Times New Roman"/>
      </w:rPr>
      <w:instrText xml:space="preserve"> PAGE </w:instrText>
    </w:r>
    <w:r w:rsidRPr="00AA7FA4">
      <w:rPr>
        <w:rStyle w:val="PageNumber"/>
        <w:rFonts w:ascii="Times New Roman" w:hAnsi="Times New Roman" w:cs="Times New Roman"/>
      </w:rPr>
      <w:fldChar w:fldCharType="separate"/>
    </w:r>
    <w:r w:rsidR="005E300E">
      <w:rPr>
        <w:rStyle w:val="PageNumber"/>
        <w:rFonts w:ascii="Times New Roman" w:hAnsi="Times New Roman" w:cs="Times New Roman"/>
        <w:noProof/>
      </w:rPr>
      <w:t>1</w:t>
    </w:r>
    <w:r w:rsidRPr="00AA7FA4">
      <w:rPr>
        <w:rStyle w:val="PageNumber"/>
        <w:rFonts w:ascii="Times New Roman" w:hAnsi="Times New Roman" w:cs="Times New Roman"/>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B" w14:textId="632F568A" w:rsidR="003A1022" w:rsidRPr="00AA7FA4"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AA7FA4">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AA7FA4">
      <w:rPr>
        <w:rStyle w:val="PageNumber"/>
        <w:rFonts w:ascii="Times New Roman" w:hAnsi="Times New Roman" w:cs="Times New Roman"/>
        <w:i/>
        <w:sz w:val="20"/>
        <w:szCs w:val="20"/>
      </w:rPr>
      <w:t>: Respiratory Protection Program—</w:t>
    </w:r>
    <w:r w:rsidRPr="00AA7FA4">
      <w:rPr>
        <w:rFonts w:ascii="Times New Roman" w:hAnsi="Times New Roman" w:cs="Times New Roman"/>
        <w:i/>
        <w:color w:val="000000"/>
        <w:sz w:val="20"/>
        <w:szCs w:val="20"/>
      </w:rPr>
      <w:t>Final</w:t>
    </w:r>
    <w:r w:rsidRPr="00AA7FA4">
      <w:rPr>
        <w:rStyle w:val="PageNumber"/>
        <w:rFonts w:ascii="Times New Roman" w:hAnsi="Times New Roman" w:cs="Times New Roman"/>
      </w:rPr>
      <w:tab/>
    </w:r>
    <w:r>
      <w:rPr>
        <w:rStyle w:val="PageNumber"/>
        <w:rFonts w:ascii="Times New Roman" w:hAnsi="Times New Roman" w:cs="Times New Roman"/>
      </w:rPr>
      <w:t>H</w:t>
    </w:r>
    <w:r w:rsidRPr="00AA7FA4">
      <w:rPr>
        <w:rStyle w:val="PageNumber"/>
        <w:rFonts w:ascii="Times New Roman" w:hAnsi="Times New Roman" w:cs="Times New Roman"/>
      </w:rPr>
      <w:t>-</w:t>
    </w:r>
    <w:r w:rsidRPr="00AA7FA4">
      <w:rPr>
        <w:rStyle w:val="PageNumber"/>
        <w:rFonts w:ascii="Times New Roman" w:hAnsi="Times New Roman" w:cs="Times New Roman"/>
      </w:rPr>
      <w:fldChar w:fldCharType="begin"/>
    </w:r>
    <w:r w:rsidRPr="00AA7FA4">
      <w:rPr>
        <w:rStyle w:val="PageNumber"/>
        <w:rFonts w:ascii="Times New Roman" w:hAnsi="Times New Roman" w:cs="Times New Roman"/>
      </w:rPr>
      <w:instrText xml:space="preserve"> PAGE </w:instrText>
    </w:r>
    <w:r w:rsidRPr="00AA7FA4">
      <w:rPr>
        <w:rStyle w:val="PageNumber"/>
        <w:rFonts w:ascii="Times New Roman" w:hAnsi="Times New Roman" w:cs="Times New Roman"/>
      </w:rPr>
      <w:fldChar w:fldCharType="separate"/>
    </w:r>
    <w:r w:rsidR="005E300E">
      <w:rPr>
        <w:rStyle w:val="PageNumber"/>
        <w:rFonts w:ascii="Times New Roman" w:hAnsi="Times New Roman" w:cs="Times New Roman"/>
        <w:noProof/>
      </w:rPr>
      <w:t>5</w:t>
    </w:r>
    <w:r w:rsidRPr="00AA7FA4">
      <w:rPr>
        <w:rStyle w:val="PageNumber"/>
        <w:rFonts w:ascii="Times New Roman" w:hAnsi="Times New Roman" w:cs="Times New Roma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1" w14:textId="7A142F28" w:rsidR="003A1022" w:rsidRPr="00DB5A3C"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i</w:t>
    </w:r>
    <w:r w:rsidRPr="00DB5A3C">
      <w:rPr>
        <w:rStyle w:val="PageNumbe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300E2" w14:textId="4B83D978" w:rsidR="003A1022" w:rsidRPr="00DB5A3C"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22</w:t>
    </w:r>
    <w:r w:rsidRPr="00DB5A3C">
      <w:rPr>
        <w:rStyle w:val="PageNumber"/>
        <w:rFonts w:ascii="Times New Roman" w:hAnsi="Times New Roman" w:cs="Times New Roman"/>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2" w14:textId="790053E9" w:rsidR="003A1022" w:rsidRPr="00DB5A3C"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r>
    <w:r>
      <w:rPr>
        <w:rStyle w:val="PageNumber"/>
        <w:rFonts w:ascii="Times New Roman" w:hAnsi="Times New Roman" w:cs="Times New Roman"/>
      </w:rPr>
      <w:t>A-</w:t>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2</w:t>
    </w:r>
    <w:r w:rsidRPr="00DB5A3C">
      <w:rPr>
        <w:rStyle w:val="PageNumber"/>
        <w:rFonts w:ascii="Times New Roman" w:hAnsi="Times New Roman" w:cs="Times New Roman"/>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3" w14:textId="33EDC5D3" w:rsidR="003A1022" w:rsidRPr="00DB5A3C" w:rsidRDefault="003A1022" w:rsidP="00C66246">
    <w:pPr>
      <w:pStyle w:val="Footer"/>
      <w:pBdr>
        <w:top w:val="single" w:sz="4" w:space="1" w:color="auto"/>
      </w:pBdr>
      <w:tabs>
        <w:tab w:val="clear" w:pos="4320"/>
        <w:tab w:val="clear" w:pos="8640"/>
        <w:tab w:val="right" w:pos="129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r>
    <w:r>
      <w:rPr>
        <w:rStyle w:val="PageNumber"/>
        <w:rFonts w:ascii="Times New Roman" w:hAnsi="Times New Roman" w:cs="Times New Roman"/>
      </w:rPr>
      <w:t>A-</w:t>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9</w:t>
    </w:r>
    <w:r w:rsidRPr="00DB5A3C">
      <w:rPr>
        <w:rStyle w:val="PageNumber"/>
        <w:rFonts w:ascii="Times New Roman" w:hAnsi="Times New Roman" w:cs="Times New Roman"/>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4" w14:textId="1FEF1078" w:rsidR="003A1022" w:rsidRPr="00DB5A3C" w:rsidRDefault="003A1022" w:rsidP="00D47C25">
    <w:pPr>
      <w:pStyle w:val="Footer"/>
      <w:pBdr>
        <w:top w:val="single" w:sz="4" w:space="1" w:color="auto"/>
      </w:pBdr>
      <w:tabs>
        <w:tab w:val="clear" w:pos="4320"/>
        <w:tab w:val="clear" w:pos="8640"/>
        <w:tab w:val="right" w:pos="93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t>B-</w:t>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2</w:t>
    </w:r>
    <w:r w:rsidRPr="00DB5A3C">
      <w:rPr>
        <w:rStyle w:val="PageNumber"/>
        <w:rFonts w:ascii="Times New Roman" w:hAnsi="Times New Roman" w:cs="Times New Roma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5" w14:textId="35294161" w:rsidR="003A1022" w:rsidRPr="00DB5A3C"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r>
    <w:r>
      <w:rPr>
        <w:rStyle w:val="PageNumber"/>
        <w:rFonts w:ascii="Times New Roman" w:hAnsi="Times New Roman" w:cs="Times New Roman"/>
      </w:rPr>
      <w:t>C-</w:t>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2</w:t>
    </w:r>
    <w:r w:rsidRPr="00DB5A3C">
      <w:rPr>
        <w:rStyle w:val="PageNumber"/>
        <w:rFonts w:ascii="Times New Roman" w:hAnsi="Times New Roman" w:cs="Times New Roman"/>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5616C6" w14:textId="57C02898" w:rsidR="003A1022" w:rsidRPr="00AA7FA4"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AA7FA4">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AA7FA4">
      <w:rPr>
        <w:rStyle w:val="PageNumber"/>
        <w:rFonts w:ascii="Times New Roman" w:hAnsi="Times New Roman" w:cs="Times New Roman"/>
        <w:i/>
        <w:sz w:val="20"/>
        <w:szCs w:val="20"/>
      </w:rPr>
      <w:t>: Respiratory Protection Program—</w:t>
    </w:r>
    <w:r w:rsidRPr="00AA7FA4">
      <w:rPr>
        <w:rFonts w:ascii="Times New Roman" w:hAnsi="Times New Roman" w:cs="Times New Roman"/>
        <w:i/>
        <w:color w:val="000000"/>
        <w:sz w:val="20"/>
        <w:szCs w:val="20"/>
      </w:rPr>
      <w:t>Final</w:t>
    </w:r>
    <w:r w:rsidRPr="00AA7FA4">
      <w:rPr>
        <w:rStyle w:val="PageNumber"/>
        <w:rFonts w:ascii="Times New Roman" w:hAnsi="Times New Roman" w:cs="Times New Roman"/>
      </w:rPr>
      <w:tab/>
    </w:r>
    <w:r>
      <w:rPr>
        <w:rStyle w:val="PageNumber"/>
        <w:rFonts w:ascii="Times New Roman" w:hAnsi="Times New Roman" w:cs="Times New Roman"/>
      </w:rPr>
      <w:t>D-</w:t>
    </w:r>
    <w:r w:rsidRPr="00AA7FA4">
      <w:rPr>
        <w:rStyle w:val="PageNumber"/>
        <w:rFonts w:ascii="Times New Roman" w:hAnsi="Times New Roman" w:cs="Times New Roman"/>
      </w:rPr>
      <w:fldChar w:fldCharType="begin"/>
    </w:r>
    <w:r w:rsidRPr="00AA7FA4">
      <w:rPr>
        <w:rStyle w:val="PageNumber"/>
        <w:rFonts w:ascii="Times New Roman" w:hAnsi="Times New Roman" w:cs="Times New Roman"/>
      </w:rPr>
      <w:instrText xml:space="preserve"> PAGE </w:instrText>
    </w:r>
    <w:r w:rsidRPr="00AA7FA4">
      <w:rPr>
        <w:rStyle w:val="PageNumber"/>
        <w:rFonts w:ascii="Times New Roman" w:hAnsi="Times New Roman" w:cs="Times New Roman"/>
      </w:rPr>
      <w:fldChar w:fldCharType="separate"/>
    </w:r>
    <w:r w:rsidR="005E300E">
      <w:rPr>
        <w:rStyle w:val="PageNumber"/>
        <w:rFonts w:ascii="Times New Roman" w:hAnsi="Times New Roman" w:cs="Times New Roman"/>
        <w:noProof/>
      </w:rPr>
      <w:t>2</w:t>
    </w:r>
    <w:r w:rsidRPr="00AA7FA4">
      <w:rPr>
        <w:rStyle w:val="PageNumber"/>
        <w:rFonts w:ascii="Times New Roman" w:hAnsi="Times New Roman" w:cs="Times New Roman"/>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12E6E" w14:textId="5FE5CCBC" w:rsidR="003A1022" w:rsidRPr="00DB5A3C" w:rsidRDefault="003A1022">
    <w:pPr>
      <w:pStyle w:val="Footer"/>
      <w:pBdr>
        <w:top w:val="single" w:sz="4" w:space="1" w:color="auto"/>
      </w:pBdr>
      <w:tabs>
        <w:tab w:val="clear" w:pos="4320"/>
        <w:tab w:val="clear" w:pos="8640"/>
        <w:tab w:val="right" w:pos="9360"/>
      </w:tabs>
      <w:rPr>
        <w:rFonts w:ascii="Times New Roman" w:hAnsi="Times New Roman" w:cs="Times New Roman"/>
      </w:rPr>
    </w:pPr>
    <w:r w:rsidRPr="00DB5A3C">
      <w:rPr>
        <w:rStyle w:val="PageNumber"/>
        <w:rFonts w:ascii="Times New Roman" w:hAnsi="Times New Roman" w:cs="Times New Roman"/>
        <w:i/>
        <w:sz w:val="20"/>
        <w:szCs w:val="20"/>
      </w:rPr>
      <w:t xml:space="preserve">Chapter </w:t>
    </w:r>
    <w:r>
      <w:rPr>
        <w:rStyle w:val="PageNumber"/>
        <w:rFonts w:ascii="Times New Roman" w:hAnsi="Times New Roman" w:cs="Times New Roman"/>
        <w:i/>
        <w:sz w:val="20"/>
        <w:szCs w:val="20"/>
      </w:rPr>
      <w:t>4</w:t>
    </w:r>
    <w:r w:rsidRPr="00DB5A3C">
      <w:rPr>
        <w:rStyle w:val="PageNumber"/>
        <w:rFonts w:ascii="Times New Roman" w:hAnsi="Times New Roman" w:cs="Times New Roman"/>
        <w:i/>
        <w:sz w:val="20"/>
        <w:szCs w:val="20"/>
      </w:rPr>
      <w:t>: Respiratory Protection Program—</w:t>
    </w:r>
    <w:r w:rsidRPr="00DB5A3C">
      <w:rPr>
        <w:rFonts w:ascii="Times New Roman" w:hAnsi="Times New Roman" w:cs="Times New Roman"/>
        <w:i/>
        <w:color w:val="000000"/>
        <w:sz w:val="20"/>
        <w:szCs w:val="20"/>
      </w:rPr>
      <w:t>Final</w:t>
    </w:r>
    <w:r w:rsidRPr="00DB5A3C">
      <w:rPr>
        <w:rStyle w:val="PageNumber"/>
        <w:rFonts w:ascii="Times New Roman" w:hAnsi="Times New Roman" w:cs="Times New Roman"/>
      </w:rPr>
      <w:tab/>
    </w:r>
    <w:r>
      <w:rPr>
        <w:rStyle w:val="PageNumber"/>
        <w:rFonts w:ascii="Times New Roman" w:hAnsi="Times New Roman" w:cs="Times New Roman"/>
      </w:rPr>
      <w:t>D-</w:t>
    </w:r>
    <w:r w:rsidRPr="00DB5A3C">
      <w:rPr>
        <w:rStyle w:val="PageNumber"/>
        <w:rFonts w:ascii="Times New Roman" w:hAnsi="Times New Roman" w:cs="Times New Roman"/>
      </w:rPr>
      <w:fldChar w:fldCharType="begin"/>
    </w:r>
    <w:r w:rsidRPr="00DB5A3C">
      <w:rPr>
        <w:rStyle w:val="PageNumber"/>
        <w:rFonts w:ascii="Times New Roman" w:hAnsi="Times New Roman" w:cs="Times New Roman"/>
      </w:rPr>
      <w:instrText xml:space="preserve"> PAGE </w:instrText>
    </w:r>
    <w:r w:rsidRPr="00DB5A3C">
      <w:rPr>
        <w:rStyle w:val="PageNumber"/>
        <w:rFonts w:ascii="Times New Roman" w:hAnsi="Times New Roman" w:cs="Times New Roman"/>
      </w:rPr>
      <w:fldChar w:fldCharType="separate"/>
    </w:r>
    <w:r w:rsidR="005E300E">
      <w:rPr>
        <w:rStyle w:val="PageNumber"/>
        <w:rFonts w:ascii="Times New Roman" w:hAnsi="Times New Roman" w:cs="Times New Roman"/>
        <w:noProof/>
      </w:rPr>
      <w:t>3</w:t>
    </w:r>
    <w:r w:rsidRPr="00DB5A3C">
      <w:rPr>
        <w:rStyle w:val="PageNumber"/>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C31AB4" w14:textId="77777777" w:rsidR="003A1022" w:rsidRDefault="003A1022">
      <w:r>
        <w:separator/>
      </w:r>
    </w:p>
  </w:footnote>
  <w:footnote w:type="continuationSeparator" w:id="0">
    <w:p w14:paraId="2879B4FE" w14:textId="77777777" w:rsidR="003A1022" w:rsidRDefault="003A1022">
      <w:r>
        <w:continuationSeparator/>
      </w:r>
    </w:p>
  </w:footnote>
  <w:footnote w:id="1">
    <w:p w14:paraId="7D5616CC" w14:textId="77777777" w:rsidR="003A1022" w:rsidRPr="006B770A" w:rsidRDefault="003A1022">
      <w:pPr>
        <w:pStyle w:val="FootnoteText"/>
        <w:rPr>
          <w:rFonts w:ascii="Times New Roman" w:hAnsi="Times New Roman" w:cs="Times New Roman"/>
        </w:rPr>
      </w:pPr>
      <w:r w:rsidRPr="006B770A">
        <w:rPr>
          <w:rStyle w:val="FootnoteReference"/>
          <w:rFonts w:ascii="Times New Roman" w:hAnsi="Times New Roman" w:cs="Times New Roman"/>
          <w:vertAlign w:val="superscript"/>
        </w:rPr>
        <w:footnoteRef/>
      </w:r>
      <w:r w:rsidRPr="006B770A">
        <w:rPr>
          <w:rFonts w:ascii="Times New Roman" w:hAnsi="Times New Roman" w:cs="Times New Roman"/>
        </w:rPr>
        <w:t xml:space="preserve"> </w:t>
      </w:r>
      <w:r w:rsidRPr="006B770A">
        <w:rPr>
          <w:rFonts w:ascii="Times New Roman" w:hAnsi="Times New Roman" w:cs="Times New Roman"/>
          <w:bCs/>
          <w:color w:val="000000"/>
        </w:rPr>
        <w:t>Note that if the responder had been fit tested only using QLFT irritant smoke methods, the EPA-assigned APF for the full facepiece respirator would have been 10 rather than 50 and the calculated MUC would have been 750.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714626F6"/>
    <w:lvl w:ilvl="0">
      <w:start w:val="1"/>
      <w:numFmt w:val="bullet"/>
      <w:pStyle w:val="ListBullet3"/>
      <w:lvlText w:val=""/>
      <w:lvlJc w:val="left"/>
      <w:pPr>
        <w:tabs>
          <w:tab w:val="num" w:pos="360"/>
        </w:tabs>
        <w:ind w:left="360" w:hanging="360"/>
      </w:pPr>
      <w:rPr>
        <w:rFonts w:ascii="Symbol" w:hAnsi="Symbol" w:hint="default"/>
      </w:rPr>
    </w:lvl>
  </w:abstractNum>
  <w:abstractNum w:abstractNumId="1" w15:restartNumberingAfterBreak="0">
    <w:nsid w:val="FFFFFF83"/>
    <w:multiLevelType w:val="singleLevel"/>
    <w:tmpl w:val="809433F6"/>
    <w:lvl w:ilvl="0">
      <w:start w:val="1"/>
      <w:numFmt w:val="bullet"/>
      <w:pStyle w:val="ListBullet2"/>
      <w:lvlText w:val=""/>
      <w:lvlJc w:val="left"/>
      <w:pPr>
        <w:tabs>
          <w:tab w:val="num" w:pos="360"/>
        </w:tabs>
        <w:ind w:left="720" w:hanging="360"/>
      </w:pPr>
      <w:rPr>
        <w:rFonts w:ascii="Symbol" w:hAnsi="Symbol" w:hint="default"/>
      </w:rPr>
    </w:lvl>
  </w:abstractNum>
  <w:abstractNum w:abstractNumId="2" w15:restartNumberingAfterBreak="0">
    <w:nsid w:val="FFFFFF88"/>
    <w:multiLevelType w:val="singleLevel"/>
    <w:tmpl w:val="7270CEF0"/>
    <w:lvl w:ilvl="0">
      <w:start w:val="1"/>
      <w:numFmt w:val="decimal"/>
      <w:pStyle w:val="ListNumber"/>
      <w:lvlText w:val="%1."/>
      <w:lvlJc w:val="left"/>
      <w:pPr>
        <w:tabs>
          <w:tab w:val="num" w:pos="288"/>
        </w:tabs>
        <w:ind w:left="288" w:hanging="288"/>
      </w:pPr>
      <w:rPr>
        <w:rFonts w:hint="default"/>
      </w:rPr>
    </w:lvl>
  </w:abstractNum>
  <w:abstractNum w:abstractNumId="3" w15:restartNumberingAfterBreak="0">
    <w:nsid w:val="FFFFFF89"/>
    <w:multiLevelType w:val="singleLevel"/>
    <w:tmpl w:val="7D4E90C6"/>
    <w:lvl w:ilvl="0">
      <w:start w:val="1"/>
      <w:numFmt w:val="bullet"/>
      <w:pStyle w:val="ListBullet"/>
      <w:lvlText w:val=""/>
      <w:lvlJc w:val="left"/>
      <w:pPr>
        <w:tabs>
          <w:tab w:val="num" w:pos="360"/>
        </w:tabs>
        <w:ind w:left="360" w:hanging="360"/>
      </w:pPr>
      <w:rPr>
        <w:rFonts w:ascii="Symbol" w:hAnsi="Symbol" w:hint="default"/>
        <w:color w:val="auto"/>
        <w:sz w:val="22"/>
        <w:szCs w:val="22"/>
      </w:rPr>
    </w:lvl>
  </w:abstractNum>
  <w:abstractNum w:abstractNumId="4" w15:restartNumberingAfterBreak="0">
    <w:nsid w:val="FFFFFFFE"/>
    <w:multiLevelType w:val="singleLevel"/>
    <w:tmpl w:val="259E64CA"/>
    <w:lvl w:ilvl="0">
      <w:numFmt w:val="bullet"/>
      <w:pStyle w:val="Textboxbullets"/>
      <w:lvlText w:val="*"/>
      <w:lvlJc w:val="left"/>
    </w:lvl>
  </w:abstractNum>
  <w:abstractNum w:abstractNumId="5" w15:restartNumberingAfterBreak="0">
    <w:nsid w:val="00000001"/>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2"/>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3"/>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4"/>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5"/>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6"/>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7"/>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8"/>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0000009"/>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15:restartNumberingAfterBreak="0">
    <w:nsid w:val="0000000A"/>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15:restartNumberingAfterBreak="0">
    <w:nsid w:val="0000000B"/>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15:restartNumberingAfterBreak="0">
    <w:nsid w:val="0000000C"/>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15:restartNumberingAfterBreak="0">
    <w:nsid w:val="0000000D"/>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15:restartNumberingAfterBreak="0">
    <w:nsid w:val="0000000E"/>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15:restartNumberingAfterBreak="0">
    <w:nsid w:val="0000000F"/>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15:restartNumberingAfterBreak="0">
    <w:nsid w:val="00000010"/>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15:restartNumberingAfterBreak="0">
    <w:nsid w:val="00000011"/>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15:restartNumberingAfterBreak="0">
    <w:nsid w:val="00000012"/>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15:restartNumberingAfterBreak="0">
    <w:nsid w:val="00000013"/>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15:restartNumberingAfterBreak="0">
    <w:nsid w:val="00000014"/>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15:restartNumberingAfterBreak="0">
    <w:nsid w:val="00000015"/>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15:restartNumberingAfterBreak="0">
    <w:nsid w:val="00000016"/>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15:restartNumberingAfterBreak="0">
    <w:nsid w:val="00000017"/>
    <w:multiLevelType w:val="multilevel"/>
    <w:tmpl w:val="00000000"/>
    <w:name w:val="AutoList9"/>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28" w15:restartNumberingAfterBreak="0">
    <w:nsid w:val="00000018"/>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15:restartNumberingAfterBreak="0">
    <w:nsid w:val="00000019"/>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15:restartNumberingAfterBreak="0">
    <w:nsid w:val="0000001A"/>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15:restartNumberingAfterBreak="0">
    <w:nsid w:val="0000001B"/>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15:restartNumberingAfterBreak="0">
    <w:nsid w:val="0000001C"/>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15:restartNumberingAfterBreak="0">
    <w:nsid w:val="0000001D"/>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15:restartNumberingAfterBreak="0">
    <w:nsid w:val="0000001E"/>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15:restartNumberingAfterBreak="0">
    <w:nsid w:val="0000001F"/>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15:restartNumberingAfterBreak="0">
    <w:nsid w:val="00000020"/>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15:restartNumberingAfterBreak="0">
    <w:nsid w:val="00000021"/>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15:restartNumberingAfterBreak="0">
    <w:nsid w:val="00000022"/>
    <w:multiLevelType w:val="multilevel"/>
    <w:tmpl w:val="00000000"/>
    <w:name w:val="AutoList2"/>
    <w:lvl w:ilvl="0">
      <w:start w:val="1"/>
      <w:numFmt w:val="decimal"/>
      <w:lvlText w:val="÷"/>
      <w:lvlJc w:val="left"/>
    </w:lvl>
    <w:lvl w:ilvl="1">
      <w:start w:val="1"/>
      <w:numFmt w:val="decimal"/>
      <w:lvlText w:val="C"/>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15:restartNumberingAfterBreak="0">
    <w:nsid w:val="00000023"/>
    <w:multiLevelType w:val="multilevel"/>
    <w:tmpl w:val="62D033D4"/>
    <w:name w:val="AutoList8"/>
    <w:lvl w:ilvl="0">
      <w:start w:val="1"/>
      <w:numFmt w:val="decimal"/>
      <w:pStyle w:val="Tabletext"/>
      <w:lvlText w:val="%1."/>
      <w:lvlJc w:val="left"/>
      <w:pPr>
        <w:tabs>
          <w:tab w:val="num" w:pos="0"/>
        </w:tabs>
        <w:ind w:left="0" w:firstLine="0"/>
      </w:pPr>
      <w:rPr>
        <w:rFonts w:hint="default"/>
        <w:b w:val="0"/>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0" w15:restartNumberingAfterBreak="0">
    <w:nsid w:val="00000024"/>
    <w:multiLevelType w:val="multilevel"/>
    <w:tmpl w:val="00000000"/>
    <w:name w:val="AutoList2"/>
    <w:lvl w:ilvl="0">
      <w:start w:val="1"/>
      <w:numFmt w:val="decimal"/>
      <w:lvlText w:val="÷"/>
      <w:lvlJc w:val="left"/>
    </w:lvl>
    <w:lvl w:ilvl="1">
      <w:start w:val="1"/>
      <w:numFmt w:val="decimal"/>
      <w:lvlText w:val="C"/>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15:restartNumberingAfterBreak="0">
    <w:nsid w:val="00000025"/>
    <w:multiLevelType w:val="multilevel"/>
    <w:tmpl w:val="00000000"/>
    <w:name w:val="AutoList7"/>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42" w15:restartNumberingAfterBreak="0">
    <w:nsid w:val="00000026"/>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3" w15:restartNumberingAfterBreak="0">
    <w:nsid w:val="00000027"/>
    <w:multiLevelType w:val="multilevel"/>
    <w:tmpl w:val="00000000"/>
    <w:name w:val="AutoList7"/>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44" w15:restartNumberingAfterBreak="0">
    <w:nsid w:val="00000028"/>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5" w15:restartNumberingAfterBreak="0">
    <w:nsid w:val="00000029"/>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6" w15:restartNumberingAfterBreak="0">
    <w:nsid w:val="0000002A"/>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7" w15:restartNumberingAfterBreak="0">
    <w:nsid w:val="0000002B"/>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8" w15:restartNumberingAfterBreak="0">
    <w:nsid w:val="0000002C"/>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49" w15:restartNumberingAfterBreak="0">
    <w:nsid w:val="0000002D"/>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0" w15:restartNumberingAfterBreak="0">
    <w:nsid w:val="0000002E"/>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1" w15:restartNumberingAfterBreak="0">
    <w:nsid w:val="0000002F"/>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2" w15:restartNumberingAfterBreak="0">
    <w:nsid w:val="00000030"/>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3" w15:restartNumberingAfterBreak="0">
    <w:nsid w:val="0000003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4" w15:restartNumberingAfterBreak="0">
    <w:nsid w:val="00000032"/>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5" w15:restartNumberingAfterBreak="0">
    <w:nsid w:val="00000033"/>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6" w15:restartNumberingAfterBreak="0">
    <w:nsid w:val="00000034"/>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7" w15:restartNumberingAfterBreak="0">
    <w:nsid w:val="00000035"/>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58" w15:restartNumberingAfterBreak="0">
    <w:nsid w:val="00000036"/>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9" w15:restartNumberingAfterBreak="0">
    <w:nsid w:val="00000037"/>
    <w:multiLevelType w:val="multilevel"/>
    <w:tmpl w:val="0000000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60" w15:restartNumberingAfterBreak="0">
    <w:nsid w:val="00000038"/>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1" w15:restartNumberingAfterBreak="0">
    <w:nsid w:val="00000039"/>
    <w:multiLevelType w:val="multilevel"/>
    <w:tmpl w:val="00000000"/>
    <w:name w:val="AutoList16"/>
    <w:lvl w:ilvl="0">
      <w:start w:val="1"/>
      <w:numFmt w:val="lowerRoman"/>
      <w:lvlText w:val="%1."/>
      <w:lvlJc w:val="left"/>
    </w:lvl>
    <w:lvl w:ilvl="1">
      <w:start w:val="1"/>
      <w:numFmt w:val="lowerRoman"/>
      <w:lvlText w:val="%2."/>
      <w:lvlJc w:val="left"/>
    </w:lvl>
    <w:lvl w:ilvl="2">
      <w:start w:val="1"/>
      <w:numFmt w:val="lowerRoman"/>
      <w:lvlText w:val="%3."/>
      <w:lvlJc w:val="left"/>
    </w:lvl>
    <w:lvl w:ilvl="3">
      <w:start w:val="1"/>
      <w:numFmt w:val="lowerRoman"/>
      <w:lvlText w:val="%4."/>
      <w:lvlJc w:val="left"/>
    </w:lvl>
    <w:lvl w:ilvl="4">
      <w:start w:val="1"/>
      <w:numFmt w:val="lowerRoman"/>
      <w:lvlText w:val="%5."/>
      <w:lvlJc w:val="left"/>
    </w:lvl>
    <w:lvl w:ilvl="5">
      <w:start w:val="1"/>
      <w:numFmt w:val="lowerRoman"/>
      <w:lvlText w:val="%6."/>
      <w:lvlJc w:val="left"/>
    </w:lvl>
    <w:lvl w:ilvl="6">
      <w:start w:val="1"/>
      <w:numFmt w:val="lowerRoman"/>
      <w:lvlText w:val="%7."/>
      <w:lvlJc w:val="left"/>
    </w:lvl>
    <w:lvl w:ilvl="7">
      <w:start w:val="1"/>
      <w:numFmt w:val="lowerRoman"/>
      <w:lvlText w:val="%8."/>
      <w:lvlJc w:val="left"/>
    </w:lvl>
    <w:lvl w:ilvl="8">
      <w:numFmt w:val="decimal"/>
      <w:lvlText w:val=""/>
      <w:lvlJc w:val="left"/>
    </w:lvl>
  </w:abstractNum>
  <w:abstractNum w:abstractNumId="62" w15:restartNumberingAfterBreak="0">
    <w:nsid w:val="0000003A"/>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3" w15:restartNumberingAfterBreak="0">
    <w:nsid w:val="0000003B"/>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4" w15:restartNumberingAfterBreak="0">
    <w:nsid w:val="0000003C"/>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5" w15:restartNumberingAfterBreak="0">
    <w:nsid w:val="0000003D"/>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6" w15:restartNumberingAfterBreak="0">
    <w:nsid w:val="0000003E"/>
    <w:multiLevelType w:val="multilevel"/>
    <w:tmpl w:val="00000000"/>
    <w:name w:val="AutoList2"/>
    <w:lvl w:ilvl="0">
      <w:start w:val="1"/>
      <w:numFmt w:val="decimal"/>
      <w:lvlText w:val="÷"/>
      <w:lvlJc w:val="left"/>
    </w:lvl>
    <w:lvl w:ilvl="1">
      <w:start w:val="1"/>
      <w:numFmt w:val="decimal"/>
      <w:lvlText w:val="C"/>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7" w15:restartNumberingAfterBreak="0">
    <w:nsid w:val="0000003F"/>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8" w15:restartNumberingAfterBreak="0">
    <w:nsid w:val="00000040"/>
    <w:multiLevelType w:val="multilevel"/>
    <w:tmpl w:val="00000000"/>
    <w:name w:val="AutoList55"/>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69" w15:restartNumberingAfterBreak="0">
    <w:nsid w:val="00000041"/>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0" w15:restartNumberingAfterBreak="0">
    <w:nsid w:val="00000042"/>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1" w15:restartNumberingAfterBreak="0">
    <w:nsid w:val="00000043"/>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2" w15:restartNumberingAfterBreak="0">
    <w:nsid w:val="00000044"/>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73" w15:restartNumberingAfterBreak="0">
    <w:nsid w:val="00000045"/>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4" w15:restartNumberingAfterBreak="0">
    <w:nsid w:val="00000046"/>
    <w:multiLevelType w:val="multilevel"/>
    <w:tmpl w:val="00000000"/>
    <w:name w:val="Triangles"/>
    <w:lvl w:ilvl="0">
      <w:start w:val="1"/>
      <w:numFmt w:val="decimal"/>
      <w:lvlText w:val="&lt;"/>
      <w:lvlJc w:val="left"/>
    </w:lvl>
    <w:lvl w:ilvl="1">
      <w:start w:val="1"/>
      <w:numFmt w:val="decimal"/>
      <w:lvlText w:val="&lt;"/>
      <w:lvlJc w:val="left"/>
    </w:lvl>
    <w:lvl w:ilvl="2">
      <w:start w:val="1"/>
      <w:numFmt w:val="decimal"/>
      <w:lvlText w:val="&lt;"/>
      <w:lvlJc w:val="left"/>
    </w:lvl>
    <w:lvl w:ilvl="3">
      <w:start w:val="1"/>
      <w:numFmt w:val="decimal"/>
      <w:lvlText w:val="&lt;"/>
      <w:lvlJc w:val="left"/>
    </w:lvl>
    <w:lvl w:ilvl="4">
      <w:start w:val="1"/>
      <w:numFmt w:val="decimal"/>
      <w:lvlText w:val="&lt;"/>
      <w:lvlJc w:val="left"/>
    </w:lvl>
    <w:lvl w:ilvl="5">
      <w:start w:val="1"/>
      <w:numFmt w:val="decimal"/>
      <w:lvlText w:val="&lt;"/>
      <w:lvlJc w:val="left"/>
    </w:lvl>
    <w:lvl w:ilvl="6">
      <w:start w:val="1"/>
      <w:numFmt w:val="decimal"/>
      <w:lvlText w:val="&lt;"/>
      <w:lvlJc w:val="left"/>
    </w:lvl>
    <w:lvl w:ilvl="7">
      <w:start w:val="1"/>
      <w:numFmt w:val="decimal"/>
      <w:lvlText w:val="&lt;"/>
      <w:lvlJc w:val="left"/>
    </w:lvl>
    <w:lvl w:ilvl="8">
      <w:numFmt w:val="decimal"/>
      <w:lvlText w:val=""/>
      <w:lvlJc w:val="left"/>
    </w:lvl>
  </w:abstractNum>
  <w:abstractNum w:abstractNumId="75" w15:restartNumberingAfterBreak="0">
    <w:nsid w:val="00000047"/>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76" w15:restartNumberingAfterBreak="0">
    <w:nsid w:val="00000048"/>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7" w15:restartNumberingAfterBreak="0">
    <w:nsid w:val="00000049"/>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78" w15:restartNumberingAfterBreak="0">
    <w:nsid w:val="0000004A"/>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9" w15:restartNumberingAfterBreak="0">
    <w:nsid w:val="0000004B"/>
    <w:multiLevelType w:val="multilevel"/>
    <w:tmpl w:val="00000000"/>
    <w:name w:val="AutoList10"/>
    <w:lvl w:ilvl="0">
      <w:start w:val="1"/>
      <w:numFmt w:val="decimal"/>
      <w:lvlText w:val="C"/>
      <w:lvlJc w:val="left"/>
    </w:lvl>
    <w:lvl w:ilvl="1">
      <w:start w:val="1"/>
      <w:numFmt w:val="lowerLetter"/>
      <w:lvlText w:val="(%2)"/>
      <w:lvlJc w:val="left"/>
    </w:lvl>
    <w:lvl w:ilvl="2">
      <w:start w:val="1"/>
      <w:numFmt w:val="decimal"/>
      <w:lvlText w:val="C"/>
      <w:lvlJc w:val="left"/>
    </w:lvl>
    <w:lvl w:ilvl="3">
      <w:start w:val="1"/>
      <w:numFmt w:val="decimal"/>
      <w:lvlText w:val="(%4)"/>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80" w15:restartNumberingAfterBreak="0">
    <w:nsid w:val="0000004C"/>
    <w:multiLevelType w:val="multilevel"/>
    <w:tmpl w:val="00000000"/>
    <w:name w:val="AutoList10"/>
    <w:lvl w:ilvl="0">
      <w:start w:val="1"/>
      <w:numFmt w:val="decimal"/>
      <w:lvlText w:val="C"/>
      <w:lvlJc w:val="left"/>
    </w:lvl>
    <w:lvl w:ilvl="1">
      <w:start w:val="1"/>
      <w:numFmt w:val="lowerLetter"/>
      <w:lvlText w:val="(%2)"/>
      <w:lvlJc w:val="left"/>
    </w:lvl>
    <w:lvl w:ilvl="2">
      <w:start w:val="1"/>
      <w:numFmt w:val="decimal"/>
      <w:lvlText w:val="C"/>
      <w:lvlJc w:val="left"/>
    </w:lvl>
    <w:lvl w:ilvl="3">
      <w:start w:val="1"/>
      <w:numFmt w:val="decimal"/>
      <w:lvlText w:val="(%4)"/>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81" w15:restartNumberingAfterBreak="0">
    <w:nsid w:val="0000004D"/>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2" w15:restartNumberingAfterBreak="0">
    <w:nsid w:val="0000004E"/>
    <w:multiLevelType w:val="multilevel"/>
    <w:tmpl w:val="00000000"/>
    <w:name w:val="AutoList46"/>
    <w:lvl w:ilvl="0">
      <w:start w:val="1"/>
      <w:numFmt w:val="decimal"/>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3" w15:restartNumberingAfterBreak="0">
    <w:nsid w:val="0000004F"/>
    <w:multiLevelType w:val="multilevel"/>
    <w:tmpl w:val="00000000"/>
    <w:name w:val="AutoList47"/>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4" w15:restartNumberingAfterBreak="0">
    <w:nsid w:val="00000050"/>
    <w:multiLevelType w:val="multilevel"/>
    <w:tmpl w:val="00000000"/>
    <w:name w:val="AutoList3"/>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85" w15:restartNumberingAfterBreak="0">
    <w:nsid w:val="00000051"/>
    <w:multiLevelType w:val="multilevel"/>
    <w:tmpl w:val="00000000"/>
    <w:name w:val="AutoList48"/>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6" w15:restartNumberingAfterBreak="0">
    <w:nsid w:val="00000052"/>
    <w:multiLevelType w:val="multilevel"/>
    <w:tmpl w:val="00000000"/>
    <w:name w:val="AutoList4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87" w15:restartNumberingAfterBreak="0">
    <w:nsid w:val="00000053"/>
    <w:multiLevelType w:val="multilevel"/>
    <w:tmpl w:val="00000000"/>
    <w:name w:val="AutoList5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8" w15:restartNumberingAfterBreak="0">
    <w:nsid w:val="00000054"/>
    <w:multiLevelType w:val="multilevel"/>
    <w:tmpl w:val="00000000"/>
    <w:name w:val="AutoList1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89" w15:restartNumberingAfterBreak="0">
    <w:nsid w:val="00000055"/>
    <w:multiLevelType w:val="multilevel"/>
    <w:tmpl w:val="00000000"/>
    <w:name w:val="AutoList6"/>
    <w:lvl w:ilvl="0">
      <w:start w:val="1"/>
      <w:numFmt w:val="decimal"/>
      <w:lvlText w:val="S"/>
      <w:lvlJc w:val="left"/>
    </w:lvl>
    <w:lvl w:ilvl="1">
      <w:start w:val="1"/>
      <w:numFmt w:val="decimal"/>
      <w:lvlText w:val="S"/>
      <w:lvlJc w:val="left"/>
    </w:lvl>
    <w:lvl w:ilvl="2">
      <w:start w:val="1"/>
      <w:numFmt w:val="decimal"/>
      <w:lvlText w:val="S"/>
      <w:lvlJc w:val="left"/>
    </w:lvl>
    <w:lvl w:ilvl="3">
      <w:start w:val="1"/>
      <w:numFmt w:val="decimal"/>
      <w:lvlText w:val="S"/>
      <w:lvlJc w:val="left"/>
    </w:lvl>
    <w:lvl w:ilvl="4">
      <w:start w:val="1"/>
      <w:numFmt w:val="decimal"/>
      <w:lvlText w:val="S"/>
      <w:lvlJc w:val="left"/>
    </w:lvl>
    <w:lvl w:ilvl="5">
      <w:start w:val="1"/>
      <w:numFmt w:val="decimal"/>
      <w:lvlText w:val="S"/>
      <w:lvlJc w:val="left"/>
    </w:lvl>
    <w:lvl w:ilvl="6">
      <w:start w:val="1"/>
      <w:numFmt w:val="decimal"/>
      <w:lvlText w:val="S"/>
      <w:lvlJc w:val="left"/>
    </w:lvl>
    <w:lvl w:ilvl="7">
      <w:start w:val="1"/>
      <w:numFmt w:val="decimal"/>
      <w:lvlText w:val="S"/>
      <w:lvlJc w:val="left"/>
    </w:lvl>
    <w:lvl w:ilvl="8">
      <w:numFmt w:val="decimal"/>
      <w:lvlText w:val=""/>
      <w:lvlJc w:val="left"/>
    </w:lvl>
  </w:abstractNum>
  <w:abstractNum w:abstractNumId="90" w15:restartNumberingAfterBreak="0">
    <w:nsid w:val="00000056"/>
    <w:multiLevelType w:val="multilevel"/>
    <w:tmpl w:val="00000000"/>
    <w:name w:val="AutoList1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1" w15:restartNumberingAfterBreak="0">
    <w:nsid w:val="00000057"/>
    <w:multiLevelType w:val="multilevel"/>
    <w:tmpl w:val="00000000"/>
    <w:name w:val="AutoList2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2" w15:restartNumberingAfterBreak="0">
    <w:nsid w:val="00000058"/>
    <w:multiLevelType w:val="multilevel"/>
    <w:tmpl w:val="00000000"/>
    <w:name w:val="AutoList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3" w15:restartNumberingAfterBreak="0">
    <w:nsid w:val="00000059"/>
    <w:multiLevelType w:val="multilevel"/>
    <w:tmpl w:val="00000000"/>
    <w:name w:val="AutoList5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4" w15:restartNumberingAfterBreak="0">
    <w:nsid w:val="0000005A"/>
    <w:multiLevelType w:val="multilevel"/>
    <w:tmpl w:val="00000000"/>
    <w:name w:val="AutoList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5" w15:restartNumberingAfterBreak="0">
    <w:nsid w:val="0000005B"/>
    <w:multiLevelType w:val="multilevel"/>
    <w:tmpl w:val="00000000"/>
    <w:name w:val="AutoList10"/>
    <w:lvl w:ilvl="0">
      <w:start w:val="1"/>
      <w:numFmt w:val="decimal"/>
      <w:lvlText w:val="C"/>
      <w:lvlJc w:val="left"/>
    </w:lvl>
    <w:lvl w:ilvl="1">
      <w:start w:val="1"/>
      <w:numFmt w:val="lowerLetter"/>
      <w:lvlText w:val="(%2)"/>
      <w:lvlJc w:val="left"/>
    </w:lvl>
    <w:lvl w:ilvl="2">
      <w:start w:val="1"/>
      <w:numFmt w:val="decimal"/>
      <w:lvlText w:val="C"/>
      <w:lvlJc w:val="left"/>
    </w:lvl>
    <w:lvl w:ilvl="3">
      <w:start w:val="1"/>
      <w:numFmt w:val="decimal"/>
      <w:lvlText w:val="(%4)"/>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96" w15:restartNumberingAfterBreak="0">
    <w:nsid w:val="0000005C"/>
    <w:multiLevelType w:val="multilevel"/>
    <w:tmpl w:val="00000000"/>
    <w:name w:val="AutoList52"/>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decimal"/>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7" w15:restartNumberingAfterBreak="0">
    <w:nsid w:val="0000005D"/>
    <w:multiLevelType w:val="multilevel"/>
    <w:tmpl w:val="00000000"/>
    <w:name w:val="AutoList54"/>
    <w:lvl w:ilvl="0">
      <w:start w:val="1"/>
      <w:numFmt w:val="upperRoman"/>
      <w:lvlText w:val="%1."/>
      <w:lvlJc w:val="left"/>
    </w:lvl>
    <w:lvl w:ilvl="1">
      <w:start w:val="1"/>
      <w:numFmt w:val="upperRoman"/>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98" w15:restartNumberingAfterBreak="0">
    <w:nsid w:val="0000005E"/>
    <w:multiLevelType w:val="multilevel"/>
    <w:tmpl w:val="00000000"/>
    <w:name w:val="AutoList5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99" w15:restartNumberingAfterBreak="0">
    <w:nsid w:val="0000005F"/>
    <w:multiLevelType w:val="multilevel"/>
    <w:tmpl w:val="00000000"/>
    <w:name w:val="AutoList57"/>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0" w15:restartNumberingAfterBreak="0">
    <w:nsid w:val="00000060"/>
    <w:multiLevelType w:val="multilevel"/>
    <w:tmpl w:val="00000000"/>
    <w:name w:val="AutoList58"/>
    <w:lvl w:ilvl="0">
      <w:start w:val="1"/>
      <w:numFmt w:val="decimal"/>
      <w:lvlText w:val="II"/>
      <w:lvlJc w:val="left"/>
    </w:lvl>
    <w:lvl w:ilvl="1">
      <w:start w:val="1"/>
      <w:numFmt w:val="decimal"/>
      <w:lvlText w:val="II"/>
      <w:lvlJc w:val="left"/>
    </w:lvl>
    <w:lvl w:ilvl="2">
      <w:start w:val="1"/>
      <w:numFmt w:val="decimal"/>
      <w:lvlText w:val="II"/>
      <w:lvlJc w:val="left"/>
    </w:lvl>
    <w:lvl w:ilvl="3">
      <w:start w:val="1"/>
      <w:numFmt w:val="decimal"/>
      <w:lvlText w:val="II"/>
      <w:lvlJc w:val="left"/>
    </w:lvl>
    <w:lvl w:ilvl="4">
      <w:start w:val="1"/>
      <w:numFmt w:val="decimal"/>
      <w:lvlText w:val="II"/>
      <w:lvlJc w:val="left"/>
    </w:lvl>
    <w:lvl w:ilvl="5">
      <w:start w:val="1"/>
      <w:numFmt w:val="decimal"/>
      <w:lvlText w:val="II"/>
      <w:lvlJc w:val="left"/>
    </w:lvl>
    <w:lvl w:ilvl="6">
      <w:start w:val="1"/>
      <w:numFmt w:val="decimal"/>
      <w:lvlText w:val="II"/>
      <w:lvlJc w:val="left"/>
    </w:lvl>
    <w:lvl w:ilvl="7">
      <w:start w:val="1"/>
      <w:numFmt w:val="decimal"/>
      <w:lvlText w:val="II"/>
      <w:lvlJc w:val="left"/>
    </w:lvl>
    <w:lvl w:ilvl="8">
      <w:numFmt w:val="decimal"/>
      <w:lvlText w:val=""/>
      <w:lvlJc w:val="left"/>
    </w:lvl>
  </w:abstractNum>
  <w:abstractNum w:abstractNumId="101" w15:restartNumberingAfterBreak="0">
    <w:nsid w:val="00000061"/>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2" w15:restartNumberingAfterBreak="0">
    <w:nsid w:val="00000062"/>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3" w15:restartNumberingAfterBreak="0">
    <w:nsid w:val="00000063"/>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4" w15:restartNumberingAfterBreak="0">
    <w:nsid w:val="00000064"/>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5" w15:restartNumberingAfterBreak="0">
    <w:nsid w:val="00000065"/>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6" w15:restartNumberingAfterBreak="0">
    <w:nsid w:val="00000066"/>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7" w15:restartNumberingAfterBreak="0">
    <w:nsid w:val="00000067"/>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8" w15:restartNumberingAfterBreak="0">
    <w:nsid w:val="00000068"/>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9" w15:restartNumberingAfterBreak="0">
    <w:nsid w:val="00000069"/>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0" w15:restartNumberingAfterBreak="0">
    <w:nsid w:val="0000006A"/>
    <w:multiLevelType w:val="multilevel"/>
    <w:tmpl w:val="00000000"/>
    <w:name w:val="Bullet List"/>
    <w:lvl w:ilvl="0">
      <w:start w:val="1"/>
      <w:numFmt w:val="decimal"/>
      <w:lvlText w:val="$"/>
      <w:lvlJc w:val="left"/>
    </w:lvl>
    <w:lvl w:ilvl="1">
      <w:start w:val="1"/>
      <w:numFmt w:val="decimal"/>
      <w:lvlText w:val="C"/>
      <w:lvlJc w:val="left"/>
    </w:lvl>
    <w:lvl w:ilvl="2">
      <w:start w:val="1"/>
      <w:numFmt w:val="decimal"/>
      <w:lvlText w:val="B"/>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1" w15:restartNumberingAfterBreak="0">
    <w:nsid w:val="0000006B"/>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2" w15:restartNumberingAfterBreak="0">
    <w:nsid w:val="0000006C"/>
    <w:multiLevelType w:val="multilevel"/>
    <w:tmpl w:val="00000000"/>
    <w:name w:val="AutoList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3" w15:restartNumberingAfterBreak="0">
    <w:nsid w:val="0000006D"/>
    <w:multiLevelType w:val="multilevel"/>
    <w:tmpl w:val="00000000"/>
    <w:name w:val="AutoList6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4" w15:restartNumberingAfterBreak="0">
    <w:nsid w:val="0000006E"/>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5" w15:restartNumberingAfterBreak="0">
    <w:nsid w:val="0000006F"/>
    <w:multiLevelType w:val="multilevel"/>
    <w:tmpl w:val="00000000"/>
    <w:name w:val="AutoList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6" w15:restartNumberingAfterBreak="0">
    <w:nsid w:val="00000070"/>
    <w:multiLevelType w:val="multilevel"/>
    <w:tmpl w:val="00000000"/>
    <w:name w:val="AutoList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7" w15:restartNumberingAfterBreak="0">
    <w:nsid w:val="00000071"/>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8" w15:restartNumberingAfterBreak="0">
    <w:nsid w:val="00000072"/>
    <w:multiLevelType w:val="multilevel"/>
    <w:tmpl w:val="00000000"/>
    <w:name w:val="AutoList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9" w15:restartNumberingAfterBreak="0">
    <w:nsid w:val="00000073"/>
    <w:multiLevelType w:val="multilevel"/>
    <w:tmpl w:val="00000000"/>
    <w:name w:val="AutoList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0" w15:restartNumberingAfterBreak="0">
    <w:nsid w:val="00000074"/>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1" w15:restartNumberingAfterBreak="0">
    <w:nsid w:val="00000075"/>
    <w:multiLevelType w:val="multilevel"/>
    <w:tmpl w:val="00000000"/>
    <w:name w:val="AutoList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2" w15:restartNumberingAfterBreak="0">
    <w:nsid w:val="004D4A6B"/>
    <w:multiLevelType w:val="hybridMultilevel"/>
    <w:tmpl w:val="6CAEED5A"/>
    <w:lvl w:ilvl="0" w:tplc="BD9802DE">
      <w:start w:val="1"/>
      <w:numFmt w:val="bullet"/>
      <w:lvlText w:val=""/>
      <w:lvlJc w:val="left"/>
      <w:pPr>
        <w:tabs>
          <w:tab w:val="num" w:pos="0"/>
        </w:tabs>
        <w:ind w:left="72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037B2229"/>
    <w:multiLevelType w:val="hybridMultilevel"/>
    <w:tmpl w:val="72BAE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0797623A"/>
    <w:multiLevelType w:val="hybridMultilevel"/>
    <w:tmpl w:val="22C2E9F2"/>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25" w15:restartNumberingAfterBreak="0">
    <w:nsid w:val="07CF2F5F"/>
    <w:multiLevelType w:val="hybridMultilevel"/>
    <w:tmpl w:val="24C8744E"/>
    <w:lvl w:ilvl="0" w:tplc="75C472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0D580A27"/>
    <w:multiLevelType w:val="hybridMultilevel"/>
    <w:tmpl w:val="4DECD508"/>
    <w:lvl w:ilvl="0" w:tplc="50C8A134">
      <w:start w:val="1"/>
      <w:numFmt w:val="bullet"/>
      <w:lvlText w:val="■"/>
      <w:lvlJc w:val="left"/>
      <w:pPr>
        <w:tabs>
          <w:tab w:val="num" w:pos="1080"/>
        </w:tabs>
        <w:ind w:left="1080" w:hanging="360"/>
      </w:pPr>
      <w:rPr>
        <w:rFonts w:ascii="Times New Roman" w:hAnsi="Times New Roman" w:cs="Times New Roman" w:hint="default"/>
        <w:caps w:val="0"/>
        <w:strike w:val="0"/>
        <w:dstrike w:val="0"/>
        <w:vanish w:val="0"/>
        <w:color w:val="auto"/>
        <w:sz w:val="1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105F4C43"/>
    <w:multiLevelType w:val="hybridMultilevel"/>
    <w:tmpl w:val="9C645924"/>
    <w:lvl w:ilvl="0" w:tplc="B676826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112273FB"/>
    <w:multiLevelType w:val="hybridMultilevel"/>
    <w:tmpl w:val="CDC6DD00"/>
    <w:lvl w:ilvl="0" w:tplc="FB8E0EE4">
      <w:start w:val="1"/>
      <w:numFmt w:val="bullet"/>
      <w:pStyle w:val="appebullets"/>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119418ED"/>
    <w:multiLevelType w:val="hybridMultilevel"/>
    <w:tmpl w:val="C422D8CE"/>
    <w:lvl w:ilvl="0" w:tplc="B6768260">
      <w:start w:val="1"/>
      <w:numFmt w:val="bullet"/>
      <w:lvlText w:val=""/>
      <w:lvlJc w:val="left"/>
      <w:pPr>
        <w:tabs>
          <w:tab w:val="num" w:pos="1080"/>
        </w:tabs>
        <w:ind w:left="108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125C0AA2"/>
    <w:multiLevelType w:val="hybridMultilevel"/>
    <w:tmpl w:val="438234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13EA292D"/>
    <w:multiLevelType w:val="hybridMultilevel"/>
    <w:tmpl w:val="9A2C1F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13F14AC1"/>
    <w:multiLevelType w:val="hybridMultilevel"/>
    <w:tmpl w:val="15B63274"/>
    <w:lvl w:ilvl="0" w:tplc="56DA8514">
      <w:start w:val="23"/>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15:restartNumberingAfterBreak="0">
    <w:nsid w:val="16805F09"/>
    <w:multiLevelType w:val="hybridMultilevel"/>
    <w:tmpl w:val="2D986A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19A925A1"/>
    <w:multiLevelType w:val="hybridMultilevel"/>
    <w:tmpl w:val="A56CBCC6"/>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5" w15:restartNumberingAfterBreak="0">
    <w:nsid w:val="1B9605BA"/>
    <w:multiLevelType w:val="hybridMultilevel"/>
    <w:tmpl w:val="DBBE9D60"/>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6" w15:restartNumberingAfterBreak="0">
    <w:nsid w:val="1BB17BA8"/>
    <w:multiLevelType w:val="multilevel"/>
    <w:tmpl w:val="6A383C6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7" w15:restartNumberingAfterBreak="0">
    <w:nsid w:val="1FE54F27"/>
    <w:multiLevelType w:val="hybridMultilevel"/>
    <w:tmpl w:val="33523B3E"/>
    <w:lvl w:ilvl="0" w:tplc="0409000B">
      <w:start w:val="1"/>
      <w:numFmt w:val="bullet"/>
      <w:lvlText w:val=""/>
      <w:lvlJc w:val="left"/>
      <w:pPr>
        <w:ind w:left="720" w:hanging="360"/>
      </w:pPr>
      <w:rPr>
        <w:rFonts w:ascii="Wingdings" w:hAnsi="Wingdings" w:hint="default"/>
      </w:rPr>
    </w:lvl>
    <w:lvl w:ilvl="1" w:tplc="2BE41BBE">
      <w:numFmt w:val="bullet"/>
      <w:lvlText w:val="-"/>
      <w:lvlJc w:val="left"/>
      <w:pPr>
        <w:ind w:left="1440" w:hanging="360"/>
      </w:pPr>
      <w:rPr>
        <w:rFonts w:ascii="Arial" w:eastAsia="MS Mincho"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20092E36"/>
    <w:multiLevelType w:val="hybridMultilevel"/>
    <w:tmpl w:val="2760FFD6"/>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39" w15:restartNumberingAfterBreak="0">
    <w:nsid w:val="20D66CC1"/>
    <w:multiLevelType w:val="hybridMultilevel"/>
    <w:tmpl w:val="EC10B650"/>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0" w15:restartNumberingAfterBreak="0">
    <w:nsid w:val="26D903AC"/>
    <w:multiLevelType w:val="hybridMultilevel"/>
    <w:tmpl w:val="2D06A816"/>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41" w15:restartNumberingAfterBreak="0">
    <w:nsid w:val="282831F5"/>
    <w:multiLevelType w:val="hybridMultilevel"/>
    <w:tmpl w:val="7AC0A9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296713D1"/>
    <w:multiLevelType w:val="hybridMultilevel"/>
    <w:tmpl w:val="0386A77A"/>
    <w:lvl w:ilvl="0" w:tplc="60E2382C">
      <w:start w:val="1"/>
      <w:numFmt w:val="bullet"/>
      <w:lvlText w:val=""/>
      <w:lvlJc w:val="left"/>
      <w:pPr>
        <w:tabs>
          <w:tab w:val="num" w:pos="360"/>
        </w:tabs>
        <w:ind w:left="360" w:hanging="57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B3132E0"/>
    <w:multiLevelType w:val="hybridMultilevel"/>
    <w:tmpl w:val="2962E99C"/>
    <w:lvl w:ilvl="0" w:tplc="ABC0757A">
      <w:start w:val="1"/>
      <w:numFmt w:val="bullet"/>
      <w:lvlText w:val=""/>
      <w:lvlJc w:val="left"/>
      <w:pPr>
        <w:tabs>
          <w:tab w:val="num" w:pos="654"/>
        </w:tabs>
        <w:ind w:left="654" w:hanging="720"/>
      </w:pPr>
      <w:rPr>
        <w:rFonts w:ascii="Symbol" w:hAnsi="Symbol" w:hint="default"/>
        <w:sz w:val="20"/>
      </w:rPr>
    </w:lvl>
    <w:lvl w:ilvl="1" w:tplc="04090003">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44" w15:restartNumberingAfterBreak="0">
    <w:nsid w:val="2BF22DD4"/>
    <w:multiLevelType w:val="multilevel"/>
    <w:tmpl w:val="AF38966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5" w15:restartNumberingAfterBreak="0">
    <w:nsid w:val="312F24E0"/>
    <w:multiLevelType w:val="hybridMultilevel"/>
    <w:tmpl w:val="DD00C342"/>
    <w:lvl w:ilvl="0" w:tplc="BD9802DE">
      <w:start w:val="1"/>
      <w:numFmt w:val="bullet"/>
      <w:lvlText w:val=""/>
      <w:lvlJc w:val="left"/>
      <w:pPr>
        <w:tabs>
          <w:tab w:val="num" w:pos="-420"/>
        </w:tabs>
        <w:ind w:left="300" w:hanging="300"/>
      </w:pPr>
      <w:rPr>
        <w:rFonts w:ascii="Symbol" w:hAnsi="Symbol" w:hint="default"/>
        <w:sz w:val="20"/>
      </w:rPr>
    </w:lvl>
    <w:lvl w:ilvl="1" w:tplc="04090003" w:tentative="1">
      <w:start w:val="1"/>
      <w:numFmt w:val="bullet"/>
      <w:lvlText w:val="o"/>
      <w:lvlJc w:val="left"/>
      <w:pPr>
        <w:tabs>
          <w:tab w:val="num" w:pos="1020"/>
        </w:tabs>
        <w:ind w:left="1020" w:hanging="360"/>
      </w:pPr>
      <w:rPr>
        <w:rFonts w:ascii="Courier New" w:hAnsi="Courier New" w:cs="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cs="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cs="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46" w15:restartNumberingAfterBreak="0">
    <w:nsid w:val="331275DE"/>
    <w:multiLevelType w:val="hybridMultilevel"/>
    <w:tmpl w:val="957EA532"/>
    <w:lvl w:ilvl="0" w:tplc="F3ACA73C">
      <w:start w:val="1"/>
      <w:numFmt w:val="bullet"/>
      <w:lvlText w:val="■"/>
      <w:lvlJc w:val="left"/>
      <w:pPr>
        <w:tabs>
          <w:tab w:val="num" w:pos="1080"/>
        </w:tabs>
        <w:ind w:left="1080" w:hanging="360"/>
      </w:pPr>
      <w:rPr>
        <w:rFonts w:ascii="Times New Roman" w:hAnsi="Times New Roman" w:cs="Times New Roman" w:hint="default"/>
        <w:caps w:val="0"/>
        <w:strike w:val="0"/>
        <w:dstrike w:val="0"/>
        <w:vanish w:val="0"/>
        <w:color w:val="auto"/>
        <w:sz w:val="1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36093248"/>
    <w:multiLevelType w:val="hybridMultilevel"/>
    <w:tmpl w:val="DDD2479A"/>
    <w:lvl w:ilvl="0" w:tplc="A2E0F8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38491732"/>
    <w:multiLevelType w:val="hybridMultilevel"/>
    <w:tmpl w:val="204421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385F4370"/>
    <w:multiLevelType w:val="hybridMultilevel"/>
    <w:tmpl w:val="D2382A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3A6E53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1" w15:restartNumberingAfterBreak="0">
    <w:nsid w:val="3FAE3FB8"/>
    <w:multiLevelType w:val="hybridMultilevel"/>
    <w:tmpl w:val="91025D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48A3564B"/>
    <w:multiLevelType w:val="hybridMultilevel"/>
    <w:tmpl w:val="738EA0E8"/>
    <w:lvl w:ilvl="0" w:tplc="87B2604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4AC36E29"/>
    <w:multiLevelType w:val="hybridMultilevel"/>
    <w:tmpl w:val="BCE079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4B293597"/>
    <w:multiLevelType w:val="hybridMultilevel"/>
    <w:tmpl w:val="604A5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4C4245DF"/>
    <w:multiLevelType w:val="hybridMultilevel"/>
    <w:tmpl w:val="62BC4FD8"/>
    <w:lvl w:ilvl="0" w:tplc="BD9802DE">
      <w:start w:val="1"/>
      <w:numFmt w:val="bullet"/>
      <w:lvlText w:val=""/>
      <w:lvlJc w:val="left"/>
      <w:pPr>
        <w:tabs>
          <w:tab w:val="num" w:pos="0"/>
        </w:tabs>
        <w:ind w:left="72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4CE81EE8"/>
    <w:multiLevelType w:val="hybridMultilevel"/>
    <w:tmpl w:val="90C67646"/>
    <w:lvl w:ilvl="0" w:tplc="BD9802DE">
      <w:start w:val="1"/>
      <w:numFmt w:val="bullet"/>
      <w:lvlText w:val=""/>
      <w:lvlJc w:val="left"/>
      <w:pPr>
        <w:ind w:left="240" w:hanging="2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4D283F85"/>
    <w:multiLevelType w:val="hybridMultilevel"/>
    <w:tmpl w:val="BBB22042"/>
    <w:lvl w:ilvl="0" w:tplc="D25232CC">
      <w:start w:val="1"/>
      <w:numFmt w:val="bullet"/>
      <w:lvlText w:val="■"/>
      <w:lvlJc w:val="left"/>
      <w:pPr>
        <w:tabs>
          <w:tab w:val="num" w:pos="1080"/>
        </w:tabs>
        <w:ind w:left="1080" w:hanging="360"/>
      </w:pPr>
      <w:rPr>
        <w:rFonts w:ascii="Times New Roman" w:hAnsi="Times New Roman" w:cs="Times New Roman" w:hint="default"/>
        <w:caps w:val="0"/>
        <w:strike w:val="0"/>
        <w:dstrike w:val="0"/>
        <w:vanish w:val="0"/>
        <w:color w:val="auto"/>
        <w:sz w:val="12"/>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4D8E7F39"/>
    <w:multiLevelType w:val="hybridMultilevel"/>
    <w:tmpl w:val="0D886DB6"/>
    <w:lvl w:ilvl="0" w:tplc="BD9802DE">
      <w:start w:val="1"/>
      <w:numFmt w:val="bullet"/>
      <w:lvlText w:val=""/>
      <w:lvlJc w:val="left"/>
      <w:pPr>
        <w:tabs>
          <w:tab w:val="num" w:pos="360"/>
        </w:tabs>
        <w:ind w:left="360" w:hanging="360"/>
      </w:pPr>
      <w:rPr>
        <w:rFonts w:ascii="Symbol" w:hAnsi="Symbol" w:hint="default"/>
        <w:caps w:val="0"/>
        <w:strike w:val="0"/>
        <w:dstrike w:val="0"/>
        <w:vanish w:val="0"/>
        <w:color w:val="auto"/>
        <w:sz w:val="20"/>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4DAD1995"/>
    <w:multiLevelType w:val="hybridMultilevel"/>
    <w:tmpl w:val="406E2E72"/>
    <w:lvl w:ilvl="0" w:tplc="BD9802DE">
      <w:start w:val="1"/>
      <w:numFmt w:val="bullet"/>
      <w:lvlText w:val=""/>
      <w:lvlJc w:val="left"/>
      <w:pPr>
        <w:tabs>
          <w:tab w:val="num" w:pos="0"/>
        </w:tabs>
        <w:ind w:left="72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4E777D32"/>
    <w:multiLevelType w:val="hybridMultilevel"/>
    <w:tmpl w:val="906602B6"/>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1" w15:restartNumberingAfterBreak="0">
    <w:nsid w:val="4E803AF0"/>
    <w:multiLevelType w:val="hybridMultilevel"/>
    <w:tmpl w:val="A372B79C"/>
    <w:lvl w:ilvl="0" w:tplc="FD287968">
      <w:start w:val="1"/>
      <w:numFmt w:val="bullet"/>
      <w:pStyle w:val="BulletLeaf"/>
      <w:lvlText w:val="$"/>
      <w:lvlJc w:val="left"/>
      <w:pPr>
        <w:tabs>
          <w:tab w:val="num" w:pos="360"/>
        </w:tabs>
        <w:ind w:left="360" w:hanging="360"/>
      </w:pPr>
      <w:rPr>
        <w:rFonts w:ascii="WP TypographicSymbols" w:hAnsi="WP TypographicSymbols" w:hint="default"/>
        <w:caps w:val="0"/>
        <w:strike w:val="0"/>
        <w:dstrike w:val="0"/>
        <w:vanish w:val="0"/>
        <w:color w:val="auto"/>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5B9530BA"/>
    <w:multiLevelType w:val="hybridMultilevel"/>
    <w:tmpl w:val="3982BE5E"/>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3" w15:restartNumberingAfterBreak="0">
    <w:nsid w:val="5E110EF1"/>
    <w:multiLevelType w:val="hybridMultilevel"/>
    <w:tmpl w:val="EB4693FA"/>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4" w15:restartNumberingAfterBreak="0">
    <w:nsid w:val="62983513"/>
    <w:multiLevelType w:val="hybridMultilevel"/>
    <w:tmpl w:val="B010E4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59F50EA"/>
    <w:multiLevelType w:val="hybridMultilevel"/>
    <w:tmpl w:val="AAAAD8A0"/>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6" w15:restartNumberingAfterBreak="0">
    <w:nsid w:val="67881388"/>
    <w:multiLevelType w:val="hybridMultilevel"/>
    <w:tmpl w:val="DD78FD20"/>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67" w15:restartNumberingAfterBreak="0">
    <w:nsid w:val="682476BC"/>
    <w:multiLevelType w:val="hybridMultilevel"/>
    <w:tmpl w:val="B76C322E"/>
    <w:lvl w:ilvl="0" w:tplc="BD9802DE">
      <w:start w:val="1"/>
      <w:numFmt w:val="bullet"/>
      <w:lvlText w:val=""/>
      <w:lvlJc w:val="left"/>
      <w:pPr>
        <w:tabs>
          <w:tab w:val="num" w:pos="180"/>
        </w:tabs>
        <w:ind w:left="900" w:hanging="300"/>
      </w:pPr>
      <w:rPr>
        <w:rFonts w:ascii="Symbol" w:hAnsi="Symbol" w:hint="default"/>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8" w15:restartNumberingAfterBreak="0">
    <w:nsid w:val="6A311DC2"/>
    <w:multiLevelType w:val="multilevel"/>
    <w:tmpl w:val="C7E67A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9" w15:restartNumberingAfterBreak="0">
    <w:nsid w:val="6CCB064F"/>
    <w:multiLevelType w:val="hybridMultilevel"/>
    <w:tmpl w:val="6480F450"/>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0" w15:restartNumberingAfterBreak="0">
    <w:nsid w:val="71A060E3"/>
    <w:multiLevelType w:val="hybridMultilevel"/>
    <w:tmpl w:val="41F01F06"/>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1" w15:restartNumberingAfterBreak="0">
    <w:nsid w:val="7566099F"/>
    <w:multiLevelType w:val="multilevel"/>
    <w:tmpl w:val="D81AFE8A"/>
    <w:lvl w:ilvl="0">
      <w:start w:val="1"/>
      <w:numFmt w:val="none"/>
      <w:lvlText w:val=""/>
      <w:lvlJc w:val="left"/>
      <w:pPr>
        <w:tabs>
          <w:tab w:val="num" w:pos="0"/>
        </w:tabs>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ascii="Times New Roman" w:hAnsi="Times New Roman" w:cs="Times New Roman" w:hint="default"/>
        <w:b/>
        <w:i/>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upperLetter"/>
      <w:pStyle w:val="Heading8"/>
      <w:suff w:val="nothing"/>
      <w:lvlText w:val="%8"/>
      <w:lvlJc w:val="left"/>
      <w:pPr>
        <w:ind w:left="0" w:firstLine="0"/>
      </w:pPr>
      <w:rPr>
        <w:rFonts w:hint="default"/>
        <w:caps w:val="0"/>
        <w:strike w:val="0"/>
        <w:dstrike w:val="0"/>
        <w:vanish/>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1584"/>
        </w:tabs>
        <w:ind w:left="1584" w:hanging="1584"/>
      </w:pPr>
      <w:rPr>
        <w:rFonts w:hint="default"/>
      </w:rPr>
    </w:lvl>
  </w:abstractNum>
  <w:abstractNum w:abstractNumId="172" w15:restartNumberingAfterBreak="0">
    <w:nsid w:val="768235E8"/>
    <w:multiLevelType w:val="hybridMultilevel"/>
    <w:tmpl w:val="76E0DAE4"/>
    <w:lvl w:ilvl="0" w:tplc="4454C92A">
      <w:start w:val="1"/>
      <w:numFmt w:val="bullet"/>
      <w:pStyle w:val="ListBulletdash"/>
      <w:lvlText w:val="—"/>
      <w:lvlJc w:val="left"/>
      <w:pPr>
        <w:tabs>
          <w:tab w:val="num" w:pos="720"/>
        </w:tabs>
        <w:ind w:left="720" w:hanging="360"/>
      </w:pPr>
      <w:rPr>
        <w:rFonts w:ascii="Times New Roman" w:hAnsi="Times New Roman" w:cs="Times New Roman"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79F03936"/>
    <w:multiLevelType w:val="hybridMultilevel"/>
    <w:tmpl w:val="F3C8E994"/>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4" w15:restartNumberingAfterBreak="0">
    <w:nsid w:val="7A7A7B1C"/>
    <w:multiLevelType w:val="hybridMultilevel"/>
    <w:tmpl w:val="8ACE83BA"/>
    <w:lvl w:ilvl="0" w:tplc="BD9802DE">
      <w:start w:val="1"/>
      <w:numFmt w:val="bullet"/>
      <w:lvlText w:val=""/>
      <w:lvlJc w:val="left"/>
      <w:pPr>
        <w:ind w:left="600" w:hanging="360"/>
      </w:pPr>
      <w:rPr>
        <w:rFonts w:ascii="Symbol" w:hAnsi="Symbol" w:hint="default"/>
        <w:sz w:val="20"/>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175" w15:restartNumberingAfterBreak="0">
    <w:nsid w:val="7E777FD6"/>
    <w:multiLevelType w:val="hybridMultilevel"/>
    <w:tmpl w:val="FC6A1A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F6B7770"/>
    <w:multiLevelType w:val="hybridMultilevel"/>
    <w:tmpl w:val="A2AAFB02"/>
    <w:lvl w:ilvl="0" w:tplc="BD9802DE">
      <w:start w:val="1"/>
      <w:numFmt w:val="bullet"/>
      <w:lvlText w:val=""/>
      <w:lvlJc w:val="left"/>
      <w:pPr>
        <w:ind w:left="1086" w:hanging="360"/>
      </w:pPr>
      <w:rPr>
        <w:rFonts w:ascii="Symbol" w:hAnsi="Symbol" w:hint="default"/>
        <w:sz w:val="20"/>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num w:numId="1">
    <w:abstractNumId w:val="39"/>
  </w:num>
  <w:num w:numId="2">
    <w:abstractNumId w:val="4"/>
    <w:lvlOverride w:ilvl="0">
      <w:lvl w:ilvl="0">
        <w:numFmt w:val="bullet"/>
        <w:pStyle w:val="Textboxbullets"/>
        <w:lvlText w:val=""/>
        <w:legacy w:legacy="1" w:legacySpace="0" w:legacyIndent="219"/>
        <w:lvlJc w:val="left"/>
        <w:pPr>
          <w:ind w:left="459" w:hanging="219"/>
        </w:pPr>
        <w:rPr>
          <w:rFonts w:ascii="WP MathA" w:hAnsi="WP MathA" w:hint="default"/>
          <w:color w:val="auto"/>
        </w:rPr>
      </w:lvl>
    </w:lvlOverride>
  </w:num>
  <w:num w:numId="3">
    <w:abstractNumId w:val="150"/>
  </w:num>
  <w:num w:numId="4">
    <w:abstractNumId w:val="3"/>
  </w:num>
  <w:num w:numId="5">
    <w:abstractNumId w:val="1"/>
  </w:num>
  <w:num w:numId="6">
    <w:abstractNumId w:val="0"/>
  </w:num>
  <w:num w:numId="7">
    <w:abstractNumId w:val="2"/>
  </w:num>
  <w:num w:numId="8">
    <w:abstractNumId w:val="172"/>
  </w:num>
  <w:num w:numId="9">
    <w:abstractNumId w:val="144"/>
  </w:num>
  <w:num w:numId="10">
    <w:abstractNumId w:val="136"/>
  </w:num>
  <w:num w:numId="11">
    <w:abstractNumId w:val="168"/>
  </w:num>
  <w:num w:numId="12">
    <w:abstractNumId w:val="142"/>
  </w:num>
  <w:num w:numId="13">
    <w:abstractNumId w:val="143"/>
  </w:num>
  <w:num w:numId="14">
    <w:abstractNumId w:val="127"/>
  </w:num>
  <w:num w:numId="15">
    <w:abstractNumId w:val="129"/>
  </w:num>
  <w:num w:numId="16">
    <w:abstractNumId w:val="156"/>
  </w:num>
  <w:num w:numId="17">
    <w:abstractNumId w:val="157"/>
  </w:num>
  <w:num w:numId="18">
    <w:abstractNumId w:val="126"/>
  </w:num>
  <w:num w:numId="19">
    <w:abstractNumId w:val="146"/>
  </w:num>
  <w:num w:numId="20">
    <w:abstractNumId w:val="128"/>
  </w:num>
  <w:num w:numId="21">
    <w:abstractNumId w:val="97"/>
    <w:lvlOverride w:ilvl="0">
      <w:startOverride w:val="1"/>
      <w:lvl w:ilvl="0">
        <w:start w:val="1"/>
        <w:numFmt w:val="upperRoman"/>
        <w:lvlText w:val="%1."/>
        <w:lvlJc w:val="left"/>
      </w:lvl>
    </w:lvlOverride>
    <w:lvlOverride w:ilvl="1">
      <w:startOverride w:val="1"/>
      <w:lvl w:ilvl="1">
        <w:start w:val="1"/>
        <w:numFmt w:val="upperRoman"/>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22">
    <w:abstractNumId w:val="98"/>
    <w:lvlOverride w:ilvl="0">
      <w:lvl w:ilvl="0">
        <w:start w:val="1"/>
        <w:numFmt w:val="upperLetter"/>
        <w:lvlText w:val="%1."/>
        <w:lvlJc w:val="left"/>
        <w:pPr>
          <w:tabs>
            <w:tab w:val="num" w:pos="360"/>
          </w:tabs>
          <w:ind w:left="0" w:firstLine="0"/>
        </w:pPr>
        <w:rPr>
          <w:rFonts w:ascii="Times New Roman" w:hAnsi="Times New Roman" w:hint="default"/>
          <w:b w:val="0"/>
          <w:i w:val="0"/>
          <w:sz w:val="22"/>
        </w:rPr>
      </w:lvl>
    </w:lvlOverride>
    <w:lvlOverride w:ilvl="1">
      <w:lvl w:ilvl="1">
        <w:start w:val="1"/>
        <w:numFmt w:val="upperLetter"/>
        <w:lvlText w:val="%2."/>
        <w:lvlJc w:val="left"/>
        <w:pPr>
          <w:tabs>
            <w:tab w:val="num" w:pos="0"/>
          </w:tabs>
          <w:ind w:left="0" w:firstLine="0"/>
        </w:pPr>
        <w:rPr>
          <w:rFonts w:hint="default"/>
        </w:rPr>
      </w:lvl>
    </w:lvlOverride>
    <w:lvlOverride w:ilvl="2">
      <w:lvl w:ilvl="2">
        <w:start w:val="1"/>
        <w:numFmt w:val="upperLetter"/>
        <w:lvlText w:val="%3."/>
        <w:lvlJc w:val="left"/>
        <w:pPr>
          <w:tabs>
            <w:tab w:val="num" w:pos="0"/>
          </w:tabs>
          <w:ind w:left="0" w:firstLine="0"/>
        </w:pPr>
        <w:rPr>
          <w:rFonts w:hint="default"/>
        </w:rPr>
      </w:lvl>
    </w:lvlOverride>
    <w:lvlOverride w:ilvl="3">
      <w:lvl w:ilvl="3">
        <w:start w:val="1"/>
        <w:numFmt w:val="upperLetter"/>
        <w:lvlText w:val="%4."/>
        <w:lvlJc w:val="left"/>
        <w:pPr>
          <w:tabs>
            <w:tab w:val="num" w:pos="0"/>
          </w:tabs>
          <w:ind w:left="0" w:firstLine="0"/>
        </w:pPr>
        <w:rPr>
          <w:rFonts w:hint="default"/>
        </w:rPr>
      </w:lvl>
    </w:lvlOverride>
    <w:lvlOverride w:ilvl="4">
      <w:lvl w:ilvl="4">
        <w:start w:val="1"/>
        <w:numFmt w:val="upperLetter"/>
        <w:lvlText w:val="%5."/>
        <w:lvlJc w:val="left"/>
        <w:pPr>
          <w:tabs>
            <w:tab w:val="num" w:pos="0"/>
          </w:tabs>
          <w:ind w:left="0" w:firstLine="0"/>
        </w:pPr>
        <w:rPr>
          <w:rFonts w:hint="default"/>
        </w:rPr>
      </w:lvl>
    </w:lvlOverride>
    <w:lvlOverride w:ilvl="5">
      <w:lvl w:ilvl="5">
        <w:start w:val="1"/>
        <w:numFmt w:val="upperLetter"/>
        <w:lvlText w:val="%6."/>
        <w:lvlJc w:val="left"/>
        <w:pPr>
          <w:tabs>
            <w:tab w:val="num" w:pos="0"/>
          </w:tabs>
          <w:ind w:left="0" w:firstLine="0"/>
        </w:pPr>
        <w:rPr>
          <w:rFonts w:hint="default"/>
        </w:rPr>
      </w:lvl>
    </w:lvlOverride>
    <w:lvlOverride w:ilvl="6">
      <w:lvl w:ilvl="6">
        <w:start w:val="1"/>
        <w:numFmt w:val="upperLetter"/>
        <w:lvlText w:val="%7."/>
        <w:lvlJc w:val="left"/>
        <w:pPr>
          <w:tabs>
            <w:tab w:val="num" w:pos="0"/>
          </w:tabs>
          <w:ind w:left="0" w:firstLine="0"/>
        </w:pPr>
        <w:rPr>
          <w:rFonts w:hint="default"/>
        </w:rPr>
      </w:lvl>
    </w:lvlOverride>
    <w:lvlOverride w:ilvl="7">
      <w:lvl w:ilvl="7">
        <w:start w:val="1"/>
        <w:numFmt w:val="upp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23">
    <w:abstractNumId w:val="133"/>
  </w:num>
  <w:num w:numId="24">
    <w:abstractNumId w:val="149"/>
  </w:num>
  <w:num w:numId="25">
    <w:abstractNumId w:val="148"/>
  </w:num>
  <w:num w:numId="26">
    <w:abstractNumId w:val="152"/>
  </w:num>
  <w:num w:numId="27">
    <w:abstractNumId w:val="161"/>
  </w:num>
  <w:num w:numId="28">
    <w:abstractNumId w:val="147"/>
  </w:num>
  <w:num w:numId="29">
    <w:abstractNumId w:val="132"/>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171"/>
  </w:num>
  <w:num w:numId="32">
    <w:abstractNumId w:val="160"/>
  </w:num>
  <w:num w:numId="33">
    <w:abstractNumId w:val="162"/>
  </w:num>
  <w:num w:numId="34">
    <w:abstractNumId w:val="169"/>
  </w:num>
  <w:num w:numId="35">
    <w:abstractNumId w:val="138"/>
  </w:num>
  <w:num w:numId="36">
    <w:abstractNumId w:val="166"/>
  </w:num>
  <w:num w:numId="37">
    <w:abstractNumId w:val="173"/>
  </w:num>
  <w:num w:numId="38">
    <w:abstractNumId w:val="139"/>
  </w:num>
  <w:num w:numId="39">
    <w:abstractNumId w:val="174"/>
  </w:num>
  <w:num w:numId="40">
    <w:abstractNumId w:val="163"/>
  </w:num>
  <w:num w:numId="41">
    <w:abstractNumId w:val="124"/>
  </w:num>
  <w:num w:numId="42">
    <w:abstractNumId w:val="134"/>
  </w:num>
  <w:num w:numId="43">
    <w:abstractNumId w:val="141"/>
  </w:num>
  <w:num w:numId="44">
    <w:abstractNumId w:val="154"/>
  </w:num>
  <w:num w:numId="45">
    <w:abstractNumId w:val="130"/>
  </w:num>
  <w:num w:numId="46">
    <w:abstractNumId w:val="164"/>
  </w:num>
  <w:num w:numId="47">
    <w:abstractNumId w:val="123"/>
  </w:num>
  <w:num w:numId="48">
    <w:abstractNumId w:val="153"/>
  </w:num>
  <w:num w:numId="49">
    <w:abstractNumId w:val="175"/>
  </w:num>
  <w:num w:numId="50">
    <w:abstractNumId w:val="131"/>
  </w:num>
  <w:num w:numId="51">
    <w:abstractNumId w:val="137"/>
  </w:num>
  <w:num w:numId="52">
    <w:abstractNumId w:val="140"/>
  </w:num>
  <w:num w:numId="53">
    <w:abstractNumId w:val="151"/>
  </w:num>
  <w:num w:numId="54">
    <w:abstractNumId w:val="170"/>
  </w:num>
  <w:num w:numId="55">
    <w:abstractNumId w:val="135"/>
  </w:num>
  <w:num w:numId="56">
    <w:abstractNumId w:val="158"/>
  </w:num>
  <w:num w:numId="57">
    <w:abstractNumId w:val="122"/>
  </w:num>
  <w:num w:numId="58">
    <w:abstractNumId w:val="165"/>
  </w:num>
  <w:num w:numId="59">
    <w:abstractNumId w:val="176"/>
  </w:num>
  <w:num w:numId="60">
    <w:abstractNumId w:val="167"/>
  </w:num>
  <w:num w:numId="61">
    <w:abstractNumId w:val="145"/>
  </w:num>
  <w:num w:numId="62">
    <w:abstractNumId w:val="155"/>
  </w:num>
  <w:num w:numId="63">
    <w:abstractNumId w:val="159"/>
  </w:num>
  <w:num w:numId="64">
    <w:abstractNumId w:val="1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o:colormru v:ext="edit" colors="#eaeaea"/>
    </o:shapedefaults>
  </w:hdrShapeDefaults>
  <w:footnotePr>
    <w:numRestart w:val="eachSect"/>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6A"/>
    <w:rsid w:val="00007CDE"/>
    <w:rsid w:val="000248A2"/>
    <w:rsid w:val="00041F3C"/>
    <w:rsid w:val="000439AE"/>
    <w:rsid w:val="00043FD2"/>
    <w:rsid w:val="000563D9"/>
    <w:rsid w:val="000564CF"/>
    <w:rsid w:val="00061145"/>
    <w:rsid w:val="000632C8"/>
    <w:rsid w:val="00084F83"/>
    <w:rsid w:val="000A715A"/>
    <w:rsid w:val="000C2D20"/>
    <w:rsid w:val="000D4BEC"/>
    <w:rsid w:val="000E30BC"/>
    <w:rsid w:val="000F7341"/>
    <w:rsid w:val="00136115"/>
    <w:rsid w:val="00136425"/>
    <w:rsid w:val="00163726"/>
    <w:rsid w:val="00164FAD"/>
    <w:rsid w:val="00166EB0"/>
    <w:rsid w:val="00186339"/>
    <w:rsid w:val="001B60CF"/>
    <w:rsid w:val="001C112A"/>
    <w:rsid w:val="00205668"/>
    <w:rsid w:val="00211B7A"/>
    <w:rsid w:val="00234979"/>
    <w:rsid w:val="00241C86"/>
    <w:rsid w:val="002509A2"/>
    <w:rsid w:val="00252F14"/>
    <w:rsid w:val="00257BB9"/>
    <w:rsid w:val="002610F1"/>
    <w:rsid w:val="00263294"/>
    <w:rsid w:val="002761C2"/>
    <w:rsid w:val="00277127"/>
    <w:rsid w:val="00295B8B"/>
    <w:rsid w:val="002D4298"/>
    <w:rsid w:val="002F028B"/>
    <w:rsid w:val="00321153"/>
    <w:rsid w:val="00324D3D"/>
    <w:rsid w:val="00336E96"/>
    <w:rsid w:val="00340629"/>
    <w:rsid w:val="00351C4E"/>
    <w:rsid w:val="00352CB4"/>
    <w:rsid w:val="00355EFB"/>
    <w:rsid w:val="00361C6D"/>
    <w:rsid w:val="0038224E"/>
    <w:rsid w:val="00391522"/>
    <w:rsid w:val="0039566D"/>
    <w:rsid w:val="003A1022"/>
    <w:rsid w:val="003C2023"/>
    <w:rsid w:val="003D745F"/>
    <w:rsid w:val="00412AB5"/>
    <w:rsid w:val="00413BEE"/>
    <w:rsid w:val="00425085"/>
    <w:rsid w:val="00445A86"/>
    <w:rsid w:val="004A4535"/>
    <w:rsid w:val="004A4FDF"/>
    <w:rsid w:val="004B3F5E"/>
    <w:rsid w:val="004B50D2"/>
    <w:rsid w:val="004D0A5C"/>
    <w:rsid w:val="004E09FC"/>
    <w:rsid w:val="004E2386"/>
    <w:rsid w:val="004E42E1"/>
    <w:rsid w:val="004E7CF3"/>
    <w:rsid w:val="00505447"/>
    <w:rsid w:val="00512B0C"/>
    <w:rsid w:val="00516B05"/>
    <w:rsid w:val="00516E2D"/>
    <w:rsid w:val="0055585F"/>
    <w:rsid w:val="005876AD"/>
    <w:rsid w:val="00591D33"/>
    <w:rsid w:val="0059422E"/>
    <w:rsid w:val="005945F3"/>
    <w:rsid w:val="005B71BB"/>
    <w:rsid w:val="005E300E"/>
    <w:rsid w:val="006004C2"/>
    <w:rsid w:val="00600E3A"/>
    <w:rsid w:val="00607797"/>
    <w:rsid w:val="006141DD"/>
    <w:rsid w:val="006166F9"/>
    <w:rsid w:val="00632C70"/>
    <w:rsid w:val="006335DB"/>
    <w:rsid w:val="0063768B"/>
    <w:rsid w:val="00641AE6"/>
    <w:rsid w:val="00643CAA"/>
    <w:rsid w:val="00661002"/>
    <w:rsid w:val="006720B3"/>
    <w:rsid w:val="0067653F"/>
    <w:rsid w:val="00680399"/>
    <w:rsid w:val="00682144"/>
    <w:rsid w:val="0068618B"/>
    <w:rsid w:val="006A6557"/>
    <w:rsid w:val="006B770A"/>
    <w:rsid w:val="006C677F"/>
    <w:rsid w:val="006D0EEE"/>
    <w:rsid w:val="006F4E8F"/>
    <w:rsid w:val="006F7465"/>
    <w:rsid w:val="00701AF3"/>
    <w:rsid w:val="007166CB"/>
    <w:rsid w:val="00792A74"/>
    <w:rsid w:val="007B365D"/>
    <w:rsid w:val="007C3F9A"/>
    <w:rsid w:val="007D6809"/>
    <w:rsid w:val="007F2AAC"/>
    <w:rsid w:val="007F59CC"/>
    <w:rsid w:val="007F6243"/>
    <w:rsid w:val="00802B91"/>
    <w:rsid w:val="0081410D"/>
    <w:rsid w:val="00817ED8"/>
    <w:rsid w:val="008352A9"/>
    <w:rsid w:val="00837E66"/>
    <w:rsid w:val="0086274A"/>
    <w:rsid w:val="0088403E"/>
    <w:rsid w:val="00884F86"/>
    <w:rsid w:val="00890142"/>
    <w:rsid w:val="008920AF"/>
    <w:rsid w:val="00897A39"/>
    <w:rsid w:val="008A404E"/>
    <w:rsid w:val="008A6F4D"/>
    <w:rsid w:val="008A7040"/>
    <w:rsid w:val="008B3559"/>
    <w:rsid w:val="008B7703"/>
    <w:rsid w:val="008E5725"/>
    <w:rsid w:val="008F528E"/>
    <w:rsid w:val="008F5CBE"/>
    <w:rsid w:val="008F7A08"/>
    <w:rsid w:val="00911D3B"/>
    <w:rsid w:val="0092062F"/>
    <w:rsid w:val="00927A97"/>
    <w:rsid w:val="00944E04"/>
    <w:rsid w:val="00946E73"/>
    <w:rsid w:val="0096160D"/>
    <w:rsid w:val="00983AC0"/>
    <w:rsid w:val="009A08E7"/>
    <w:rsid w:val="009A3C84"/>
    <w:rsid w:val="009A49BE"/>
    <w:rsid w:val="009B245A"/>
    <w:rsid w:val="009D1171"/>
    <w:rsid w:val="009F1159"/>
    <w:rsid w:val="00A12923"/>
    <w:rsid w:val="00A1611D"/>
    <w:rsid w:val="00A35041"/>
    <w:rsid w:val="00A5414B"/>
    <w:rsid w:val="00A67A63"/>
    <w:rsid w:val="00A72876"/>
    <w:rsid w:val="00A83F2F"/>
    <w:rsid w:val="00A92D1D"/>
    <w:rsid w:val="00AA68E1"/>
    <w:rsid w:val="00AA7FA4"/>
    <w:rsid w:val="00B1289B"/>
    <w:rsid w:val="00B14B33"/>
    <w:rsid w:val="00B15C28"/>
    <w:rsid w:val="00B2080A"/>
    <w:rsid w:val="00B476EB"/>
    <w:rsid w:val="00B537F3"/>
    <w:rsid w:val="00B615F1"/>
    <w:rsid w:val="00B62670"/>
    <w:rsid w:val="00B6534C"/>
    <w:rsid w:val="00B65C6D"/>
    <w:rsid w:val="00B674BE"/>
    <w:rsid w:val="00B87B6A"/>
    <w:rsid w:val="00B90F9A"/>
    <w:rsid w:val="00B9729E"/>
    <w:rsid w:val="00BA7090"/>
    <w:rsid w:val="00BD2378"/>
    <w:rsid w:val="00BF21C0"/>
    <w:rsid w:val="00BF2D88"/>
    <w:rsid w:val="00C106A9"/>
    <w:rsid w:val="00C131CE"/>
    <w:rsid w:val="00C57D63"/>
    <w:rsid w:val="00C66246"/>
    <w:rsid w:val="00C721B5"/>
    <w:rsid w:val="00CA42B4"/>
    <w:rsid w:val="00CB089C"/>
    <w:rsid w:val="00CC1205"/>
    <w:rsid w:val="00CC7346"/>
    <w:rsid w:val="00CF11C2"/>
    <w:rsid w:val="00CF4804"/>
    <w:rsid w:val="00CF6027"/>
    <w:rsid w:val="00D2014C"/>
    <w:rsid w:val="00D26384"/>
    <w:rsid w:val="00D408EC"/>
    <w:rsid w:val="00D47C25"/>
    <w:rsid w:val="00D7037E"/>
    <w:rsid w:val="00D86C47"/>
    <w:rsid w:val="00D9498E"/>
    <w:rsid w:val="00DB5A3C"/>
    <w:rsid w:val="00DC1BA8"/>
    <w:rsid w:val="00DE46E0"/>
    <w:rsid w:val="00DE490E"/>
    <w:rsid w:val="00DE5BFE"/>
    <w:rsid w:val="00E16BCE"/>
    <w:rsid w:val="00E62518"/>
    <w:rsid w:val="00E663BE"/>
    <w:rsid w:val="00EA1059"/>
    <w:rsid w:val="00EC05E6"/>
    <w:rsid w:val="00EC4CDC"/>
    <w:rsid w:val="00EC5C13"/>
    <w:rsid w:val="00EE0F4B"/>
    <w:rsid w:val="00EF2E6C"/>
    <w:rsid w:val="00F1746B"/>
    <w:rsid w:val="00F17808"/>
    <w:rsid w:val="00F32DF6"/>
    <w:rsid w:val="00F41B6C"/>
    <w:rsid w:val="00F47CB6"/>
    <w:rsid w:val="00F52566"/>
    <w:rsid w:val="00F849D9"/>
    <w:rsid w:val="00F9015F"/>
    <w:rsid w:val="00FA444E"/>
    <w:rsid w:val="00FC648E"/>
    <w:rsid w:val="00FF67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eaeaea"/>
    </o:shapedefaults>
    <o:shapelayout v:ext="edit">
      <o:idmap v:ext="edit" data="1"/>
    </o:shapelayout>
  </w:shapeDefaults>
  <w:decimalSymbol w:val="."/>
  <w:listSeparator w:val=","/>
  <w14:docId w14:val="7D560C88"/>
  <w15:docId w15:val="{685C35FC-7359-4981-A122-1638301CC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22"/>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163726"/>
    <w:pPr>
      <w:keepNext/>
      <w:ind w:left="720" w:hanging="720"/>
      <w:outlineLvl w:val="0"/>
    </w:pPr>
    <w:rPr>
      <w:rFonts w:cs="Arial"/>
      <w:b/>
      <w:bCs/>
      <w:kern w:val="32"/>
      <w:szCs w:val="32"/>
    </w:rPr>
  </w:style>
  <w:style w:type="paragraph" w:styleId="Heading2">
    <w:name w:val="heading 2"/>
    <w:basedOn w:val="Normal"/>
    <w:next w:val="Normal"/>
    <w:link w:val="Heading2Char"/>
    <w:qFormat/>
    <w:rsid w:val="007F59CC"/>
    <w:pPr>
      <w:keepNext/>
      <w:spacing w:after="0" w:line="240" w:lineRule="auto"/>
      <w:jc w:val="center"/>
      <w:outlineLvl w:val="1"/>
    </w:pPr>
    <w:rPr>
      <w:rFonts w:ascii="Times New Roman" w:hAnsi="Times New Roman" w:cs="Times New Roman"/>
      <w:b/>
      <w:bCs/>
      <w:iCs/>
      <w:sz w:val="32"/>
      <w:szCs w:val="32"/>
    </w:rPr>
  </w:style>
  <w:style w:type="paragraph" w:styleId="Heading3">
    <w:name w:val="heading 3"/>
    <w:basedOn w:val="Normal"/>
    <w:next w:val="Normal"/>
    <w:qFormat/>
    <w:rsid w:val="00163726"/>
    <w:pPr>
      <w:keepNext/>
      <w:ind w:left="720" w:hanging="720"/>
      <w:outlineLvl w:val="2"/>
    </w:pPr>
    <w:rPr>
      <w:rFonts w:cs="Arial"/>
      <w:b/>
      <w:bCs/>
      <w:i/>
      <w:szCs w:val="26"/>
    </w:rPr>
  </w:style>
  <w:style w:type="paragraph" w:styleId="Heading4">
    <w:name w:val="heading 4"/>
    <w:basedOn w:val="Normal"/>
    <w:next w:val="Normal"/>
    <w:qFormat/>
    <w:rsid w:val="00163726"/>
    <w:pPr>
      <w:keepNext/>
      <w:ind w:left="720" w:hanging="720"/>
      <w:outlineLvl w:val="3"/>
    </w:pPr>
    <w:rPr>
      <w:bCs/>
      <w:i/>
      <w:szCs w:val="28"/>
    </w:rPr>
  </w:style>
  <w:style w:type="paragraph" w:styleId="Heading5">
    <w:name w:val="heading 5"/>
    <w:basedOn w:val="Normal"/>
    <w:next w:val="Normal"/>
    <w:qFormat/>
    <w:rsid w:val="00163726"/>
    <w:pPr>
      <w:spacing w:before="240" w:after="60"/>
      <w:outlineLvl w:val="4"/>
    </w:pPr>
    <w:rPr>
      <w:b/>
      <w:bCs/>
      <w:i/>
      <w:iCs/>
      <w:sz w:val="26"/>
      <w:szCs w:val="26"/>
    </w:rPr>
  </w:style>
  <w:style w:type="paragraph" w:styleId="Heading6">
    <w:name w:val="heading 6"/>
    <w:basedOn w:val="Normal"/>
    <w:next w:val="Normal"/>
    <w:qFormat/>
    <w:rsid w:val="006166F9"/>
    <w:pPr>
      <w:spacing w:after="0" w:line="240" w:lineRule="auto"/>
      <w:jc w:val="center"/>
      <w:outlineLvl w:val="5"/>
    </w:pPr>
    <w:rPr>
      <w:rFonts w:ascii="Times New Roman" w:hAnsi="Times New Roman" w:cs="Times New Roman"/>
      <w:b/>
      <w:bCs/>
    </w:rPr>
  </w:style>
  <w:style w:type="paragraph" w:styleId="Heading7">
    <w:name w:val="heading 7"/>
    <w:basedOn w:val="Normal"/>
    <w:next w:val="Normal"/>
    <w:qFormat/>
    <w:rsid w:val="00163726"/>
    <w:pPr>
      <w:spacing w:before="240" w:after="60"/>
      <w:outlineLvl w:val="6"/>
    </w:pPr>
  </w:style>
  <w:style w:type="paragraph" w:styleId="Heading8">
    <w:name w:val="heading 8"/>
    <w:basedOn w:val="Normal"/>
    <w:next w:val="Normal"/>
    <w:qFormat/>
    <w:rsid w:val="00163726"/>
    <w:pPr>
      <w:numPr>
        <w:ilvl w:val="7"/>
        <w:numId w:val="31"/>
      </w:numPr>
      <w:jc w:val="center"/>
      <w:outlineLvl w:val="7"/>
    </w:pPr>
    <w:rPr>
      <w:b/>
      <w:iCs/>
      <w:sz w:val="40"/>
      <w:szCs w:val="40"/>
    </w:rPr>
  </w:style>
  <w:style w:type="paragraph" w:styleId="Heading9">
    <w:name w:val="heading 9"/>
    <w:basedOn w:val="Normal"/>
    <w:next w:val="Normal"/>
    <w:qFormat/>
    <w:rsid w:val="00163726"/>
    <w:pPr>
      <w:jc w:val="center"/>
      <w:outlineLvl w:val="8"/>
    </w:pPr>
    <w:rPr>
      <w:rFonts w:cs="Arial"/>
      <w:b/>
      <w:sz w:val="40"/>
    </w:rPr>
  </w:style>
  <w:style w:type="character" w:default="1" w:styleId="DefaultParagraphFont">
    <w:name w:val="Default Paragraph Font"/>
    <w:uiPriority w:val="1"/>
    <w:semiHidden/>
    <w:unhideWhenUsed/>
    <w:rsid w:val="003A102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1022"/>
  </w:style>
  <w:style w:type="character" w:styleId="FootnoteReference">
    <w:name w:val="footnote reference"/>
    <w:semiHidden/>
    <w:rsid w:val="00163726"/>
  </w:style>
  <w:style w:type="character" w:customStyle="1" w:styleId="Hypertext">
    <w:name w:val="Hypertext"/>
    <w:semiHidden/>
    <w:rsid w:val="00163726"/>
    <w:rPr>
      <w:color w:val="0000FF"/>
      <w:u w:val="single"/>
    </w:rPr>
  </w:style>
  <w:style w:type="paragraph" w:styleId="TOC1">
    <w:name w:val="toc 1"/>
    <w:basedOn w:val="Normal"/>
    <w:next w:val="Normal"/>
    <w:autoRedefine/>
    <w:uiPriority w:val="39"/>
    <w:rsid w:val="00163726"/>
    <w:pPr>
      <w:tabs>
        <w:tab w:val="left" w:pos="720"/>
        <w:tab w:val="right" w:leader="dot" w:pos="9360"/>
      </w:tabs>
      <w:spacing w:before="240"/>
      <w:ind w:left="720" w:right="245" w:hanging="720"/>
    </w:pPr>
    <w:rPr>
      <w:szCs w:val="24"/>
    </w:rPr>
  </w:style>
  <w:style w:type="paragraph" w:styleId="TOC2">
    <w:name w:val="toc 2"/>
    <w:basedOn w:val="Normal"/>
    <w:next w:val="Normal"/>
    <w:autoRedefine/>
    <w:uiPriority w:val="39"/>
    <w:rsid w:val="00163726"/>
    <w:pPr>
      <w:tabs>
        <w:tab w:val="left" w:pos="1440"/>
        <w:tab w:val="right" w:leader="dot" w:pos="9360"/>
      </w:tabs>
      <w:ind w:left="1440" w:right="245" w:hanging="720"/>
    </w:pPr>
    <w:rPr>
      <w:szCs w:val="24"/>
    </w:rPr>
  </w:style>
  <w:style w:type="paragraph" w:styleId="TOC3">
    <w:name w:val="toc 3"/>
    <w:basedOn w:val="Normal"/>
    <w:next w:val="Normal"/>
    <w:autoRedefine/>
    <w:uiPriority w:val="39"/>
    <w:rsid w:val="00163726"/>
    <w:pPr>
      <w:tabs>
        <w:tab w:val="left" w:pos="2160"/>
        <w:tab w:val="right" w:leader="dot" w:pos="9360"/>
      </w:tabs>
      <w:ind w:left="2160" w:right="360" w:hanging="720"/>
    </w:pPr>
    <w:rPr>
      <w:szCs w:val="24"/>
    </w:rPr>
  </w:style>
  <w:style w:type="paragraph" w:styleId="TOC4">
    <w:name w:val="toc 4"/>
    <w:basedOn w:val="Normal"/>
    <w:next w:val="Normal"/>
    <w:autoRedefine/>
    <w:rsid w:val="00163726"/>
    <w:pPr>
      <w:tabs>
        <w:tab w:val="left" w:pos="2880"/>
        <w:tab w:val="right" w:leader="dot" w:pos="9360"/>
      </w:tabs>
      <w:ind w:left="2880" w:right="240" w:hanging="720"/>
    </w:pPr>
    <w:rPr>
      <w:szCs w:val="24"/>
    </w:rPr>
  </w:style>
  <w:style w:type="paragraph" w:customStyle="1" w:styleId="Level1">
    <w:name w:val="Level 1"/>
    <w:semiHidden/>
    <w:rsid w:val="00163726"/>
    <w:pPr>
      <w:autoSpaceDE w:val="0"/>
      <w:autoSpaceDN w:val="0"/>
      <w:adjustRightInd w:val="0"/>
      <w:ind w:left="720"/>
    </w:pPr>
    <w:rPr>
      <w:rFonts w:eastAsia="MS Mincho"/>
      <w:sz w:val="24"/>
      <w:szCs w:val="24"/>
      <w:lang w:eastAsia="ja-JP"/>
    </w:rPr>
  </w:style>
  <w:style w:type="paragraph" w:customStyle="1" w:styleId="a">
    <w:name w:val="_"/>
    <w:basedOn w:val="Normal"/>
    <w:pPr>
      <w:ind w:left="360" w:hanging="360"/>
    </w:pPr>
  </w:style>
  <w:style w:type="paragraph" w:customStyle="1" w:styleId="Level2">
    <w:name w:val="Level 2"/>
    <w:semiHidden/>
    <w:rsid w:val="00163726"/>
    <w:pPr>
      <w:autoSpaceDE w:val="0"/>
      <w:autoSpaceDN w:val="0"/>
      <w:adjustRightInd w:val="0"/>
      <w:ind w:left="1440"/>
    </w:pPr>
    <w:rPr>
      <w:rFonts w:eastAsia="MS Mincho"/>
      <w:sz w:val="24"/>
      <w:szCs w:val="24"/>
      <w:lang w:eastAsia="ja-JP"/>
    </w:rPr>
  </w:style>
  <w:style w:type="paragraph" w:customStyle="1" w:styleId="Level3">
    <w:name w:val="Level 3"/>
    <w:semiHidden/>
    <w:rsid w:val="00163726"/>
    <w:pPr>
      <w:autoSpaceDE w:val="0"/>
      <w:autoSpaceDN w:val="0"/>
      <w:adjustRightInd w:val="0"/>
      <w:ind w:left="2160"/>
    </w:pPr>
    <w:rPr>
      <w:rFonts w:eastAsia="MS Mincho"/>
      <w:sz w:val="24"/>
      <w:szCs w:val="24"/>
      <w:lang w:eastAsia="ja-JP"/>
    </w:rPr>
  </w:style>
  <w:style w:type="paragraph" w:customStyle="1" w:styleId="Level4">
    <w:name w:val="Level 4"/>
    <w:semiHidden/>
    <w:rsid w:val="00163726"/>
    <w:pPr>
      <w:autoSpaceDE w:val="0"/>
      <w:autoSpaceDN w:val="0"/>
      <w:adjustRightInd w:val="0"/>
      <w:ind w:left="2880"/>
    </w:pPr>
    <w:rPr>
      <w:rFonts w:eastAsia="MS Mincho"/>
      <w:sz w:val="24"/>
      <w:szCs w:val="24"/>
      <w:lang w:eastAsia="ja-JP"/>
    </w:rPr>
  </w:style>
  <w:style w:type="paragraph" w:styleId="BalloonText">
    <w:name w:val="Balloon Text"/>
    <w:basedOn w:val="Normal"/>
    <w:semiHidden/>
    <w:rsid w:val="00163726"/>
    <w:rPr>
      <w:rFonts w:ascii="Tahoma" w:hAnsi="Tahoma" w:cs="Wingdings"/>
      <w:sz w:val="16"/>
      <w:szCs w:val="16"/>
    </w:rPr>
  </w:style>
  <w:style w:type="paragraph" w:styleId="Header">
    <w:name w:val="header"/>
    <w:basedOn w:val="Normal"/>
    <w:rsid w:val="00163726"/>
    <w:pPr>
      <w:tabs>
        <w:tab w:val="center" w:pos="4320"/>
        <w:tab w:val="right" w:pos="8640"/>
      </w:tabs>
    </w:pPr>
  </w:style>
  <w:style w:type="paragraph" w:styleId="Footer">
    <w:name w:val="footer"/>
    <w:basedOn w:val="Normal"/>
    <w:rsid w:val="00163726"/>
    <w:pPr>
      <w:tabs>
        <w:tab w:val="center" w:pos="4320"/>
        <w:tab w:val="right" w:pos="8640"/>
      </w:tabs>
    </w:pPr>
  </w:style>
  <w:style w:type="character" w:styleId="Hyperlink">
    <w:name w:val="Hyperlink"/>
    <w:basedOn w:val="DefaultParagraphFont"/>
    <w:uiPriority w:val="99"/>
    <w:rsid w:val="00163726"/>
    <w:rPr>
      <w:color w:val="0000FF"/>
      <w:u w:val="single"/>
    </w:rPr>
  </w:style>
  <w:style w:type="paragraph" w:styleId="ListBullet">
    <w:name w:val="List Bullet"/>
    <w:basedOn w:val="Normal"/>
    <w:rsid w:val="00163726"/>
    <w:pPr>
      <w:numPr>
        <w:numId w:val="4"/>
      </w:numPr>
    </w:pPr>
    <w:rPr>
      <w:szCs w:val="24"/>
    </w:rPr>
  </w:style>
  <w:style w:type="paragraph" w:styleId="FootnoteText">
    <w:name w:val="footnote text"/>
    <w:basedOn w:val="Normal"/>
    <w:link w:val="FootnoteTextChar"/>
    <w:rsid w:val="00163726"/>
    <w:rPr>
      <w:sz w:val="20"/>
      <w:szCs w:val="20"/>
    </w:rPr>
  </w:style>
  <w:style w:type="character" w:customStyle="1" w:styleId="blueten1">
    <w:name w:val="blueten1"/>
    <w:semiHidden/>
    <w:rsid w:val="00163726"/>
    <w:rPr>
      <w:rFonts w:ascii="Verdana" w:hAnsi="Verdana" w:cs="Courier"/>
      <w:sz w:val="19"/>
      <w:szCs w:val="19"/>
    </w:rPr>
  </w:style>
  <w:style w:type="character" w:styleId="FollowedHyperlink">
    <w:name w:val="FollowedHyperlink"/>
    <w:basedOn w:val="DefaultParagraphFont"/>
    <w:rsid w:val="00163726"/>
    <w:rPr>
      <w:color w:val="606420"/>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rsid w:val="00163726"/>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semiHidden/>
    <w:pPr>
      <w:ind w:left="960"/>
    </w:pPr>
  </w:style>
  <w:style w:type="paragraph" w:styleId="BodyText">
    <w:name w:val="Body Text"/>
    <w:basedOn w:val="Normal"/>
    <w:rsid w:val="00163726"/>
  </w:style>
  <w:style w:type="paragraph" w:customStyle="1" w:styleId="TableTitle">
    <w:name w:val="Table Title"/>
    <w:basedOn w:val="Heading6"/>
    <w:rsid w:val="00163726"/>
  </w:style>
  <w:style w:type="paragraph" w:styleId="ListBullet2">
    <w:name w:val="List Bullet 2"/>
    <w:basedOn w:val="Normal"/>
    <w:rsid w:val="00163726"/>
    <w:pPr>
      <w:numPr>
        <w:numId w:val="5"/>
      </w:numPr>
    </w:pPr>
  </w:style>
  <w:style w:type="paragraph" w:styleId="ListBullet3">
    <w:name w:val="List Bullet 3"/>
    <w:basedOn w:val="Normal"/>
    <w:link w:val="ListBullet3Char"/>
    <w:rsid w:val="00163726"/>
    <w:pPr>
      <w:numPr>
        <w:numId w:val="6"/>
      </w:numPr>
    </w:pPr>
    <w:rPr>
      <w:sz w:val="18"/>
    </w:rPr>
  </w:style>
  <w:style w:type="character" w:customStyle="1" w:styleId="BodyTextChar">
    <w:name w:val="Body Text Char"/>
    <w:basedOn w:val="DefaultParagraphFont"/>
    <w:rsid w:val="00163726"/>
    <w:rPr>
      <w:rFonts w:eastAsia="MS Mincho"/>
      <w:noProof w:val="0"/>
      <w:sz w:val="22"/>
      <w:szCs w:val="24"/>
      <w:lang w:val="en-US" w:eastAsia="ja-JP" w:bidi="ar-SA"/>
    </w:rPr>
  </w:style>
  <w:style w:type="paragraph" w:customStyle="1" w:styleId="Level5">
    <w:name w:val="Level 5"/>
    <w:semiHidden/>
    <w:rsid w:val="00163726"/>
    <w:pPr>
      <w:autoSpaceDE w:val="0"/>
      <w:autoSpaceDN w:val="0"/>
      <w:adjustRightInd w:val="0"/>
      <w:ind w:left="3600"/>
    </w:pPr>
    <w:rPr>
      <w:rFonts w:eastAsia="MS Mincho"/>
      <w:sz w:val="24"/>
      <w:szCs w:val="24"/>
      <w:lang w:eastAsia="ja-JP"/>
    </w:rPr>
  </w:style>
  <w:style w:type="paragraph" w:customStyle="1" w:styleId="Level6">
    <w:name w:val="Level 6"/>
    <w:semiHidden/>
    <w:rsid w:val="00163726"/>
    <w:pPr>
      <w:autoSpaceDE w:val="0"/>
      <w:autoSpaceDN w:val="0"/>
      <w:adjustRightInd w:val="0"/>
      <w:ind w:left="4320"/>
    </w:pPr>
    <w:rPr>
      <w:rFonts w:eastAsia="MS Mincho"/>
      <w:sz w:val="24"/>
      <w:szCs w:val="24"/>
      <w:lang w:eastAsia="ja-JP"/>
    </w:rPr>
  </w:style>
  <w:style w:type="paragraph" w:customStyle="1" w:styleId="Level7">
    <w:name w:val="Level 7"/>
    <w:semiHidden/>
    <w:rsid w:val="00163726"/>
    <w:pPr>
      <w:autoSpaceDE w:val="0"/>
      <w:autoSpaceDN w:val="0"/>
      <w:adjustRightInd w:val="0"/>
      <w:ind w:left="5040"/>
    </w:pPr>
    <w:rPr>
      <w:rFonts w:eastAsia="MS Mincho"/>
      <w:sz w:val="24"/>
      <w:szCs w:val="24"/>
      <w:lang w:eastAsia="ja-JP"/>
    </w:rPr>
  </w:style>
  <w:style w:type="paragraph" w:customStyle="1" w:styleId="Level8">
    <w:name w:val="Level 8"/>
    <w:semiHidden/>
    <w:rsid w:val="00163726"/>
    <w:pPr>
      <w:autoSpaceDE w:val="0"/>
      <w:autoSpaceDN w:val="0"/>
      <w:adjustRightInd w:val="0"/>
      <w:ind w:left="5760"/>
    </w:pPr>
    <w:rPr>
      <w:rFonts w:eastAsia="MS Mincho"/>
      <w:sz w:val="24"/>
      <w:szCs w:val="24"/>
      <w:lang w:eastAsia="ja-JP"/>
    </w:rPr>
  </w:style>
  <w:style w:type="paragraph" w:customStyle="1" w:styleId="Level9">
    <w:name w:val="Level 9"/>
    <w:semiHidden/>
    <w:rsid w:val="00163726"/>
    <w:pPr>
      <w:autoSpaceDE w:val="0"/>
      <w:autoSpaceDN w:val="0"/>
      <w:adjustRightInd w:val="0"/>
      <w:ind w:left="-1440"/>
    </w:pPr>
    <w:rPr>
      <w:rFonts w:eastAsia="MS Mincho"/>
      <w:b/>
      <w:bCs/>
      <w:sz w:val="24"/>
      <w:szCs w:val="24"/>
      <w:lang w:eastAsia="ja-JP"/>
    </w:rPr>
  </w:style>
  <w:style w:type="paragraph" w:styleId="NormalWeb">
    <w:name w:val="Normal (Web)"/>
    <w:basedOn w:val="Normal"/>
    <w:rsid w:val="00163726"/>
  </w:style>
  <w:style w:type="paragraph" w:customStyle="1" w:styleId="CM53">
    <w:name w:val="CM53"/>
    <w:semiHidden/>
    <w:rsid w:val="00163726"/>
    <w:pPr>
      <w:autoSpaceDE w:val="0"/>
      <w:autoSpaceDN w:val="0"/>
      <w:adjustRightInd w:val="0"/>
    </w:pPr>
    <w:rPr>
      <w:rFonts w:eastAsia="MS Mincho"/>
      <w:sz w:val="24"/>
      <w:szCs w:val="24"/>
      <w:lang w:eastAsia="ja-JP"/>
    </w:rPr>
  </w:style>
  <w:style w:type="character" w:customStyle="1" w:styleId="bold1">
    <w:name w:val="bold1"/>
    <w:semiHidden/>
    <w:rsid w:val="00163726"/>
    <w:rPr>
      <w:b/>
      <w:bCs/>
    </w:rPr>
  </w:style>
  <w:style w:type="character" w:customStyle="1" w:styleId="italic1">
    <w:name w:val="italic1"/>
    <w:semiHidden/>
    <w:rsid w:val="00163726"/>
    <w:rPr>
      <w:i/>
      <w:iCs/>
    </w:rPr>
  </w:style>
  <w:style w:type="paragraph" w:customStyle="1" w:styleId="Level11">
    <w:name w:val="Level 11"/>
    <w:semiHidden/>
    <w:rsid w:val="0016372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pPr>
    <w:rPr>
      <w:rFonts w:ascii="Courier" w:eastAsia="MS Mincho" w:hAnsi="Courier" w:cs="Courier New"/>
      <w:sz w:val="24"/>
      <w:szCs w:val="24"/>
      <w:lang w:eastAsia="ja-JP"/>
    </w:rPr>
  </w:style>
  <w:style w:type="character" w:customStyle="1" w:styleId="SYSHYPERTEXT">
    <w:name w:val="SYS_HYPERTEXT"/>
    <w:semiHidden/>
    <w:rsid w:val="00163726"/>
    <w:rPr>
      <w:color w:val="0000FF"/>
      <w:u w:val="single"/>
    </w:rPr>
  </w:style>
  <w:style w:type="paragraph" w:styleId="ListNumber">
    <w:name w:val="List Number"/>
    <w:basedOn w:val="Normal"/>
    <w:rsid w:val="00163726"/>
    <w:pPr>
      <w:numPr>
        <w:numId w:val="7"/>
      </w:numPr>
    </w:pPr>
    <w:rPr>
      <w:sz w:val="18"/>
    </w:rPr>
  </w:style>
  <w:style w:type="paragraph" w:styleId="List5">
    <w:name w:val="List 5"/>
    <w:basedOn w:val="Normal"/>
    <w:rsid w:val="00163726"/>
    <w:pPr>
      <w:ind w:left="1800" w:hanging="360"/>
    </w:pPr>
  </w:style>
  <w:style w:type="paragraph" w:customStyle="1" w:styleId="Textboxbullets">
    <w:name w:val="Text box bullets"/>
    <w:basedOn w:val="Normal"/>
    <w:rsid w:val="00163726"/>
    <w:pPr>
      <w:numPr>
        <w:numId w:val="2"/>
      </w:numPr>
    </w:pPr>
    <w:rPr>
      <w:sz w:val="20"/>
      <w:szCs w:val="20"/>
    </w:rPr>
  </w:style>
  <w:style w:type="paragraph" w:styleId="TOC9">
    <w:name w:val="toc 9"/>
    <w:basedOn w:val="Normal"/>
    <w:next w:val="Normal"/>
    <w:autoRedefine/>
    <w:semiHidden/>
    <w:rsid w:val="00163726"/>
    <w:pPr>
      <w:ind w:left="1920"/>
    </w:pPr>
  </w:style>
  <w:style w:type="paragraph" w:styleId="BlockText">
    <w:name w:val="Block Text"/>
    <w:basedOn w:val="Normal"/>
    <w:rsid w:val="00163726"/>
    <w:pPr>
      <w:spacing w:after="120"/>
      <w:ind w:left="1440" w:right="1440"/>
    </w:pPr>
  </w:style>
  <w:style w:type="paragraph" w:styleId="BodyText2">
    <w:name w:val="Body Text 2"/>
    <w:basedOn w:val="Normal"/>
    <w:rsid w:val="00163726"/>
    <w:pPr>
      <w:spacing w:after="120" w:line="480" w:lineRule="auto"/>
    </w:pPr>
  </w:style>
  <w:style w:type="paragraph" w:styleId="BodyText3">
    <w:name w:val="Body Text 3"/>
    <w:basedOn w:val="Normal"/>
    <w:rsid w:val="00163726"/>
    <w:pPr>
      <w:spacing w:after="120"/>
    </w:pPr>
    <w:rPr>
      <w:sz w:val="16"/>
      <w:szCs w:val="16"/>
    </w:rPr>
  </w:style>
  <w:style w:type="paragraph" w:styleId="BodyTextFirstIndent">
    <w:name w:val="Body Text First Indent"/>
    <w:basedOn w:val="BodyText"/>
    <w:rsid w:val="00163726"/>
    <w:pPr>
      <w:spacing w:after="120"/>
      <w:ind w:firstLine="210"/>
    </w:pPr>
    <w:rPr>
      <w:sz w:val="24"/>
    </w:rPr>
  </w:style>
  <w:style w:type="paragraph" w:styleId="BodyTextIndent">
    <w:name w:val="Body Text Indent"/>
    <w:basedOn w:val="Normal"/>
    <w:rsid w:val="00163726"/>
    <w:pPr>
      <w:spacing w:after="120"/>
      <w:ind w:left="360"/>
    </w:pPr>
  </w:style>
  <w:style w:type="paragraph" w:styleId="BodyTextFirstIndent2">
    <w:name w:val="Body Text First Indent 2"/>
    <w:basedOn w:val="BodyTextIndent"/>
    <w:rsid w:val="00163726"/>
    <w:pPr>
      <w:ind w:firstLine="210"/>
    </w:pPr>
  </w:style>
  <w:style w:type="paragraph" w:styleId="BodyTextIndent2">
    <w:name w:val="Body Text Indent 2"/>
    <w:basedOn w:val="Normal"/>
    <w:rsid w:val="00163726"/>
    <w:pPr>
      <w:spacing w:after="120" w:line="480" w:lineRule="auto"/>
      <w:ind w:left="360"/>
    </w:pPr>
  </w:style>
  <w:style w:type="paragraph" w:styleId="BodyTextIndent3">
    <w:name w:val="Body Text Indent 3"/>
    <w:basedOn w:val="Normal"/>
    <w:rsid w:val="00163726"/>
    <w:pPr>
      <w:spacing w:after="120"/>
      <w:ind w:left="360"/>
    </w:pPr>
    <w:rPr>
      <w:sz w:val="16"/>
      <w:szCs w:val="16"/>
    </w:rPr>
  </w:style>
  <w:style w:type="paragraph" w:styleId="Closing">
    <w:name w:val="Closing"/>
    <w:basedOn w:val="Normal"/>
    <w:rsid w:val="00163726"/>
    <w:pPr>
      <w:ind w:left="4320"/>
    </w:pPr>
  </w:style>
  <w:style w:type="paragraph" w:styleId="Date">
    <w:name w:val="Date"/>
    <w:basedOn w:val="Normal"/>
    <w:next w:val="Normal"/>
    <w:rsid w:val="00163726"/>
  </w:style>
  <w:style w:type="paragraph" w:styleId="E-mailSignature">
    <w:name w:val="E-mail Signature"/>
    <w:basedOn w:val="Normal"/>
    <w:rsid w:val="00163726"/>
  </w:style>
  <w:style w:type="character" w:styleId="Emphasis">
    <w:name w:val="Emphasis"/>
    <w:basedOn w:val="DefaultParagraphFont"/>
    <w:qFormat/>
    <w:rsid w:val="00163726"/>
    <w:rPr>
      <w:i/>
      <w:iCs/>
    </w:rPr>
  </w:style>
  <w:style w:type="paragraph" w:styleId="EnvelopeAddress">
    <w:name w:val="envelope address"/>
    <w:basedOn w:val="Normal"/>
    <w:rsid w:val="0016372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163726"/>
    <w:rPr>
      <w:rFonts w:ascii="Arial" w:hAnsi="Arial" w:cs="Arial"/>
      <w:sz w:val="20"/>
      <w:szCs w:val="20"/>
    </w:rPr>
  </w:style>
  <w:style w:type="character" w:styleId="HTMLAcronym">
    <w:name w:val="HTML Acronym"/>
    <w:basedOn w:val="DefaultParagraphFont"/>
    <w:rsid w:val="00163726"/>
  </w:style>
  <w:style w:type="paragraph" w:styleId="HTMLAddress">
    <w:name w:val="HTML Address"/>
    <w:basedOn w:val="Normal"/>
    <w:rsid w:val="00163726"/>
    <w:rPr>
      <w:i/>
      <w:iCs/>
    </w:rPr>
  </w:style>
  <w:style w:type="character" w:styleId="HTMLCite">
    <w:name w:val="HTML Cite"/>
    <w:basedOn w:val="DefaultParagraphFont"/>
    <w:rsid w:val="00163726"/>
    <w:rPr>
      <w:i/>
      <w:iCs/>
    </w:rPr>
  </w:style>
  <w:style w:type="character" w:styleId="HTMLCode">
    <w:name w:val="HTML Code"/>
    <w:basedOn w:val="DefaultParagraphFont"/>
    <w:rsid w:val="00163726"/>
    <w:rPr>
      <w:rFonts w:ascii="Courier New" w:hAnsi="Courier New" w:cs="Tahoma"/>
      <w:sz w:val="20"/>
      <w:szCs w:val="20"/>
    </w:rPr>
  </w:style>
  <w:style w:type="character" w:styleId="HTMLDefinition">
    <w:name w:val="HTML Definition"/>
    <w:basedOn w:val="DefaultParagraphFont"/>
    <w:rsid w:val="00163726"/>
    <w:rPr>
      <w:i/>
      <w:iCs/>
    </w:rPr>
  </w:style>
  <w:style w:type="character" w:styleId="HTMLKeyboard">
    <w:name w:val="HTML Keyboard"/>
    <w:basedOn w:val="DefaultParagraphFont"/>
    <w:rsid w:val="00163726"/>
    <w:rPr>
      <w:rFonts w:ascii="Courier New" w:hAnsi="Courier New" w:cs="Tahoma"/>
      <w:sz w:val="20"/>
      <w:szCs w:val="20"/>
    </w:rPr>
  </w:style>
  <w:style w:type="paragraph" w:styleId="HTMLPreformatted">
    <w:name w:val="HTML Preformatted"/>
    <w:basedOn w:val="Normal"/>
    <w:rsid w:val="00163726"/>
    <w:rPr>
      <w:rFonts w:ascii="Courier New" w:hAnsi="Courier New" w:cs="Tahoma"/>
      <w:sz w:val="20"/>
      <w:szCs w:val="20"/>
    </w:rPr>
  </w:style>
  <w:style w:type="character" w:styleId="HTMLSample">
    <w:name w:val="HTML Sample"/>
    <w:basedOn w:val="DefaultParagraphFont"/>
    <w:rsid w:val="00163726"/>
    <w:rPr>
      <w:rFonts w:ascii="Courier New" w:hAnsi="Courier New" w:cs="Tahoma"/>
    </w:rPr>
  </w:style>
  <w:style w:type="character" w:styleId="HTMLTypewriter">
    <w:name w:val="HTML Typewriter"/>
    <w:basedOn w:val="DefaultParagraphFont"/>
    <w:rsid w:val="00163726"/>
    <w:rPr>
      <w:rFonts w:ascii="Courier New" w:hAnsi="Courier New" w:cs="Tahoma"/>
      <w:sz w:val="20"/>
      <w:szCs w:val="20"/>
    </w:rPr>
  </w:style>
  <w:style w:type="character" w:styleId="HTMLVariable">
    <w:name w:val="HTML Variable"/>
    <w:basedOn w:val="DefaultParagraphFont"/>
    <w:rsid w:val="00163726"/>
    <w:rPr>
      <w:i/>
      <w:iCs/>
    </w:rPr>
  </w:style>
  <w:style w:type="character" w:styleId="LineNumber">
    <w:name w:val="line number"/>
    <w:basedOn w:val="DefaultParagraphFont"/>
    <w:rsid w:val="00163726"/>
  </w:style>
  <w:style w:type="paragraph" w:styleId="List">
    <w:name w:val="List"/>
    <w:basedOn w:val="Normal"/>
    <w:rsid w:val="00163726"/>
    <w:pPr>
      <w:ind w:left="360" w:hanging="360"/>
    </w:pPr>
  </w:style>
  <w:style w:type="paragraph" w:styleId="List2">
    <w:name w:val="List 2"/>
    <w:basedOn w:val="Normal"/>
    <w:rsid w:val="00163726"/>
    <w:pPr>
      <w:ind w:left="720" w:hanging="360"/>
    </w:pPr>
  </w:style>
  <w:style w:type="paragraph" w:styleId="List3">
    <w:name w:val="List 3"/>
    <w:basedOn w:val="Normal"/>
    <w:rsid w:val="00163726"/>
    <w:pPr>
      <w:ind w:left="1080" w:hanging="360"/>
    </w:pPr>
  </w:style>
  <w:style w:type="paragraph" w:styleId="List4">
    <w:name w:val="List 4"/>
    <w:basedOn w:val="Normal"/>
    <w:rsid w:val="00163726"/>
    <w:pPr>
      <w:ind w:left="1440" w:hanging="360"/>
    </w:pPr>
  </w:style>
  <w:style w:type="paragraph" w:styleId="MessageHeader">
    <w:name w:val="Message Header"/>
    <w:basedOn w:val="Normal"/>
    <w:rsid w:val="001637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163726"/>
    <w:pPr>
      <w:ind w:left="720"/>
    </w:pPr>
  </w:style>
  <w:style w:type="paragraph" w:styleId="NoteHeading">
    <w:name w:val="Note Heading"/>
    <w:basedOn w:val="Normal"/>
    <w:next w:val="Normal"/>
    <w:rsid w:val="00163726"/>
  </w:style>
  <w:style w:type="character" w:styleId="PageNumber">
    <w:name w:val="page number"/>
    <w:basedOn w:val="DefaultParagraphFont"/>
    <w:rsid w:val="00163726"/>
  </w:style>
  <w:style w:type="paragraph" w:styleId="PlainText">
    <w:name w:val="Plain Text"/>
    <w:basedOn w:val="Normal"/>
    <w:rsid w:val="00163726"/>
    <w:rPr>
      <w:rFonts w:ascii="Courier New" w:hAnsi="Courier New" w:cs="Tahoma"/>
      <w:sz w:val="20"/>
      <w:szCs w:val="20"/>
    </w:rPr>
  </w:style>
  <w:style w:type="paragraph" w:styleId="Salutation">
    <w:name w:val="Salutation"/>
    <w:basedOn w:val="Normal"/>
    <w:next w:val="Normal"/>
    <w:rsid w:val="00163726"/>
  </w:style>
  <w:style w:type="paragraph" w:styleId="Signature">
    <w:name w:val="Signature"/>
    <w:basedOn w:val="Normal"/>
    <w:rsid w:val="00163726"/>
    <w:pPr>
      <w:ind w:left="4320"/>
    </w:pPr>
  </w:style>
  <w:style w:type="character" w:styleId="Strong">
    <w:name w:val="Strong"/>
    <w:basedOn w:val="DefaultParagraphFont"/>
    <w:qFormat/>
    <w:rsid w:val="00163726"/>
    <w:rPr>
      <w:b/>
      <w:bCs/>
    </w:rPr>
  </w:style>
  <w:style w:type="paragraph" w:styleId="Subtitle">
    <w:name w:val="Subtitle"/>
    <w:basedOn w:val="Normal"/>
    <w:qFormat/>
    <w:rsid w:val="00163726"/>
    <w:pPr>
      <w:spacing w:after="60"/>
      <w:jc w:val="center"/>
      <w:outlineLvl w:val="1"/>
    </w:pPr>
    <w:rPr>
      <w:rFonts w:ascii="Arial" w:hAnsi="Arial" w:cs="Arial"/>
    </w:rPr>
  </w:style>
  <w:style w:type="paragraph" w:styleId="Title">
    <w:name w:val="Title"/>
    <w:basedOn w:val="Normal"/>
    <w:qFormat/>
    <w:rsid w:val="00163726"/>
    <w:pPr>
      <w:spacing w:before="240" w:after="60"/>
      <w:jc w:val="center"/>
      <w:outlineLvl w:val="0"/>
    </w:pPr>
    <w:rPr>
      <w:rFonts w:ascii="Arial" w:hAnsi="Arial" w:cs="Arial"/>
      <w:b/>
      <w:bCs/>
      <w:kern w:val="28"/>
      <w:sz w:val="32"/>
      <w:szCs w:val="32"/>
    </w:rPr>
  </w:style>
  <w:style w:type="paragraph" w:customStyle="1" w:styleId="StyleHeading1Left">
    <w:name w:val="Style Heading 1 + Left"/>
    <w:basedOn w:val="Heading1"/>
    <w:rsid w:val="00163726"/>
    <w:rPr>
      <w:rFonts w:eastAsia="Times New Roman" w:cs="Times New Roman"/>
      <w:caps/>
      <w:szCs w:val="22"/>
    </w:rPr>
  </w:style>
  <w:style w:type="paragraph" w:customStyle="1" w:styleId="StyleListBullet311ptBold">
    <w:name w:val="Style List Bullet 3 + 11 pt Bold"/>
    <w:basedOn w:val="ListBullet3"/>
    <w:link w:val="StyleListBullet311ptBoldChar"/>
    <w:rsid w:val="00163726"/>
    <w:rPr>
      <w:b/>
      <w:bCs/>
      <w:sz w:val="22"/>
    </w:rPr>
  </w:style>
  <w:style w:type="character" w:customStyle="1" w:styleId="ListBullet3Char">
    <w:name w:val="List Bullet 3 Char"/>
    <w:basedOn w:val="DefaultParagraphFont"/>
    <w:link w:val="ListBullet3"/>
    <w:rsid w:val="00163726"/>
    <w:rPr>
      <w:rFonts w:eastAsia="MS Mincho"/>
      <w:sz w:val="18"/>
      <w:szCs w:val="22"/>
      <w:lang w:eastAsia="ja-JP"/>
    </w:rPr>
  </w:style>
  <w:style w:type="character" w:customStyle="1" w:styleId="StyleListBullet311ptBoldChar">
    <w:name w:val="Style List Bullet 3 + 11 pt Bold Char"/>
    <w:basedOn w:val="ListBullet3Char"/>
    <w:link w:val="StyleListBullet311ptBold"/>
    <w:rsid w:val="00163726"/>
    <w:rPr>
      <w:rFonts w:eastAsia="MS Mincho"/>
      <w:b/>
      <w:bCs/>
      <w:sz w:val="22"/>
      <w:szCs w:val="22"/>
      <w:lang w:eastAsia="ja-JP"/>
    </w:rPr>
  </w:style>
  <w:style w:type="paragraph" w:customStyle="1" w:styleId="TextBoxText">
    <w:name w:val="Text Box Text"/>
    <w:basedOn w:val="Normal"/>
    <w:rsid w:val="00163726"/>
    <w:rPr>
      <w:sz w:val="20"/>
      <w:szCs w:val="20"/>
    </w:rPr>
  </w:style>
  <w:style w:type="paragraph" w:customStyle="1" w:styleId="TextBoxTitle">
    <w:name w:val="Text Box Title"/>
    <w:basedOn w:val="BodyText2"/>
    <w:rsid w:val="00163726"/>
    <w:pPr>
      <w:spacing w:after="0" w:line="240" w:lineRule="auto"/>
      <w:jc w:val="center"/>
    </w:pPr>
    <w:rPr>
      <w:b/>
      <w:bCs/>
      <w:sz w:val="20"/>
      <w:szCs w:val="20"/>
    </w:rPr>
  </w:style>
  <w:style w:type="paragraph" w:styleId="TOC6">
    <w:name w:val="toc 6"/>
    <w:basedOn w:val="Normal"/>
    <w:next w:val="Normal"/>
    <w:autoRedefine/>
    <w:semiHidden/>
    <w:rsid w:val="00163726"/>
    <w:pPr>
      <w:ind w:left="1100"/>
    </w:pPr>
  </w:style>
  <w:style w:type="paragraph" w:styleId="TOC8">
    <w:name w:val="toc 8"/>
    <w:basedOn w:val="Normal"/>
    <w:next w:val="Normal"/>
    <w:autoRedefine/>
    <w:semiHidden/>
    <w:rsid w:val="00163726"/>
    <w:pPr>
      <w:ind w:left="1540"/>
    </w:pPr>
  </w:style>
  <w:style w:type="paragraph" w:styleId="TableofFigures">
    <w:name w:val="table of figures"/>
    <w:basedOn w:val="Normal"/>
    <w:next w:val="Normal"/>
    <w:uiPriority w:val="99"/>
    <w:rsid w:val="00163726"/>
    <w:pPr>
      <w:tabs>
        <w:tab w:val="left" w:pos="1440"/>
        <w:tab w:val="right" w:leader="dot" w:pos="9360"/>
      </w:tabs>
      <w:ind w:left="1440" w:right="360" w:hanging="1440"/>
    </w:pPr>
  </w:style>
  <w:style w:type="paragraph" w:customStyle="1" w:styleId="Default">
    <w:name w:val="Default"/>
    <w:rsid w:val="00163726"/>
    <w:pPr>
      <w:autoSpaceDE w:val="0"/>
      <w:autoSpaceDN w:val="0"/>
      <w:adjustRightInd w:val="0"/>
    </w:pPr>
    <w:rPr>
      <w:color w:val="000000"/>
      <w:sz w:val="24"/>
      <w:szCs w:val="24"/>
    </w:rPr>
  </w:style>
  <w:style w:type="character" w:customStyle="1" w:styleId="texhtml">
    <w:name w:val="texhtml"/>
    <w:basedOn w:val="DefaultParagraphFont"/>
    <w:rsid w:val="00163726"/>
  </w:style>
  <w:style w:type="paragraph" w:customStyle="1" w:styleId="TableText0">
    <w:name w:val="Table Text"/>
    <w:basedOn w:val="Normal"/>
    <w:rsid w:val="00163726"/>
    <w:rPr>
      <w:sz w:val="20"/>
      <w:szCs w:val="20"/>
    </w:rPr>
  </w:style>
  <w:style w:type="paragraph" w:customStyle="1" w:styleId="ListBulletdash">
    <w:name w:val="List Bullet dash"/>
    <w:basedOn w:val="ListBullet"/>
    <w:rsid w:val="00163726"/>
    <w:pPr>
      <w:numPr>
        <w:numId w:val="8"/>
      </w:numPr>
    </w:pPr>
  </w:style>
  <w:style w:type="paragraph" w:styleId="DocumentMap">
    <w:name w:val="Document Map"/>
    <w:basedOn w:val="Normal"/>
    <w:semiHidden/>
    <w:pPr>
      <w:shd w:val="clear" w:color="auto" w:fill="000080"/>
    </w:pPr>
    <w:rPr>
      <w:rFonts w:ascii="Tahoma" w:hAnsi="Tahoma" w:cs="Tahoma"/>
      <w:sz w:val="20"/>
      <w:szCs w:val="20"/>
    </w:rPr>
  </w:style>
  <w:style w:type="character" w:customStyle="1" w:styleId="lineheight2">
    <w:name w:val="lineheight2"/>
    <w:basedOn w:val="DefaultParagraphFont"/>
    <w:rPr>
      <w:strike w:val="0"/>
      <w:dstrike w:val="0"/>
      <w:u w:val="none"/>
      <w:effect w:val="none"/>
    </w:rPr>
  </w:style>
  <w:style w:type="paragraph" w:customStyle="1" w:styleId="block1">
    <w:name w:val="block1"/>
    <w:basedOn w:val="Normal"/>
    <w:pPr>
      <w:spacing w:before="100" w:beforeAutospacing="1" w:after="100" w:afterAutospacing="1"/>
    </w:pPr>
  </w:style>
  <w:style w:type="character" w:customStyle="1" w:styleId="ListBulletChar">
    <w:name w:val="List Bullet Char"/>
    <w:basedOn w:val="DefaultParagraphFont"/>
    <w:rPr>
      <w:rFonts w:eastAsia="MS Mincho"/>
      <w:sz w:val="22"/>
      <w:szCs w:val="24"/>
      <w:lang w:val="en-US" w:eastAsia="ja-JP" w:bidi="ar-SA"/>
    </w:rPr>
  </w:style>
  <w:style w:type="character" w:customStyle="1" w:styleId="Heading8Char">
    <w:name w:val="Heading 8 Char"/>
    <w:basedOn w:val="DefaultParagraphFont"/>
    <w:rPr>
      <w:rFonts w:eastAsia="MS Mincho"/>
      <w:b/>
      <w:iCs/>
      <w:sz w:val="40"/>
      <w:szCs w:val="40"/>
      <w:lang w:val="en-US" w:eastAsia="ja-JP" w:bidi="ar-SA"/>
    </w:rPr>
  </w:style>
  <w:style w:type="paragraph" w:customStyle="1" w:styleId="AppendSubhead">
    <w:name w:val="Append Subhead"/>
    <w:basedOn w:val="Normal"/>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bCs/>
      <w:color w:val="000000"/>
      <w:sz w:val="28"/>
      <w:szCs w:val="28"/>
    </w:rPr>
  </w:style>
  <w:style w:type="paragraph" w:customStyle="1" w:styleId="Tabletext">
    <w:name w:val="Table text"/>
    <w:basedOn w:val="Normal"/>
    <w:pPr>
      <w:numPr>
        <w:numId w:val="1"/>
      </w:numPr>
      <w:tabs>
        <w:tab w:val="left" w:pos="420"/>
        <w:tab w:val="left" w:pos="720"/>
        <w:tab w:val="left" w:pos="1350"/>
        <w:tab w:val="left" w:pos="2160"/>
      </w:tabs>
      <w:spacing w:after="58"/>
      <w:outlineLvl w:val="0"/>
    </w:pPr>
    <w:rPr>
      <w:sz w:val="20"/>
      <w:szCs w:val="20"/>
    </w:rPr>
  </w:style>
  <w:style w:type="paragraph" w:customStyle="1" w:styleId="BulletLeaf">
    <w:name w:val="Bullet Leaf"/>
    <w:basedOn w:val="Normal"/>
    <w:pPr>
      <w:numPr>
        <w:numId w:val="27"/>
      </w:numPr>
    </w:pPr>
  </w:style>
  <w:style w:type="paragraph" w:customStyle="1" w:styleId="appebullets">
    <w:name w:val="app e bullets"/>
    <w:basedOn w:val="Normal"/>
    <w:pPr>
      <w:numPr>
        <w:numId w:val="20"/>
      </w:numPr>
      <w:tabs>
        <w:tab w:val="clear" w:pos="720"/>
        <w:tab w:val="left" w:pos="-630"/>
        <w:tab w:val="left" w:pos="0"/>
        <w:tab w:val="left" w:pos="45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50" w:hanging="180"/>
    </w:pPr>
    <w:rPr>
      <w:bCs/>
      <w:color w:val="000000"/>
    </w:rPr>
  </w:style>
  <w:style w:type="paragraph" w:customStyle="1" w:styleId="Tables">
    <w:name w:val="Tables"/>
    <w:next w:val="Normal"/>
    <w:pPr>
      <w:keepNext/>
      <w:keepLines/>
      <w:spacing w:after="120"/>
      <w:jc w:val="center"/>
    </w:pPr>
    <w:rPr>
      <w:b/>
      <w:sz w:val="24"/>
      <w:szCs w:val="24"/>
    </w:rPr>
  </w:style>
  <w:style w:type="character" w:customStyle="1" w:styleId="TablesChar">
    <w:name w:val="Tables Char"/>
    <w:basedOn w:val="DefaultParagraphFont"/>
    <w:rPr>
      <w:b/>
      <w:sz w:val="24"/>
      <w:szCs w:val="24"/>
      <w:lang w:val="en-US" w:eastAsia="en-US" w:bidi="ar-SA"/>
    </w:rPr>
  </w:style>
  <w:style w:type="character" w:customStyle="1" w:styleId="FootnoteTextChar">
    <w:name w:val="Footnote Text Char"/>
    <w:basedOn w:val="DefaultParagraphFont"/>
    <w:link w:val="FootnoteText"/>
    <w:rsid w:val="00512B0C"/>
    <w:rPr>
      <w:rFonts w:asciiTheme="minorHAnsi" w:eastAsiaTheme="minorHAnsi" w:hAnsiTheme="minorHAnsi" w:cstheme="minorBidi"/>
    </w:rPr>
  </w:style>
  <w:style w:type="character" w:customStyle="1" w:styleId="Heading2Char">
    <w:name w:val="Heading 2 Char"/>
    <w:basedOn w:val="DefaultParagraphFont"/>
    <w:link w:val="Heading2"/>
    <w:rsid w:val="00EC05E6"/>
    <w:rPr>
      <w:rFonts w:eastAsiaTheme="minorHAnsi"/>
      <w:b/>
      <w:bCs/>
      <w:iCs/>
      <w:sz w:val="32"/>
      <w:szCs w:val="32"/>
    </w:rPr>
  </w:style>
  <w:style w:type="paragraph" w:styleId="Revision">
    <w:name w:val="Revision"/>
    <w:hidden/>
    <w:uiPriority w:val="99"/>
    <w:semiHidden/>
    <w:rsid w:val="00321153"/>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633abeb24d2fe23c1b5e3ae4f2b7df7a&amp;mc=true&amp;node=pt49.2.173&amp;rgn=div5" TargetMode="External"/><Relationship Id="rId117" Type="http://schemas.openxmlformats.org/officeDocument/2006/relationships/hyperlink" Target="http://www.cdc.gov/niosh/docs/96-101/" TargetMode="External"/><Relationship Id="rId21" Type="http://schemas.openxmlformats.org/officeDocument/2006/relationships/hyperlink" Target="http://www.ecfr.gov/cgi-bin/text-idx?SID=0c838afaf6f863416184bc3c1f040a2e&amp;node=42:1.0.1.7.67&amp;rgn=div5" TargetMode="External"/><Relationship Id="rId42" Type="http://schemas.openxmlformats.org/officeDocument/2006/relationships/hyperlink" Target="http://www.cdc.gov/niosh/npptl/standardsdev/cbrn/escape/" TargetMode="External"/><Relationship Id="rId47" Type="http://schemas.openxmlformats.org/officeDocument/2006/relationships/hyperlink" Target="https://www.epaosc.org/_HealthSafetyManual/manual-index.htm" TargetMode="External"/><Relationship Id="rId63" Type="http://schemas.openxmlformats.org/officeDocument/2006/relationships/hyperlink" Target="http://www.ecfr.gov/cgi-bin/text-idx?SID=754f024960d74f0d76d1ca4906c61eb1&amp;mc=true&amp;node=pt49.3.178&amp;rgn=div5" TargetMode="External"/><Relationship Id="rId68" Type="http://schemas.openxmlformats.org/officeDocument/2006/relationships/hyperlink" Target="http://osha.gov/pls/oshaweb/owadisp.show_document?p_table=STANDARDS&amp;p_id=12716" TargetMode="External"/><Relationship Id="rId84" Type="http://schemas.openxmlformats.org/officeDocument/2006/relationships/footer" Target="footer3.xml"/><Relationship Id="rId89" Type="http://schemas.openxmlformats.org/officeDocument/2006/relationships/hyperlink" Target="http://www.epaosc.org/_HealthSafetyManual/forms.htm" TargetMode="External"/><Relationship Id="rId112" Type="http://schemas.openxmlformats.org/officeDocument/2006/relationships/hyperlink" Target="mailto:techsupport.scotths.us@tycoint.com" TargetMode="External"/><Relationship Id="rId133" Type="http://schemas.openxmlformats.org/officeDocument/2006/relationships/hyperlink" Target="http://osha.gov/pls/oshaweb/owadisp.show_document?p_table=STANDARDS&amp;p_id=12716" TargetMode="External"/><Relationship Id="rId138" Type="http://schemas.openxmlformats.org/officeDocument/2006/relationships/hyperlink" Target="http://www.osha.gov/pls/oshaweb/owadisp.show_document?p_table=STANDARDS&amp;p_id=9995" TargetMode="External"/><Relationship Id="rId154" Type="http://schemas.openxmlformats.org/officeDocument/2006/relationships/hyperlink" Target="http://osha.gov/pls/oshaweb/owadisp.show_document?p_table=STANDARDS&amp;p_id=10898" TargetMode="External"/><Relationship Id="rId159" Type="http://schemas.openxmlformats.org/officeDocument/2006/relationships/hyperlink" Target="http://osha.gov/pls/oshaweb/owadisp.show_document?p_table=STANDARDS&amp;p_id=10900" TargetMode="External"/><Relationship Id="rId175" Type="http://schemas.openxmlformats.org/officeDocument/2006/relationships/hyperlink" Target="https://www.epaosc.org/_HealthSafetyManual/manual-index.htm" TargetMode="External"/><Relationship Id="rId170" Type="http://schemas.openxmlformats.org/officeDocument/2006/relationships/hyperlink" Target="http://osha.gov/pls/oshaweb/owadisp.show_document?p_table=STANDARDS&amp;p_id=10904" TargetMode="External"/><Relationship Id="rId16" Type="http://schemas.openxmlformats.org/officeDocument/2006/relationships/hyperlink" Target="http://www.ecfr.gov/cgi-bin/text-idx?SID=c84d7a1652d18ceda977311b0b17ee09&amp;mc=true&amp;node=se29.5.1910_1134&amp;rgn=div8" TargetMode="External"/><Relationship Id="rId107" Type="http://schemas.openxmlformats.org/officeDocument/2006/relationships/hyperlink" Target="http://www.cdc.gov/niosh/docs/2005-100/" TargetMode="External"/><Relationship Id="rId11" Type="http://schemas.openxmlformats.org/officeDocument/2006/relationships/endnotes" Target="endnotes.xml"/><Relationship Id="rId32" Type="http://schemas.openxmlformats.org/officeDocument/2006/relationships/hyperlink" Target="http://osha.gov/pls/oshaweb/owadisp.show_document?p_table=STANDARDS&amp;p_id=12716" TargetMode="External"/><Relationship Id="rId37" Type="http://schemas.openxmlformats.org/officeDocument/2006/relationships/hyperlink" Target="http://www.cdc.gov/niosh/docs/2005-100/" TargetMode="External"/><Relationship Id="rId53" Type="http://schemas.openxmlformats.org/officeDocument/2006/relationships/hyperlink" Target="https://www.epaosc.org/_HealthSafetyManual/manual-index.htm" TargetMode="External"/><Relationship Id="rId58" Type="http://schemas.openxmlformats.org/officeDocument/2006/relationships/hyperlink" Target="http://www.epaosc.org/_HealthSafetyManual/forms.htm" TargetMode="External"/><Relationship Id="rId74" Type="http://schemas.openxmlformats.org/officeDocument/2006/relationships/hyperlink" Target="http://www.epaosc.org/_HealthSafetyManual/forms.htm" TargetMode="External"/><Relationship Id="rId79" Type="http://schemas.openxmlformats.org/officeDocument/2006/relationships/hyperlink" Target="http://www.epaosc.org/_HealthSafetyManual/forms.htm" TargetMode="External"/><Relationship Id="rId102" Type="http://schemas.openxmlformats.org/officeDocument/2006/relationships/hyperlink" Target="http://www.osha.gov/pls/oshaweb/owadisp.show_document?p_table=STANDARDS&amp;p_id=9991" TargetMode="External"/><Relationship Id="rId123" Type="http://schemas.openxmlformats.org/officeDocument/2006/relationships/hyperlink" Target="http://www.ecfr.gov/cgi-bin/text-idx?SID=0c838afaf6f863416184bc3c1f040a2e&amp;node=42:1.0.1.7.67&amp;rgn=div5" TargetMode="External"/><Relationship Id="rId128" Type="http://schemas.openxmlformats.org/officeDocument/2006/relationships/hyperlink" Target="http://osha.gov/pls/oshaweb/owadisp.show_document?p_table=STANDARDS&amp;p_id=9765" TargetMode="External"/><Relationship Id="rId144" Type="http://schemas.openxmlformats.org/officeDocument/2006/relationships/hyperlink" Target="http://www.osha.gov/pls/oshaweb/owadisp.show_document?p_table=STANDARDS&amp;p_id=10875" TargetMode="External"/><Relationship Id="rId149" Type="http://schemas.openxmlformats.org/officeDocument/2006/relationships/hyperlink" Target="http://www.osha.gov/pls/oshaweb/owadisp.show_document?p_table=STANDARDS&amp;p_id=10030" TargetMode="External"/><Relationship Id="rId5" Type="http://schemas.openxmlformats.org/officeDocument/2006/relationships/customXml" Target="../customXml/item5.xml"/><Relationship Id="rId90" Type="http://schemas.openxmlformats.org/officeDocument/2006/relationships/hyperlink" Target="http://www.epaosc.org/_HealthSafetyManual/forms.htm" TargetMode="External"/><Relationship Id="rId95" Type="http://schemas.openxmlformats.org/officeDocument/2006/relationships/hyperlink" Target="http://www.ecfr.gov/cgi-bin/text-idx?SID=0c838afaf6f863416184bc3c1f040a2e&amp;node=42:1.0.1.7.67&amp;rgn=div5" TargetMode="External"/><Relationship Id="rId160" Type="http://schemas.openxmlformats.org/officeDocument/2006/relationships/hyperlink" Target="http://www.osha.gov/pls/oshaweb/owadisp.show_document?p_table=STANDARDS&amp;p_id=10065" TargetMode="External"/><Relationship Id="rId165" Type="http://schemas.openxmlformats.org/officeDocument/2006/relationships/hyperlink" Target="http://osha.gov/pls/oshaweb/owadisp.show_document?p_table=STANDARDS&amp;p_id=10903" TargetMode="External"/><Relationship Id="rId181" Type="http://schemas.openxmlformats.org/officeDocument/2006/relationships/theme" Target="theme/theme1.xml"/><Relationship Id="rId22" Type="http://schemas.openxmlformats.org/officeDocument/2006/relationships/hyperlink" Target="http://www.cdc.gov/niosh/docs/2005-100/" TargetMode="External"/><Relationship Id="rId27" Type="http://schemas.openxmlformats.org/officeDocument/2006/relationships/hyperlink" Target="http://www.ecfr.gov/cgi-bin/text-idx?SID=b370c245936afaa517619cc09278afe4&amp;mc=true&amp;node=pt49.3.178&amp;rgn=div5" TargetMode="External"/><Relationship Id="rId43" Type="http://schemas.openxmlformats.org/officeDocument/2006/relationships/hyperlink" Target="http://www.cdc.gov/niosh/npptl/respstandards/approvedstandards/scba_cbrn.html" TargetMode="External"/><Relationship Id="rId48" Type="http://schemas.openxmlformats.org/officeDocument/2006/relationships/hyperlink" Target="https://www.epaosc.org/_HealthSafetyManual/manual-index.htm" TargetMode="External"/><Relationship Id="rId64" Type="http://schemas.openxmlformats.org/officeDocument/2006/relationships/hyperlink" Target="http://www.ecfr.gov/cgi-bin/text-idx?SID=704a7a9f8f3bbdf76840b13a0f487dc3&amp;mc=true&amp;node=pt42.1.84&amp;rgn=div5" TargetMode="External"/><Relationship Id="rId69" Type="http://schemas.openxmlformats.org/officeDocument/2006/relationships/hyperlink" Target="http://osha.gov/pls/oshaweb/owadisp.show_document?p_table=STANDARDS&amp;p_id=9765" TargetMode="External"/><Relationship Id="rId113" Type="http://schemas.openxmlformats.org/officeDocument/2006/relationships/hyperlink" Target="http://www.scotthealthsafety.com/Americas/en/Support/Support.aspx" TargetMode="External"/><Relationship Id="rId118" Type="http://schemas.openxmlformats.org/officeDocument/2006/relationships/hyperlink" Target="https://www.cdc.gov/niosh/npptl/topics/respirators/disp_part/" TargetMode="External"/><Relationship Id="rId134" Type="http://schemas.openxmlformats.org/officeDocument/2006/relationships/hyperlink" Target="https://www.cdc.gov/niosh/npptl/topics/respirators/disp_part/" TargetMode="External"/><Relationship Id="rId139" Type="http://schemas.openxmlformats.org/officeDocument/2006/relationships/hyperlink" Target="http://www.osha.gov/pls/oshaweb/owadisp.show_document?p_table=STANDARDS&amp;p_id=10075" TargetMode="External"/><Relationship Id="rId80" Type="http://schemas.openxmlformats.org/officeDocument/2006/relationships/hyperlink" Target="http://www.epaosc.org/_HealthSafetyManual/forms.htm" TargetMode="External"/><Relationship Id="rId85" Type="http://schemas.openxmlformats.org/officeDocument/2006/relationships/hyperlink" Target="https://www.epaosc.org/_HealthSafetyManual/manual-index.htm" TargetMode="External"/><Relationship Id="rId150" Type="http://schemas.openxmlformats.org/officeDocument/2006/relationships/hyperlink" Target="http://osha.gov/pls/oshaweb/owadisp.show_document?p_table=STANDARDS&amp;p_id=10641" TargetMode="External"/><Relationship Id="rId155" Type="http://schemas.openxmlformats.org/officeDocument/2006/relationships/hyperlink" Target="http://www.osha.gov/pls/oshaweb/owadisp.show_document?p_table=STANDARDS&amp;p_id=10048" TargetMode="External"/><Relationship Id="rId171" Type="http://schemas.openxmlformats.org/officeDocument/2006/relationships/hyperlink" Target="http://osha.gov/pls/oshaweb/owadisp.show_document?p_table=STANDARDS&amp;p_id=10007" TargetMode="External"/><Relationship Id="rId176" Type="http://schemas.openxmlformats.org/officeDocument/2006/relationships/footer" Target="footer13.xml"/><Relationship Id="rId12" Type="http://schemas.openxmlformats.org/officeDocument/2006/relationships/image" Target="media/image1.wmf"/><Relationship Id="rId17" Type="http://schemas.openxmlformats.org/officeDocument/2006/relationships/hyperlink" Target="http://intranet.epa.gov/ssd/content/guides/46_rpp_508.pdf" TargetMode="External"/><Relationship Id="rId33" Type="http://schemas.openxmlformats.org/officeDocument/2006/relationships/hyperlink" Target="http://intranet.epa.gov/ssd/content/guides/46_rpp_508.pdf" TargetMode="External"/><Relationship Id="rId38" Type="http://schemas.openxmlformats.org/officeDocument/2006/relationships/hyperlink" Target="http://www.cdc.gov/niosh/docs/2005-100/" TargetMode="External"/><Relationship Id="rId59" Type="http://schemas.openxmlformats.org/officeDocument/2006/relationships/hyperlink" Target="http://www.ecfr.gov/cgi-bin/text-idx?SID=754f024960d74f0d76d1ca4906c61eb1&amp;mc=true&amp;node=pt49.2.173&amp;rgn=div5" TargetMode="External"/><Relationship Id="rId103" Type="http://schemas.openxmlformats.org/officeDocument/2006/relationships/hyperlink" Target="http://www.osha.gov/pls/oshaweb/owadisp.show_document?p_table=STANDARDS&amp;p_id=9992" TargetMode="External"/><Relationship Id="rId108" Type="http://schemas.openxmlformats.org/officeDocument/2006/relationships/hyperlink" Target="http://www.cdc.gov/niosh/npg/default.html" TargetMode="External"/><Relationship Id="rId124" Type="http://schemas.openxmlformats.org/officeDocument/2006/relationships/footer" Target="footer12.xml"/><Relationship Id="rId129" Type="http://schemas.openxmlformats.org/officeDocument/2006/relationships/hyperlink" Target="https://www.epaosc.org/_HealthSafetyManual/manual-index.htm" TargetMode="External"/><Relationship Id="rId54" Type="http://schemas.openxmlformats.org/officeDocument/2006/relationships/hyperlink" Target="http://osha.gov/pls/oshaweb/owadisp.show_document?p_table=STANDARDS&amp;p_id=12716" TargetMode="External"/><Relationship Id="rId70" Type="http://schemas.openxmlformats.org/officeDocument/2006/relationships/hyperlink" Target="http://osha.gov/pls/oshaweb/owadisp.show_document?p_table=STANDARDS&amp;p_id=9784" TargetMode="External"/><Relationship Id="rId75" Type="http://schemas.openxmlformats.org/officeDocument/2006/relationships/hyperlink" Target="http://www.epaosc.org/_HealthSafetyManual/forms.htm" TargetMode="External"/><Relationship Id="rId91" Type="http://schemas.openxmlformats.org/officeDocument/2006/relationships/hyperlink" Target="http://www.epaosc.org/_HealthSafetyManual/forms.htm" TargetMode="External"/><Relationship Id="rId96" Type="http://schemas.openxmlformats.org/officeDocument/2006/relationships/footer" Target="footer8.xml"/><Relationship Id="rId140" Type="http://schemas.openxmlformats.org/officeDocument/2006/relationships/hyperlink" Target="http://www.osha.gov/pls/oshaweb/owadisp.show_document?p_table=STANDARDS&amp;p_id=10065" TargetMode="External"/><Relationship Id="rId145" Type="http://schemas.openxmlformats.org/officeDocument/2006/relationships/hyperlink" Target="http://www.osha.gov/pls/oshaweb/owadisp.show_document?p_table=STANDARDS&amp;p_id=10021" TargetMode="External"/><Relationship Id="rId161" Type="http://schemas.openxmlformats.org/officeDocument/2006/relationships/hyperlink" Target="http://osha.gov/pls/oshaweb/owadisp.show_document?p_table=STANDARDS&amp;p_id=10901" TargetMode="External"/><Relationship Id="rId166" Type="http://schemas.openxmlformats.org/officeDocument/2006/relationships/hyperlink" Target="http://www.osha.gov/pls/oshaweb/owadisp.show_document?p_table=STANDARDS&amp;p_id=10081"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epaosc.org/sites%5C1598%5Cfiles%5C1460_1.pdf" TargetMode="External"/><Relationship Id="rId28" Type="http://schemas.openxmlformats.org/officeDocument/2006/relationships/hyperlink" Target="http://www.ecfr.gov/cgi-bin/text-idx?SID=b58707c599c54ec3a09a3734b15df961&amp;mc=true&amp;node=pt40.34.750&amp;rgn=div5" TargetMode="External"/><Relationship Id="rId49" Type="http://schemas.openxmlformats.org/officeDocument/2006/relationships/hyperlink" Target="http://www.osha.gov/pls/oshaweb/owadisp.show_document?p_table=STANDARDS&amp;p_id=9780" TargetMode="External"/><Relationship Id="rId114" Type="http://schemas.openxmlformats.org/officeDocument/2006/relationships/hyperlink" Target="http://www.ecfr.gov/cgi-bin/text-idx?SID=633abeb24d2fe23c1b5e3ae4f2b7df7a&amp;mc=true&amp;node=pt49.2.173&amp;rgn=div5" TargetMode="External"/><Relationship Id="rId119" Type="http://schemas.openxmlformats.org/officeDocument/2006/relationships/footer" Target="footer9.xml"/><Relationship Id="rId44" Type="http://schemas.openxmlformats.org/officeDocument/2006/relationships/hyperlink" Target="http://www.cdc.gov/niosh/docs/2005-100/chapter4.html" TargetMode="External"/><Relationship Id="rId60" Type="http://schemas.openxmlformats.org/officeDocument/2006/relationships/hyperlink" Target="http://www.epaosc.org/_HealthSafetyManual/forms.htm" TargetMode="External"/><Relationship Id="rId65" Type="http://schemas.openxmlformats.org/officeDocument/2006/relationships/hyperlink" Target="http://www.epaosc.net/training.htm" TargetMode="External"/><Relationship Id="rId81" Type="http://schemas.openxmlformats.org/officeDocument/2006/relationships/hyperlink" Target="http://osha.gov/pls/oshaweb/owadisp.show_document?p_table=STANDARDS&amp;p_id=12716" TargetMode="External"/><Relationship Id="rId86" Type="http://schemas.openxmlformats.org/officeDocument/2006/relationships/footer" Target="footer4.xml"/><Relationship Id="rId130" Type="http://schemas.openxmlformats.org/officeDocument/2006/relationships/hyperlink" Target="http://osha.gov/pls/oshaweb/owadisp.show_document?p_table=STANDARDS&amp;p_id=10147" TargetMode="External"/><Relationship Id="rId135" Type="http://schemas.openxmlformats.org/officeDocument/2006/relationships/hyperlink" Target="http://www.epaosc.org/_HealthSafetyManual/forms.htm" TargetMode="External"/><Relationship Id="rId151" Type="http://schemas.openxmlformats.org/officeDocument/2006/relationships/hyperlink" Target="http://www.osha.gov/pls/oshaweb/owadisp.show_document?p_table=STANDARDS&amp;p_id=10035" TargetMode="External"/><Relationship Id="rId156" Type="http://schemas.openxmlformats.org/officeDocument/2006/relationships/hyperlink" Target="http://osha.gov/pls/oshaweb/owadisp.show_document?p_table=STANDARDS&amp;p_id=10899" TargetMode="External"/><Relationship Id="rId177" Type="http://schemas.openxmlformats.org/officeDocument/2006/relationships/hyperlink" Target="http://osha.gov/pls/oshaweb/owadisp.show_document?p_table=STANDARDS&amp;p_id=9781" TargetMode="External"/><Relationship Id="rId4" Type="http://schemas.openxmlformats.org/officeDocument/2006/relationships/customXml" Target="../customXml/item4.xml"/><Relationship Id="rId9" Type="http://schemas.openxmlformats.org/officeDocument/2006/relationships/webSettings" Target="webSettings.xml"/><Relationship Id="rId172" Type="http://schemas.openxmlformats.org/officeDocument/2006/relationships/hyperlink" Target="http://intranet.epa.gov/ssd/content/guides/22_asb_guide.pdf" TargetMode="External"/><Relationship Id="rId180" Type="http://schemas.openxmlformats.org/officeDocument/2006/relationships/fontTable" Target="fontTable.xml"/><Relationship Id="rId13" Type="http://schemas.openxmlformats.org/officeDocument/2006/relationships/oleObject" Target="embeddings/oleObject1.bin"/><Relationship Id="rId18" Type="http://schemas.openxmlformats.org/officeDocument/2006/relationships/hyperlink" Target="http://osha.gov/pls/oshaweb/owadisp.show_document?p_table=STANDARDS&amp;p_id=9765" TargetMode="External"/><Relationship Id="rId39" Type="http://schemas.openxmlformats.org/officeDocument/2006/relationships/hyperlink" Target="http://www.cdc.gov/niosh/idlh/intridl4.html" TargetMode="External"/><Relationship Id="rId109" Type="http://schemas.openxmlformats.org/officeDocument/2006/relationships/hyperlink" Target="http://www.cdc.gov/niosh/npptl/standardsdev/cbrn/apr/" TargetMode="External"/><Relationship Id="rId34" Type="http://schemas.openxmlformats.org/officeDocument/2006/relationships/hyperlink" Target="https://www.epaosc.org/_HealthSafetyManual/manual-index.htm" TargetMode="External"/><Relationship Id="rId50" Type="http://schemas.openxmlformats.org/officeDocument/2006/relationships/hyperlink" Target="http://www.epaosc.org/_HealthSafetyManual/forms.htm" TargetMode="External"/><Relationship Id="rId55" Type="http://schemas.openxmlformats.org/officeDocument/2006/relationships/hyperlink" Target="http://www.osha.gov/SLTC/etools/respiratory/index.html" TargetMode="External"/><Relationship Id="rId76" Type="http://schemas.openxmlformats.org/officeDocument/2006/relationships/hyperlink" Target="http://www.epaosc.org/_HealthSafetyManual/forms.htm" TargetMode="External"/><Relationship Id="rId97" Type="http://schemas.openxmlformats.org/officeDocument/2006/relationships/hyperlink" Target="http://www.osha.gov/pls/oshaweb/owadisp.show_document?p_table=STANDARDS&amp;p_id=12716" TargetMode="External"/><Relationship Id="rId104" Type="http://schemas.openxmlformats.org/officeDocument/2006/relationships/hyperlink" Target="http://www.osha.gov/pls/oshaweb/owadisp.show_document?p_table=STANDARDS&amp;p_id=9993" TargetMode="External"/><Relationship Id="rId120" Type="http://schemas.openxmlformats.org/officeDocument/2006/relationships/footer" Target="footer10.xml"/><Relationship Id="rId125" Type="http://schemas.openxmlformats.org/officeDocument/2006/relationships/hyperlink" Target="mailto:techsupport.scotths.us@tycoint.com" TargetMode="External"/><Relationship Id="rId141" Type="http://schemas.openxmlformats.org/officeDocument/2006/relationships/hyperlink" Target="http://www.osha.gov/pls/oshaweb/owadisp.show_document?p_table=STANDARDS&amp;p_id=10087" TargetMode="External"/><Relationship Id="rId146" Type="http://schemas.openxmlformats.org/officeDocument/2006/relationships/hyperlink" Target="http://osha.gov/pls/oshaweb/owadisp.show_document?p_table=STANDARDS&amp;p_id=10889" TargetMode="External"/><Relationship Id="rId167" Type="http://schemas.openxmlformats.org/officeDocument/2006/relationships/hyperlink" Target="http://osha.gov/pls/oshaweb/owadisp.show_document?p_table=STANDARDS&amp;p_id=10634" TargetMode="External"/><Relationship Id="rId7" Type="http://schemas.openxmlformats.org/officeDocument/2006/relationships/styles" Target="styles.xml"/><Relationship Id="rId71" Type="http://schemas.openxmlformats.org/officeDocument/2006/relationships/hyperlink" Target="http://osha.gov/pls/oshaweb/owadisp.show_document?p_table=STANDARDS&amp;p_id=9784" TargetMode="External"/><Relationship Id="rId92" Type="http://schemas.openxmlformats.org/officeDocument/2006/relationships/footer" Target="footer5.xml"/><Relationship Id="rId162" Type="http://schemas.openxmlformats.org/officeDocument/2006/relationships/hyperlink" Target="http://www.osha.gov/pls/oshaweb/owadisp.show_document?p_table=STANDARDS&amp;p_id=10070" TargetMode="External"/><Relationship Id="rId2" Type="http://schemas.openxmlformats.org/officeDocument/2006/relationships/customXml" Target="../customXml/item2.xml"/><Relationship Id="rId29" Type="http://schemas.openxmlformats.org/officeDocument/2006/relationships/hyperlink" Target="http://www.nrc.gov/reading-rm/doc-collections/cfr/part020/" TargetMode="External"/><Relationship Id="rId24" Type="http://schemas.openxmlformats.org/officeDocument/2006/relationships/hyperlink" Target="http://www.ecfr.gov/cgi-bin/text-idx?SID=72301446561634e7c9110a749adffa84&amp;mc=true&amp;node=pt40.30.300&amp;rgn=div5" TargetMode="External"/><Relationship Id="rId40" Type="http://schemas.openxmlformats.org/officeDocument/2006/relationships/hyperlink" Target="http://www.osha.gov/pls/oshaweb/owadisp.show_document?p_table=STANDARDS&amp;p_id=12716" TargetMode="External"/><Relationship Id="rId45" Type="http://schemas.openxmlformats.org/officeDocument/2006/relationships/hyperlink" Target="http://www.osha.gov/pls/oshaweb/owadisp.show_document?p_table=STANDARDS&amp;p_id=12716" TargetMode="External"/><Relationship Id="rId66" Type="http://schemas.openxmlformats.org/officeDocument/2006/relationships/hyperlink" Target="https://www.epaosc.org/_HealthSafetyManual/manual-index.htm" TargetMode="External"/><Relationship Id="rId87" Type="http://schemas.openxmlformats.org/officeDocument/2006/relationships/hyperlink" Target="https://www.epaosc.org/_HealthSafetyManual/manual-index.htm" TargetMode="External"/><Relationship Id="rId110" Type="http://schemas.openxmlformats.org/officeDocument/2006/relationships/hyperlink" Target="http://www.cdc.gov/niosh/npptl/standardsdev/cbrn/escape/" TargetMode="External"/><Relationship Id="rId115" Type="http://schemas.openxmlformats.org/officeDocument/2006/relationships/hyperlink" Target="http://www.ecfr.gov/cgi-bin/text-idx?SID=9e68b425d1ea521082ba1e157e389808&amp;mc=true&amp;node=pt49.3.178&amp;rgn=div5" TargetMode="External"/><Relationship Id="rId131" Type="http://schemas.openxmlformats.org/officeDocument/2006/relationships/hyperlink" Target="http://osha.gov/pls/oshaweb/owadisp.show_document?p_table=STANDARDS&amp;p_id=12716" TargetMode="External"/><Relationship Id="rId136" Type="http://schemas.openxmlformats.org/officeDocument/2006/relationships/hyperlink" Target="http://www.osha.gov/SLTC/etools/respiratory/change_schedule.html" TargetMode="External"/><Relationship Id="rId157" Type="http://schemas.openxmlformats.org/officeDocument/2006/relationships/hyperlink" Target="http://www.osha.gov/pls/oshaweb/owadisp.show_document?p_table=STANDARDS&amp;p_id=10053" TargetMode="External"/><Relationship Id="rId178" Type="http://schemas.openxmlformats.org/officeDocument/2006/relationships/hyperlink" Target="http://osha.gov/pls/oshaweb/owadisp.show_document?p_table=STANDARDS&amp;p_id=9784" TargetMode="External"/><Relationship Id="rId61" Type="http://schemas.openxmlformats.org/officeDocument/2006/relationships/hyperlink" Target="http://www.ecfr.gov/cgi-bin/text-idx?SID=754f024960d74f0d76d1ca4906c61eb1&amp;mc=true&amp;node=pt49.2.173&amp;rgn=div5" TargetMode="External"/><Relationship Id="rId82" Type="http://schemas.openxmlformats.org/officeDocument/2006/relationships/hyperlink" Target="https://www.epaosc.org/_HealthSafetyManual/manual-index.htm" TargetMode="External"/><Relationship Id="rId152" Type="http://schemas.openxmlformats.org/officeDocument/2006/relationships/hyperlink" Target="http://osha.gov/pls/oshaweb/owadisp.show_document?p_table=STANDARDS&amp;p_id=10891" TargetMode="External"/><Relationship Id="rId173" Type="http://schemas.openxmlformats.org/officeDocument/2006/relationships/hyperlink" Target="https://nepis.epa.gov/Exe/ZyNET.exe/2000E1HP.TXT?ZyActionD=ZyDocument&amp;Client=EPA&amp;Index=1986+Thru+1990&amp;Docs=&amp;Query=&amp;Time=&amp;EndTime=&amp;SearchMethod=1&amp;TocRestrict=n&amp;Toc=&amp;TocEntry=&amp;QField=&amp;QFieldYear=&amp;QFieldMonth=&amp;QFieldDay=&amp;IntQFieldOp=0&amp;ExtQFieldOp=0&amp;XmlQuery=&amp;File=D%3A%5Czyfiles%5CIndex%20Data%5C86thru90%5CTxt%5C00000000%5C2000E1HP.txt&amp;User=ANONYMOUS&amp;Password=anonymous&amp;SortMethod=h%7C-&amp;MaximumDocuments=1&amp;FuzzyDegree=0&amp;ImageQuality=r75g8/r75g8/x150y150g16/i425&amp;Display=hpfr&amp;DefSeekPage=x&amp;SearchBack=ZyActionL&amp;Back=ZyActionS&amp;BackDesc=Results%20page&amp;MaximumPages=1&amp;ZyEntry=1&amp;SeekPage=x&amp;ZyPURL" TargetMode="External"/><Relationship Id="rId19" Type="http://schemas.openxmlformats.org/officeDocument/2006/relationships/hyperlink" Target="http://osha.gov/pls/oshaweb/owadisp.show_document?p_table=STANDARDS&amp;p_id=10147" TargetMode="External"/><Relationship Id="rId14" Type="http://schemas.openxmlformats.org/officeDocument/2006/relationships/footer" Target="footer1.xml"/><Relationship Id="rId30" Type="http://schemas.openxmlformats.org/officeDocument/2006/relationships/hyperlink" Target="http://www.epaosc.org/sites%5C1598%5Cfiles%5Cemergency%20responder%20h-s%20manual%20directive%20final.pdf" TargetMode="External"/><Relationship Id="rId35" Type="http://schemas.openxmlformats.org/officeDocument/2006/relationships/hyperlink" Target="http://osha.gov/pls/oshaweb/owadisp.show_document?p_table=STANDARDS&amp;p_id=12716" TargetMode="External"/><Relationship Id="rId56" Type="http://schemas.openxmlformats.org/officeDocument/2006/relationships/hyperlink" Target="http://www.epaosc.org/_HealthSafetyManual/forms.htm" TargetMode="External"/><Relationship Id="rId77" Type="http://schemas.openxmlformats.org/officeDocument/2006/relationships/hyperlink" Target="http://www.epaosc.org/_HealthSafetyManual/forms.htm" TargetMode="External"/><Relationship Id="rId100" Type="http://schemas.openxmlformats.org/officeDocument/2006/relationships/hyperlink" Target="http://osha.gov/pls/oshaweb/owadisp.show_document?p_table=STANDARDS&amp;p_id=10147" TargetMode="External"/><Relationship Id="rId105" Type="http://schemas.openxmlformats.org/officeDocument/2006/relationships/hyperlink" Target="http://www.osha.gov/pls/oshaweb/owadisp.show_document?p_table=STANDARDS&amp;p_id=9994" TargetMode="External"/><Relationship Id="rId126" Type="http://schemas.openxmlformats.org/officeDocument/2006/relationships/hyperlink" Target="http://www.scotthealthsafety.com/Americas/en/Support/Support.aspx" TargetMode="External"/><Relationship Id="rId147" Type="http://schemas.openxmlformats.org/officeDocument/2006/relationships/hyperlink" Target="http://www.osha.gov/pls/oshaweb/owadisp.show_document?p_table=STANDARDS&amp;p_id=10023" TargetMode="External"/><Relationship Id="rId168" Type="http://schemas.openxmlformats.org/officeDocument/2006/relationships/hyperlink" Target="http://www.osha.gov/pls/oshaweb/owadisp.show_document?p_table=STANDARDS&amp;p_id=10087" TargetMode="External"/><Relationship Id="rId8" Type="http://schemas.openxmlformats.org/officeDocument/2006/relationships/settings" Target="settings.xml"/><Relationship Id="rId51" Type="http://schemas.openxmlformats.org/officeDocument/2006/relationships/hyperlink" Target="http://www.osha.gov/pls/oshaweb/owadisp.show_document?p_table=STANDARDS&amp;p_id=9765" TargetMode="External"/><Relationship Id="rId72" Type="http://schemas.openxmlformats.org/officeDocument/2006/relationships/hyperlink" Target="http://osha.gov/pls/oshaweb/owadisp.show_document?p_table=STANDARDS&amp;p_id=9783" TargetMode="External"/><Relationship Id="rId93" Type="http://schemas.openxmlformats.org/officeDocument/2006/relationships/footer" Target="footer6.xml"/><Relationship Id="rId98" Type="http://schemas.openxmlformats.org/officeDocument/2006/relationships/hyperlink" Target="http://www.osha.gov/SLTC/etools/respiratory/index.html" TargetMode="External"/><Relationship Id="rId121" Type="http://schemas.openxmlformats.org/officeDocument/2006/relationships/footer" Target="footer11.xml"/><Relationship Id="rId142" Type="http://schemas.openxmlformats.org/officeDocument/2006/relationships/hyperlink" Target="http://www.osha.gov/pls/oshaweb/owadisp.show_document?p_table=STANDARDS&amp;p_id=10094" TargetMode="External"/><Relationship Id="rId163" Type="http://schemas.openxmlformats.org/officeDocument/2006/relationships/hyperlink" Target="http://osha.gov/pls/oshaweb/owadisp.show_document?p_table=STANDARDS&amp;p_id=10902" TargetMode="External"/><Relationship Id="rId3" Type="http://schemas.openxmlformats.org/officeDocument/2006/relationships/customXml" Target="../customXml/item3.xml"/><Relationship Id="rId25" Type="http://schemas.openxmlformats.org/officeDocument/2006/relationships/hyperlink" Target="http://osha.gov/pls/oshaweb/owastand.display_standard_group?p_toc_level=1&amp;p_part_number=1960" TargetMode="External"/><Relationship Id="rId46" Type="http://schemas.openxmlformats.org/officeDocument/2006/relationships/hyperlink" Target="http://osha.gov/pls/oshaweb/owadisp.show_document?p_table=STANDARDS&amp;p_id=9783" TargetMode="External"/><Relationship Id="rId67" Type="http://schemas.openxmlformats.org/officeDocument/2006/relationships/hyperlink" Target="http://www.epaosc.org/_HealthSafetyManual/forms.htm" TargetMode="External"/><Relationship Id="rId116" Type="http://schemas.openxmlformats.org/officeDocument/2006/relationships/hyperlink" Target="http://www.ecfr.gov/cgi-bin/text-idx?SID=0c838afaf6f863416184bc3c1f040a2e&amp;node=42:1.0.1.7.67&amp;rgn=div5" TargetMode="External"/><Relationship Id="rId137" Type="http://schemas.openxmlformats.org/officeDocument/2006/relationships/image" Target="media/image2.png"/><Relationship Id="rId158" Type="http://schemas.openxmlformats.org/officeDocument/2006/relationships/hyperlink" Target="http://www.osha.gov/pls/oshaweb/owadisp.show_document?p_table=STANDARDS&amp;p_id=10061" TargetMode="External"/><Relationship Id="rId20" Type="http://schemas.openxmlformats.org/officeDocument/2006/relationships/hyperlink" Target="http://osha.gov/pls/oshaweb/owadisp.show_document?p_table=STANDARDS&amp;p_id=10951" TargetMode="External"/><Relationship Id="rId41" Type="http://schemas.openxmlformats.org/officeDocument/2006/relationships/hyperlink" Target="http://www.cdc.gov/niosh/npptl/standardsdev/cbrn/apr/" TargetMode="External"/><Relationship Id="rId62" Type="http://schemas.openxmlformats.org/officeDocument/2006/relationships/hyperlink" Target="http://www.ecfr.gov/cgi-bin/text-idx?SID=754f024960d74f0d76d1ca4906c61eb1&amp;mc=true&amp;node=pt49.3.178&amp;rgn=div5" TargetMode="External"/><Relationship Id="rId83" Type="http://schemas.openxmlformats.org/officeDocument/2006/relationships/hyperlink" Target="http://www.epaosc.org/_HealthSafetyManual/forms.htm" TargetMode="External"/><Relationship Id="rId88" Type="http://schemas.openxmlformats.org/officeDocument/2006/relationships/hyperlink" Target="http://osha.gov/pls/oshaweb/owadisp.show_document?p_table=STANDARDS&amp;p_id=9784" TargetMode="External"/><Relationship Id="rId111" Type="http://schemas.openxmlformats.org/officeDocument/2006/relationships/hyperlink" Target="http://www.cdc.gov/niosh/npptl/respstandards/approvedstandards/scba_cbrn.html" TargetMode="External"/><Relationship Id="rId132" Type="http://schemas.openxmlformats.org/officeDocument/2006/relationships/hyperlink" Target="http://osha.gov/pls/oshaweb/owadisp.show_document?p_table=STANDARDS&amp;p_id=12716" TargetMode="External"/><Relationship Id="rId153" Type="http://schemas.openxmlformats.org/officeDocument/2006/relationships/hyperlink" Target="http://www.osha.gov/pls/oshaweb/owadisp.show_document?p_table=STANDARDS&amp;p_id=10042" TargetMode="External"/><Relationship Id="rId174" Type="http://schemas.openxmlformats.org/officeDocument/2006/relationships/hyperlink" Target="http://intranet.epa.gov/ssd/content/guides/38_rad_guide508.pdf" TargetMode="External"/><Relationship Id="rId179" Type="http://schemas.openxmlformats.org/officeDocument/2006/relationships/footer" Target="footer14.xml"/><Relationship Id="rId15" Type="http://schemas.openxmlformats.org/officeDocument/2006/relationships/footer" Target="footer2.xml"/><Relationship Id="rId36" Type="http://schemas.openxmlformats.org/officeDocument/2006/relationships/hyperlink" Target="http://www.cdc.gov/niosh/docs/2005-100/" TargetMode="External"/><Relationship Id="rId57" Type="http://schemas.openxmlformats.org/officeDocument/2006/relationships/hyperlink" Target="http://www.epaosc.org/_HealthSafetyManual/forms.htm" TargetMode="External"/><Relationship Id="rId106" Type="http://schemas.openxmlformats.org/officeDocument/2006/relationships/hyperlink" Target="http://www.osha.gov/pls/oshaweb/owadisp.show_document?p_table=STANDARDS&amp;p_id=10027" TargetMode="External"/><Relationship Id="rId127" Type="http://schemas.openxmlformats.org/officeDocument/2006/relationships/hyperlink" Target="https://www.epaosc.org/_HealthSafetyManual/manual-index.htm" TargetMode="External"/><Relationship Id="rId10" Type="http://schemas.openxmlformats.org/officeDocument/2006/relationships/footnotes" Target="footnotes.xml"/><Relationship Id="rId31" Type="http://schemas.openxmlformats.org/officeDocument/2006/relationships/hyperlink" Target="http://www.epaosc.org/_HealthSafetyManual" TargetMode="External"/><Relationship Id="rId52" Type="http://schemas.openxmlformats.org/officeDocument/2006/relationships/hyperlink" Target="http://www.osha.gov/pls/oshaweb/owares.do_search?p_doc_type=STANDARDS&amp;p_logger=1&amp;p_status=CURRENT&amp;p_search_type=STANDTEXTPOLICY&amp;p_search_str=1910.120" TargetMode="External"/><Relationship Id="rId73" Type="http://schemas.openxmlformats.org/officeDocument/2006/relationships/hyperlink" Target="https://www.epaosc.org/_HealthSafetyManual/manual-index.htm" TargetMode="External"/><Relationship Id="rId78" Type="http://schemas.openxmlformats.org/officeDocument/2006/relationships/hyperlink" Target="http://www.epaosc.org/_HealthSafetyManual/forms.htm" TargetMode="External"/><Relationship Id="rId94" Type="http://schemas.openxmlformats.org/officeDocument/2006/relationships/footer" Target="footer7.xml"/><Relationship Id="rId99" Type="http://schemas.openxmlformats.org/officeDocument/2006/relationships/hyperlink" Target="http://osha.gov/pls/oshaweb/owadisp.show_document?p_table=STANDARDS&amp;p_id=9765" TargetMode="External"/><Relationship Id="rId101" Type="http://schemas.openxmlformats.org/officeDocument/2006/relationships/hyperlink" Target="http://osha.gov/pls/oshaweb/owadisp.show_document?p_table=STANDARDS&amp;p_id=10951" TargetMode="External"/><Relationship Id="rId122" Type="http://schemas.openxmlformats.org/officeDocument/2006/relationships/hyperlink" Target="http://osha.gov/pls/oshaweb/owadisp.show_document?p_table=STANDARDS&amp;p_id=12716" TargetMode="External"/><Relationship Id="rId143" Type="http://schemas.openxmlformats.org/officeDocument/2006/relationships/hyperlink" Target="http://www.osha.gov/pls/oshaweb/owadisp.show_document?p_table=STANDARDS&amp;p_id=9995" TargetMode="External"/><Relationship Id="rId148" Type="http://schemas.openxmlformats.org/officeDocument/2006/relationships/hyperlink" Target="http://osha.gov/pls/oshaweb/owadisp.show_document?p_table=STANDARDS&amp;p_id=10890" TargetMode="External"/><Relationship Id="rId164" Type="http://schemas.openxmlformats.org/officeDocument/2006/relationships/hyperlink" Target="http://www.osha.gov/pls/oshaweb/owadisp.show_document?p_table=STANDARDS&amp;p_id=10075" TargetMode="External"/><Relationship Id="rId169" Type="http://schemas.openxmlformats.org/officeDocument/2006/relationships/hyperlink" Target="http://www.osha.gov/pls/oshaweb/owadisp.show_document?p_table=STANDARDS&amp;p_id=100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E3A04E4709448B2EBDE3F534E8A1E" ma:contentTypeVersion="8" ma:contentTypeDescription="Create a new document." ma:contentTypeScope="" ma:versionID="41285940e6013987bddeab7265413c0f">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5fc27ea2-0a83-4184-96d5-eebebc378032" xmlns:ns6="39869222-00e1-4a69-a207-90f4b4bf3f8f" targetNamespace="http://schemas.microsoft.com/office/2006/metadata/properties" ma:root="true" ma:fieldsID="0fc37c6bc6cbf000550d60c1a032e356" ns1:_="" ns2:_="" ns3:_="" ns4:_="" ns5:_="" ns6:_="">
    <xsd:import namespace="http://schemas.microsoft.com/sharepoint/v3"/>
    <xsd:import namespace="4ffa91fb-a0ff-4ac5-b2db-65c790d184a4"/>
    <xsd:import namespace="http://schemas.microsoft.com/sharepoint.v3"/>
    <xsd:import namespace="http://schemas.microsoft.com/sharepoint/v3/fields"/>
    <xsd:import namespace="5fc27ea2-0a83-4184-96d5-eebebc378032"/>
    <xsd:import namespace="39869222-00e1-4a69-a207-90f4b4bf3f8f"/>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5:e3f09c3df709400db2417a7161762d62"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616fad02-ca18-4cde-933c-37fb1002afa2}" ma:internalName="TaxCatchAllLabel" ma:readOnly="true" ma:showField="CatchAllDataLabel" ma:web="5fc27ea2-0a83-4184-96d5-eebebc37803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616fad02-ca18-4cde-933c-37fb1002afa2}" ma:internalName="TaxCatchAll" ma:showField="CatchAllData" ma:web="5fc27ea2-0a83-4184-96d5-eebebc3780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27ea2-0a83-4184-96d5-eebebc378032" elementFormDefault="qualified">
    <xsd:import namespace="http://schemas.microsoft.com/office/2006/documentManagement/types"/>
    <xsd:import namespace="http://schemas.microsoft.com/office/infopath/2007/PartnerControls"/>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869222-00e1-4a69-a207-90f4b4bf3f8f"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5fc27ea2-0a83-4184-96d5-eebebc378032">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2016-08-26T12:41:45+00:00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A678C-DA5C-48E3-99F6-9831F353C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5fc27ea2-0a83-4184-96d5-eebebc378032"/>
    <ds:schemaRef ds:uri="39869222-00e1-4a69-a207-90f4b4bf3f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F6D90-0BDF-4841-83F4-661D13D82EAB}">
  <ds:schemaRefs>
    <ds:schemaRef ds:uri="Microsoft.SharePoint.Taxonomy.ContentTypeSync"/>
  </ds:schemaRefs>
</ds:datastoreItem>
</file>

<file path=customXml/itemProps3.xml><?xml version="1.0" encoding="utf-8"?>
<ds:datastoreItem xmlns:ds="http://schemas.openxmlformats.org/officeDocument/2006/customXml" ds:itemID="{1A887A5E-22A2-481A-9347-355E984E005A}">
  <ds:schemaRefs>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4ffa91fb-a0ff-4ac5-b2db-65c790d184a4"/>
    <ds:schemaRef ds:uri="39869222-00e1-4a69-a207-90f4b4bf3f8f"/>
    <ds:schemaRef ds:uri="http://schemas.microsoft.com/sharepoint/v3"/>
    <ds:schemaRef ds:uri="http://purl.org/dc/terms/"/>
    <ds:schemaRef ds:uri="5fc27ea2-0a83-4184-96d5-eebebc378032"/>
    <ds:schemaRef ds:uri="http://schemas.microsoft.com/sharepoint.v3"/>
    <ds:schemaRef ds:uri="http://schemas.microsoft.com/sharepoint/v3/field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CACFDB0-2D67-49D8-8714-0C65A3181AFE}">
  <ds:schemaRefs>
    <ds:schemaRef ds:uri="http://schemas.microsoft.com/sharepoint/v3/contenttype/forms"/>
  </ds:schemaRefs>
</ds:datastoreItem>
</file>

<file path=customXml/itemProps5.xml><?xml version="1.0" encoding="utf-8"?>
<ds:datastoreItem xmlns:ds="http://schemas.openxmlformats.org/officeDocument/2006/customXml" ds:itemID="{99E8343A-CF72-408D-8438-4DC076A9B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81</Pages>
  <Words>29285</Words>
  <Characters>166930</Characters>
  <Application>Microsoft Office Word</Application>
  <DocSecurity>0</DocSecurity>
  <Lines>1391</Lines>
  <Paragraphs>391</Paragraphs>
  <ScaleCrop>false</ScaleCrop>
  <HeadingPairs>
    <vt:vector size="2" baseType="variant">
      <vt:variant>
        <vt:lpstr>Title</vt:lpstr>
      </vt:variant>
      <vt:variant>
        <vt:i4>1</vt:i4>
      </vt:variant>
    </vt:vector>
  </HeadingPairs>
  <TitlesOfParts>
    <vt:vector size="1" baseType="lpstr">
      <vt:lpstr/>
    </vt:vector>
  </TitlesOfParts>
  <Company>SRA International</Company>
  <LinksUpToDate>false</LinksUpToDate>
  <CharactersWithSpaces>195824</CharactersWithSpaces>
  <SharedDoc>false</SharedDoc>
  <HLinks>
    <vt:vector size="2238" baseType="variant">
      <vt:variant>
        <vt:i4>131101</vt:i4>
      </vt:variant>
      <vt:variant>
        <vt:i4>1506</vt:i4>
      </vt:variant>
      <vt:variant>
        <vt:i4>0</vt:i4>
      </vt:variant>
      <vt:variant>
        <vt:i4>5</vt:i4>
      </vt:variant>
      <vt:variant>
        <vt:lpwstr/>
      </vt:variant>
      <vt:variant>
        <vt:lpwstr>_3.6.2_Acceptable_Breathing_Air Grad</vt:lpwstr>
      </vt:variant>
      <vt:variant>
        <vt:i4>5439510</vt:i4>
      </vt:variant>
      <vt:variant>
        <vt:i4>1503</vt:i4>
      </vt:variant>
      <vt:variant>
        <vt:i4>0</vt:i4>
      </vt:variant>
      <vt:variant>
        <vt:i4>5</vt:i4>
      </vt:variant>
      <vt:variant>
        <vt:lpwstr/>
      </vt:variant>
      <vt:variant>
        <vt:lpwstr>APPENDIX_I_3</vt:lpwstr>
      </vt:variant>
      <vt:variant>
        <vt:i4>5242902</vt:i4>
      </vt:variant>
      <vt:variant>
        <vt:i4>1500</vt:i4>
      </vt:variant>
      <vt:variant>
        <vt:i4>0</vt:i4>
      </vt:variant>
      <vt:variant>
        <vt:i4>5</vt:i4>
      </vt:variant>
      <vt:variant>
        <vt:lpwstr/>
      </vt:variant>
      <vt:variant>
        <vt:lpwstr>APPENDIX_J_3</vt:lpwstr>
      </vt:variant>
      <vt:variant>
        <vt:i4>5308438</vt:i4>
      </vt:variant>
      <vt:variant>
        <vt:i4>1497</vt:i4>
      </vt:variant>
      <vt:variant>
        <vt:i4>0</vt:i4>
      </vt:variant>
      <vt:variant>
        <vt:i4>5</vt:i4>
      </vt:variant>
      <vt:variant>
        <vt:lpwstr/>
      </vt:variant>
      <vt:variant>
        <vt:lpwstr>APPENDIX_J_2</vt:lpwstr>
      </vt:variant>
      <vt:variant>
        <vt:i4>5373974</vt:i4>
      </vt:variant>
      <vt:variant>
        <vt:i4>1494</vt:i4>
      </vt:variant>
      <vt:variant>
        <vt:i4>0</vt:i4>
      </vt:variant>
      <vt:variant>
        <vt:i4>5</vt:i4>
      </vt:variant>
      <vt:variant>
        <vt:lpwstr/>
      </vt:variant>
      <vt:variant>
        <vt:lpwstr>APPENDIX_J_1</vt:lpwstr>
      </vt:variant>
      <vt:variant>
        <vt:i4>6225955</vt:i4>
      </vt:variant>
      <vt:variant>
        <vt:i4>1491</vt:i4>
      </vt:variant>
      <vt:variant>
        <vt:i4>0</vt:i4>
      </vt:variant>
      <vt:variant>
        <vt:i4>5</vt:i4>
      </vt:variant>
      <vt:variant>
        <vt:lpwstr>http://osha.gov/pls/oshaweb/owadisp.show_document?p_table=STANDARDS&amp;p_id=9784</vt:lpwstr>
      </vt:variant>
      <vt:variant>
        <vt:lpwstr/>
      </vt:variant>
      <vt:variant>
        <vt:i4>6225955</vt:i4>
      </vt:variant>
      <vt:variant>
        <vt:i4>1488</vt:i4>
      </vt:variant>
      <vt:variant>
        <vt:i4>0</vt:i4>
      </vt:variant>
      <vt:variant>
        <vt:i4>5</vt:i4>
      </vt:variant>
      <vt:variant>
        <vt:lpwstr>http://osha.gov/pls/oshaweb/owadisp.show_document?p_table=STANDARDS&amp;p_id=9781</vt:lpwstr>
      </vt:variant>
      <vt:variant>
        <vt:lpwstr/>
      </vt:variant>
      <vt:variant>
        <vt:i4>5505046</vt:i4>
      </vt:variant>
      <vt:variant>
        <vt:i4>1485</vt:i4>
      </vt:variant>
      <vt:variant>
        <vt:i4>0</vt:i4>
      </vt:variant>
      <vt:variant>
        <vt:i4>5</vt:i4>
      </vt:variant>
      <vt:variant>
        <vt:lpwstr/>
      </vt:variant>
      <vt:variant>
        <vt:lpwstr>APPENDIX_I_4</vt:lpwstr>
      </vt:variant>
      <vt:variant>
        <vt:i4>5439510</vt:i4>
      </vt:variant>
      <vt:variant>
        <vt:i4>1482</vt:i4>
      </vt:variant>
      <vt:variant>
        <vt:i4>0</vt:i4>
      </vt:variant>
      <vt:variant>
        <vt:i4>5</vt:i4>
      </vt:variant>
      <vt:variant>
        <vt:lpwstr/>
      </vt:variant>
      <vt:variant>
        <vt:lpwstr>APPENDIX_I_3</vt:lpwstr>
      </vt:variant>
      <vt:variant>
        <vt:i4>5373974</vt:i4>
      </vt:variant>
      <vt:variant>
        <vt:i4>1479</vt:i4>
      </vt:variant>
      <vt:variant>
        <vt:i4>0</vt:i4>
      </vt:variant>
      <vt:variant>
        <vt:i4>5</vt:i4>
      </vt:variant>
      <vt:variant>
        <vt:lpwstr/>
      </vt:variant>
      <vt:variant>
        <vt:lpwstr>APPENDIX_I_2</vt:lpwstr>
      </vt:variant>
      <vt:variant>
        <vt:i4>5308438</vt:i4>
      </vt:variant>
      <vt:variant>
        <vt:i4>1476</vt:i4>
      </vt:variant>
      <vt:variant>
        <vt:i4>0</vt:i4>
      </vt:variant>
      <vt:variant>
        <vt:i4>5</vt:i4>
      </vt:variant>
      <vt:variant>
        <vt:lpwstr/>
      </vt:variant>
      <vt:variant>
        <vt:lpwstr>APPENDIX_I_1</vt:lpwstr>
      </vt:variant>
      <vt:variant>
        <vt:i4>6226017</vt:i4>
      </vt:variant>
      <vt:variant>
        <vt:i4>1473</vt:i4>
      </vt:variant>
      <vt:variant>
        <vt:i4>0</vt:i4>
      </vt:variant>
      <vt:variant>
        <vt:i4>5</vt:i4>
      </vt:variant>
      <vt:variant>
        <vt:lpwstr/>
      </vt:variant>
      <vt:variant>
        <vt:lpwstr>a_J</vt:lpwstr>
      </vt:variant>
      <vt:variant>
        <vt:i4>5570634</vt:i4>
      </vt:variant>
      <vt:variant>
        <vt:i4>1470</vt:i4>
      </vt:variant>
      <vt:variant>
        <vt:i4>0</vt:i4>
      </vt:variant>
      <vt:variant>
        <vt:i4>5</vt:i4>
      </vt:variant>
      <vt:variant>
        <vt:lpwstr/>
      </vt:variant>
      <vt:variant>
        <vt:lpwstr>_3.8_Procedures_for_Voluntary Respir</vt:lpwstr>
      </vt:variant>
      <vt:variant>
        <vt:i4>851969</vt:i4>
      </vt:variant>
      <vt:variant>
        <vt:i4>1467</vt:i4>
      </vt:variant>
      <vt:variant>
        <vt:i4>0</vt:i4>
      </vt:variant>
      <vt:variant>
        <vt:i4>5</vt:i4>
      </vt:variant>
      <vt:variant>
        <vt:lpwstr/>
      </vt:variant>
      <vt:variant>
        <vt:lpwstr>1910.134(i)(5)(i)</vt:lpwstr>
      </vt:variant>
      <vt:variant>
        <vt:i4>7077998</vt:i4>
      </vt:variant>
      <vt:variant>
        <vt:i4>1464</vt:i4>
      </vt:variant>
      <vt:variant>
        <vt:i4>0</vt:i4>
      </vt:variant>
      <vt:variant>
        <vt:i4>5</vt:i4>
      </vt:variant>
      <vt:variant>
        <vt:lpwstr/>
      </vt:variant>
      <vt:variant>
        <vt:lpwstr>_3.6_Breathing_Air_for ASRs</vt:lpwstr>
      </vt:variant>
      <vt:variant>
        <vt:i4>6226017</vt:i4>
      </vt:variant>
      <vt:variant>
        <vt:i4>1461</vt:i4>
      </vt:variant>
      <vt:variant>
        <vt:i4>0</vt:i4>
      </vt:variant>
      <vt:variant>
        <vt:i4>5</vt:i4>
      </vt:variant>
      <vt:variant>
        <vt:lpwstr/>
      </vt:variant>
      <vt:variant>
        <vt:lpwstr>a_1</vt:lpwstr>
      </vt:variant>
      <vt:variant>
        <vt:i4>3670073</vt:i4>
      </vt:variant>
      <vt:variant>
        <vt:i4>1458</vt:i4>
      </vt:variant>
      <vt:variant>
        <vt:i4>0</vt:i4>
      </vt:variant>
      <vt:variant>
        <vt:i4>5</vt:i4>
      </vt:variant>
      <vt:variant>
        <vt:lpwstr/>
      </vt:variant>
      <vt:variant>
        <vt:lpwstr>_3.4.3_General_Requirements_for Resp</vt:lpwstr>
      </vt:variant>
      <vt:variant>
        <vt:i4>3145734</vt:i4>
      </vt:variant>
      <vt:variant>
        <vt:i4>1455</vt:i4>
      </vt:variant>
      <vt:variant>
        <vt:i4>0</vt:i4>
      </vt:variant>
      <vt:variant>
        <vt:i4>5</vt:i4>
      </vt:variant>
      <vt:variant>
        <vt:lpwstr/>
      </vt:variant>
      <vt:variant>
        <vt:lpwstr>a4_6_Procedures_for_Proper_Use_of_Respir</vt:lpwstr>
      </vt:variant>
      <vt:variant>
        <vt:i4>3145734</vt:i4>
      </vt:variant>
      <vt:variant>
        <vt:i4>1452</vt:i4>
      </vt:variant>
      <vt:variant>
        <vt:i4>0</vt:i4>
      </vt:variant>
      <vt:variant>
        <vt:i4>5</vt:i4>
      </vt:variant>
      <vt:variant>
        <vt:lpwstr/>
      </vt:variant>
      <vt:variant>
        <vt:lpwstr>a4_6_Procedures_for_Proper_Use_of_Respir</vt:lpwstr>
      </vt:variant>
      <vt:variant>
        <vt:i4>2031691</vt:i4>
      </vt:variant>
      <vt:variant>
        <vt:i4>1449</vt:i4>
      </vt:variant>
      <vt:variant>
        <vt:i4>0</vt:i4>
      </vt:variant>
      <vt:variant>
        <vt:i4>5</vt:i4>
      </vt:variant>
      <vt:variant>
        <vt:lpwstr/>
      </vt:variant>
      <vt:variant>
        <vt:lpwstr>_3.3_Fit_Testing_Procedures for Tigh</vt:lpwstr>
      </vt:variant>
      <vt:variant>
        <vt:i4>3670066</vt:i4>
      </vt:variant>
      <vt:variant>
        <vt:i4>1446</vt:i4>
      </vt:variant>
      <vt:variant>
        <vt:i4>0</vt:i4>
      </vt:variant>
      <vt:variant>
        <vt:i4>5</vt:i4>
      </vt:variant>
      <vt:variant>
        <vt:lpwstr/>
      </vt:variant>
      <vt:variant>
        <vt:lpwstr>_3.2_Medical_Evaluation_of Employees</vt:lpwstr>
      </vt:variant>
      <vt:variant>
        <vt:i4>5898324</vt:i4>
      </vt:variant>
      <vt:variant>
        <vt:i4>1443</vt:i4>
      </vt:variant>
      <vt:variant>
        <vt:i4>0</vt:i4>
      </vt:variant>
      <vt:variant>
        <vt:i4>5</vt:i4>
      </vt:variant>
      <vt:variant>
        <vt:lpwstr/>
      </vt:variant>
      <vt:variant>
        <vt:lpwstr>_3.1_Procedures_for_Selecting Respir</vt:lpwstr>
      </vt:variant>
      <vt:variant>
        <vt:i4>4063343</vt:i4>
      </vt:variant>
      <vt:variant>
        <vt:i4>1440</vt:i4>
      </vt:variant>
      <vt:variant>
        <vt:i4>0</vt:i4>
      </vt:variant>
      <vt:variant>
        <vt:i4>5</vt:i4>
      </vt:variant>
      <vt:variant>
        <vt:lpwstr/>
      </vt:variant>
      <vt:variant>
        <vt:lpwstr>APPENDIX_F_1_Summary_Site_Respiratory_</vt:lpwstr>
      </vt:variant>
      <vt:variant>
        <vt:i4>5636118</vt:i4>
      </vt:variant>
      <vt:variant>
        <vt:i4>1248</vt:i4>
      </vt:variant>
      <vt:variant>
        <vt:i4>0</vt:i4>
      </vt:variant>
      <vt:variant>
        <vt:i4>5</vt:i4>
      </vt:variant>
      <vt:variant>
        <vt:lpwstr/>
      </vt:variant>
      <vt:variant>
        <vt:lpwstr>APPENDIX_H_7</vt:lpwstr>
      </vt:variant>
      <vt:variant>
        <vt:i4>5701654</vt:i4>
      </vt:variant>
      <vt:variant>
        <vt:i4>1245</vt:i4>
      </vt:variant>
      <vt:variant>
        <vt:i4>0</vt:i4>
      </vt:variant>
      <vt:variant>
        <vt:i4>5</vt:i4>
      </vt:variant>
      <vt:variant>
        <vt:lpwstr/>
      </vt:variant>
      <vt:variant>
        <vt:lpwstr>APPENDIX_H_6</vt:lpwstr>
      </vt:variant>
      <vt:variant>
        <vt:i4>5505046</vt:i4>
      </vt:variant>
      <vt:variant>
        <vt:i4>1242</vt:i4>
      </vt:variant>
      <vt:variant>
        <vt:i4>0</vt:i4>
      </vt:variant>
      <vt:variant>
        <vt:i4>5</vt:i4>
      </vt:variant>
      <vt:variant>
        <vt:lpwstr/>
      </vt:variant>
      <vt:variant>
        <vt:lpwstr>APPENDIX_H_5</vt:lpwstr>
      </vt:variant>
      <vt:variant>
        <vt:i4>5570582</vt:i4>
      </vt:variant>
      <vt:variant>
        <vt:i4>1239</vt:i4>
      </vt:variant>
      <vt:variant>
        <vt:i4>0</vt:i4>
      </vt:variant>
      <vt:variant>
        <vt:i4>5</vt:i4>
      </vt:variant>
      <vt:variant>
        <vt:lpwstr/>
      </vt:variant>
      <vt:variant>
        <vt:lpwstr>APPENDIX_H_4</vt:lpwstr>
      </vt:variant>
      <vt:variant>
        <vt:i4>5373974</vt:i4>
      </vt:variant>
      <vt:variant>
        <vt:i4>1236</vt:i4>
      </vt:variant>
      <vt:variant>
        <vt:i4>0</vt:i4>
      </vt:variant>
      <vt:variant>
        <vt:i4>5</vt:i4>
      </vt:variant>
      <vt:variant>
        <vt:lpwstr/>
      </vt:variant>
      <vt:variant>
        <vt:lpwstr>APPENDIX_H_3</vt:lpwstr>
      </vt:variant>
      <vt:variant>
        <vt:i4>5439510</vt:i4>
      </vt:variant>
      <vt:variant>
        <vt:i4>1233</vt:i4>
      </vt:variant>
      <vt:variant>
        <vt:i4>0</vt:i4>
      </vt:variant>
      <vt:variant>
        <vt:i4>5</vt:i4>
      </vt:variant>
      <vt:variant>
        <vt:lpwstr/>
      </vt:variant>
      <vt:variant>
        <vt:lpwstr>APPENDIX_H_2</vt:lpwstr>
      </vt:variant>
      <vt:variant>
        <vt:i4>5242902</vt:i4>
      </vt:variant>
      <vt:variant>
        <vt:i4>1230</vt:i4>
      </vt:variant>
      <vt:variant>
        <vt:i4>0</vt:i4>
      </vt:variant>
      <vt:variant>
        <vt:i4>5</vt:i4>
      </vt:variant>
      <vt:variant>
        <vt:lpwstr/>
      </vt:variant>
      <vt:variant>
        <vt:lpwstr>APPENDIX_H_1</vt:lpwstr>
      </vt:variant>
      <vt:variant>
        <vt:i4>7798877</vt:i4>
      </vt:variant>
      <vt:variant>
        <vt:i4>1227</vt:i4>
      </vt:variant>
      <vt:variant>
        <vt:i4>0</vt:i4>
      </vt:variant>
      <vt:variant>
        <vt:i4>5</vt:i4>
      </vt:variant>
      <vt:variant>
        <vt:lpwstr/>
      </vt:variant>
      <vt:variant>
        <vt:lpwstr>Part_B</vt:lpwstr>
      </vt:variant>
      <vt:variant>
        <vt:i4>4587617</vt:i4>
      </vt:variant>
      <vt:variant>
        <vt:i4>1224</vt:i4>
      </vt:variant>
      <vt:variant>
        <vt:i4>0</vt:i4>
      </vt:variant>
      <vt:variant>
        <vt:i4>5</vt:i4>
      </vt:variant>
      <vt:variant>
        <vt:lpwstr>http://www.epaosc.net/_HealthSafetyManual</vt:lpwstr>
      </vt:variant>
      <vt:variant>
        <vt:lpwstr/>
      </vt:variant>
      <vt:variant>
        <vt:i4>3670113</vt:i4>
      </vt:variant>
      <vt:variant>
        <vt:i4>1221</vt:i4>
      </vt:variant>
      <vt:variant>
        <vt:i4>0</vt:i4>
      </vt:variant>
      <vt:variant>
        <vt:i4>5</vt:i4>
      </vt:variant>
      <vt:variant>
        <vt:lpwstr>http://intranet.epa.gov/oaintran/shemd/national/content/guides/38_rad_guide508.pdf</vt:lpwstr>
      </vt:variant>
      <vt:variant>
        <vt:lpwstr/>
      </vt:variant>
      <vt:variant>
        <vt:i4>7733295</vt:i4>
      </vt:variant>
      <vt:variant>
        <vt:i4>1218</vt:i4>
      </vt:variant>
      <vt:variant>
        <vt:i4>0</vt:i4>
      </vt:variant>
      <vt:variant>
        <vt:i4>5</vt:i4>
      </vt:variant>
      <vt:variant>
        <vt:lpwstr>http://nepis.epa.gov/Exe/ZyNET.exe/2000E1HP.txt?ZyActionD=ZyDocument&amp;Client=EPA&amp;Index=1986+Thru+1990&amp;Docs=&amp;Query=&amp;Time=&amp;EndTime=&amp;SearchMethod=1&amp;TocRestrict=n&amp;Toc=&amp;TocEntry=&amp;QField=pubnumber%5E%22530SW86014%22&amp;QFieldYear=&amp;QFieldMonth=&amp;QFieldDay=&amp;UseQField=p</vt:lpwstr>
      </vt:variant>
      <vt:variant>
        <vt:lpwstr/>
      </vt:variant>
      <vt:variant>
        <vt:i4>7995508</vt:i4>
      </vt:variant>
      <vt:variant>
        <vt:i4>1215</vt:i4>
      </vt:variant>
      <vt:variant>
        <vt:i4>0</vt:i4>
      </vt:variant>
      <vt:variant>
        <vt:i4>5</vt:i4>
      </vt:variant>
      <vt:variant>
        <vt:lpwstr>http://intranet.epa.gov/oaintran/shemd/national/content/guides/22_asb_guide.pdf</vt:lpwstr>
      </vt:variant>
      <vt:variant>
        <vt:lpwstr/>
      </vt:variant>
      <vt:variant>
        <vt:i4>6815764</vt:i4>
      </vt:variant>
      <vt:variant>
        <vt:i4>1212</vt:i4>
      </vt:variant>
      <vt:variant>
        <vt:i4>0</vt:i4>
      </vt:variant>
      <vt:variant>
        <vt:i4>5</vt:i4>
      </vt:variant>
      <vt:variant>
        <vt:lpwstr>http://osha.gov/pls/oshaweb/owadisp.show_document?p_table=STANDARDS&amp;p_id=10007</vt:lpwstr>
      </vt:variant>
      <vt:variant>
        <vt:lpwstr/>
      </vt:variant>
      <vt:variant>
        <vt:i4>6422548</vt:i4>
      </vt:variant>
      <vt:variant>
        <vt:i4>1209</vt:i4>
      </vt:variant>
      <vt:variant>
        <vt:i4>0</vt:i4>
      </vt:variant>
      <vt:variant>
        <vt:i4>5</vt:i4>
      </vt:variant>
      <vt:variant>
        <vt:lpwstr>http://osha.gov/pls/oshaweb/owadisp.show_document?p_table=STANDARDS&amp;p_id=10904</vt:lpwstr>
      </vt:variant>
      <vt:variant>
        <vt:lpwstr/>
      </vt:variant>
      <vt:variant>
        <vt:i4>7012420</vt:i4>
      </vt:variant>
      <vt:variant>
        <vt:i4>1206</vt:i4>
      </vt:variant>
      <vt:variant>
        <vt:i4>0</vt:i4>
      </vt:variant>
      <vt:variant>
        <vt:i4>5</vt:i4>
      </vt:variant>
      <vt:variant>
        <vt:lpwstr>http://www.osha.gov/pls/oshaweb/owadisp.show_document?p_table=STANDARDS&amp;p_id=10094</vt:lpwstr>
      </vt:variant>
      <vt:variant>
        <vt:lpwstr/>
      </vt:variant>
      <vt:variant>
        <vt:i4>6815813</vt:i4>
      </vt:variant>
      <vt:variant>
        <vt:i4>1203</vt:i4>
      </vt:variant>
      <vt:variant>
        <vt:i4>0</vt:i4>
      </vt:variant>
      <vt:variant>
        <vt:i4>5</vt:i4>
      </vt:variant>
      <vt:variant>
        <vt:lpwstr>http://www.osha.gov/pls/oshaweb/owadisp.show_document?p_table=STANDARDS&amp;p_id=10087</vt:lpwstr>
      </vt:variant>
      <vt:variant>
        <vt:lpwstr/>
      </vt:variant>
      <vt:variant>
        <vt:i4>7143447</vt:i4>
      </vt:variant>
      <vt:variant>
        <vt:i4>1200</vt:i4>
      </vt:variant>
      <vt:variant>
        <vt:i4>0</vt:i4>
      </vt:variant>
      <vt:variant>
        <vt:i4>5</vt:i4>
      </vt:variant>
      <vt:variant>
        <vt:lpwstr>http://osha.gov/pls/oshaweb/owadisp.show_document?p_table=STANDARDS&amp;p_id=10634</vt:lpwstr>
      </vt:variant>
      <vt:variant>
        <vt:lpwstr/>
      </vt:variant>
      <vt:variant>
        <vt:i4>7209029</vt:i4>
      </vt:variant>
      <vt:variant>
        <vt:i4>1197</vt:i4>
      </vt:variant>
      <vt:variant>
        <vt:i4>0</vt:i4>
      </vt:variant>
      <vt:variant>
        <vt:i4>5</vt:i4>
      </vt:variant>
      <vt:variant>
        <vt:lpwstr>http://www.osha.gov/pls/oshaweb/owadisp.show_document?p_table=STANDARDS&amp;p_id=10081</vt:lpwstr>
      </vt:variant>
      <vt:variant>
        <vt:lpwstr/>
      </vt:variant>
      <vt:variant>
        <vt:i4>6619156</vt:i4>
      </vt:variant>
      <vt:variant>
        <vt:i4>1194</vt:i4>
      </vt:variant>
      <vt:variant>
        <vt:i4>0</vt:i4>
      </vt:variant>
      <vt:variant>
        <vt:i4>5</vt:i4>
      </vt:variant>
      <vt:variant>
        <vt:lpwstr>http://osha.gov/pls/oshaweb/owadisp.show_document?p_table=STANDARDS&amp;p_id=10903</vt:lpwstr>
      </vt:variant>
      <vt:variant>
        <vt:lpwstr/>
      </vt:variant>
      <vt:variant>
        <vt:i4>6946890</vt:i4>
      </vt:variant>
      <vt:variant>
        <vt:i4>1191</vt:i4>
      </vt:variant>
      <vt:variant>
        <vt:i4>0</vt:i4>
      </vt:variant>
      <vt:variant>
        <vt:i4>5</vt:i4>
      </vt:variant>
      <vt:variant>
        <vt:lpwstr>http://www.osha.gov/pls/oshaweb/owadisp.show_document?p_table=STANDARDS&amp;p_id=10075</vt:lpwstr>
      </vt:variant>
      <vt:variant>
        <vt:lpwstr/>
      </vt:variant>
      <vt:variant>
        <vt:i4>6553620</vt:i4>
      </vt:variant>
      <vt:variant>
        <vt:i4>1188</vt:i4>
      </vt:variant>
      <vt:variant>
        <vt:i4>0</vt:i4>
      </vt:variant>
      <vt:variant>
        <vt:i4>5</vt:i4>
      </vt:variant>
      <vt:variant>
        <vt:lpwstr>http://osha.gov/pls/oshaweb/owadisp.show_document?p_table=STANDARDS&amp;p_id=10902</vt:lpwstr>
      </vt:variant>
      <vt:variant>
        <vt:lpwstr/>
      </vt:variant>
      <vt:variant>
        <vt:i4>7274570</vt:i4>
      </vt:variant>
      <vt:variant>
        <vt:i4>1185</vt:i4>
      </vt:variant>
      <vt:variant>
        <vt:i4>0</vt:i4>
      </vt:variant>
      <vt:variant>
        <vt:i4>5</vt:i4>
      </vt:variant>
      <vt:variant>
        <vt:lpwstr>http://www.osha.gov/pls/oshaweb/owadisp.show_document?p_table=STANDARDS&amp;p_id=10070</vt:lpwstr>
      </vt:variant>
      <vt:variant>
        <vt:lpwstr/>
      </vt:variant>
      <vt:variant>
        <vt:i4>6750228</vt:i4>
      </vt:variant>
      <vt:variant>
        <vt:i4>1182</vt:i4>
      </vt:variant>
      <vt:variant>
        <vt:i4>0</vt:i4>
      </vt:variant>
      <vt:variant>
        <vt:i4>5</vt:i4>
      </vt:variant>
      <vt:variant>
        <vt:lpwstr>http://osha.gov/pls/oshaweb/owadisp.show_document?p_table=STANDARDS&amp;p_id=10901</vt:lpwstr>
      </vt:variant>
      <vt:variant>
        <vt:lpwstr/>
      </vt:variant>
      <vt:variant>
        <vt:i4>6946891</vt:i4>
      </vt:variant>
      <vt:variant>
        <vt:i4>1179</vt:i4>
      </vt:variant>
      <vt:variant>
        <vt:i4>0</vt:i4>
      </vt:variant>
      <vt:variant>
        <vt:i4>5</vt:i4>
      </vt:variant>
      <vt:variant>
        <vt:lpwstr>http://www.osha.gov/pls/oshaweb/owadisp.show_document?p_table=STANDARDS&amp;p_id=10065</vt:lpwstr>
      </vt:variant>
      <vt:variant>
        <vt:lpwstr/>
      </vt:variant>
      <vt:variant>
        <vt:i4>6684692</vt:i4>
      </vt:variant>
      <vt:variant>
        <vt:i4>1176</vt:i4>
      </vt:variant>
      <vt:variant>
        <vt:i4>0</vt:i4>
      </vt:variant>
      <vt:variant>
        <vt:i4>5</vt:i4>
      </vt:variant>
      <vt:variant>
        <vt:lpwstr>http://osha.gov/pls/oshaweb/owadisp.show_document?p_table=STANDARDS&amp;p_id=10900</vt:lpwstr>
      </vt:variant>
      <vt:variant>
        <vt:lpwstr/>
      </vt:variant>
      <vt:variant>
        <vt:i4>7209035</vt:i4>
      </vt:variant>
      <vt:variant>
        <vt:i4>1173</vt:i4>
      </vt:variant>
      <vt:variant>
        <vt:i4>0</vt:i4>
      </vt:variant>
      <vt:variant>
        <vt:i4>5</vt:i4>
      </vt:variant>
      <vt:variant>
        <vt:lpwstr>http://www.osha.gov/pls/oshaweb/owadisp.show_document?p_table=STANDARDS&amp;p_id=10061</vt:lpwstr>
      </vt:variant>
      <vt:variant>
        <vt:lpwstr/>
      </vt:variant>
      <vt:variant>
        <vt:i4>7077960</vt:i4>
      </vt:variant>
      <vt:variant>
        <vt:i4>1170</vt:i4>
      </vt:variant>
      <vt:variant>
        <vt:i4>0</vt:i4>
      </vt:variant>
      <vt:variant>
        <vt:i4>5</vt:i4>
      </vt:variant>
      <vt:variant>
        <vt:lpwstr>http://www.osha.gov/pls/oshaweb/owadisp.show_document?p_table=STANDARDS&amp;p_id=10053</vt:lpwstr>
      </vt:variant>
      <vt:variant>
        <vt:lpwstr/>
      </vt:variant>
      <vt:variant>
        <vt:i4>7208989</vt:i4>
      </vt:variant>
      <vt:variant>
        <vt:i4>1167</vt:i4>
      </vt:variant>
      <vt:variant>
        <vt:i4>0</vt:i4>
      </vt:variant>
      <vt:variant>
        <vt:i4>5</vt:i4>
      </vt:variant>
      <vt:variant>
        <vt:lpwstr>http://osha.gov/pls/oshaweb/owadisp.show_document?p_table=STANDARDS&amp;p_id=10899</vt:lpwstr>
      </vt:variant>
      <vt:variant>
        <vt:lpwstr/>
      </vt:variant>
      <vt:variant>
        <vt:i4>6750281</vt:i4>
      </vt:variant>
      <vt:variant>
        <vt:i4>1164</vt:i4>
      </vt:variant>
      <vt:variant>
        <vt:i4>0</vt:i4>
      </vt:variant>
      <vt:variant>
        <vt:i4>5</vt:i4>
      </vt:variant>
      <vt:variant>
        <vt:lpwstr>http://www.osha.gov/pls/oshaweb/owadisp.show_document?p_table=STANDARDS&amp;p_id=10048</vt:lpwstr>
      </vt:variant>
      <vt:variant>
        <vt:lpwstr/>
      </vt:variant>
      <vt:variant>
        <vt:i4>7274525</vt:i4>
      </vt:variant>
      <vt:variant>
        <vt:i4>1161</vt:i4>
      </vt:variant>
      <vt:variant>
        <vt:i4>0</vt:i4>
      </vt:variant>
      <vt:variant>
        <vt:i4>5</vt:i4>
      </vt:variant>
      <vt:variant>
        <vt:lpwstr>http://osha.gov/pls/oshaweb/owadisp.show_document?p_table=STANDARDS&amp;p_id=10898</vt:lpwstr>
      </vt:variant>
      <vt:variant>
        <vt:lpwstr/>
      </vt:variant>
      <vt:variant>
        <vt:i4>7143497</vt:i4>
      </vt:variant>
      <vt:variant>
        <vt:i4>1158</vt:i4>
      </vt:variant>
      <vt:variant>
        <vt:i4>0</vt:i4>
      </vt:variant>
      <vt:variant>
        <vt:i4>5</vt:i4>
      </vt:variant>
      <vt:variant>
        <vt:lpwstr>http://www.osha.gov/pls/oshaweb/owadisp.show_document?p_table=STANDARDS&amp;p_id=10042</vt:lpwstr>
      </vt:variant>
      <vt:variant>
        <vt:lpwstr/>
      </vt:variant>
      <vt:variant>
        <vt:i4>6684701</vt:i4>
      </vt:variant>
      <vt:variant>
        <vt:i4>1155</vt:i4>
      </vt:variant>
      <vt:variant>
        <vt:i4>0</vt:i4>
      </vt:variant>
      <vt:variant>
        <vt:i4>5</vt:i4>
      </vt:variant>
      <vt:variant>
        <vt:lpwstr>http://osha.gov/pls/oshaweb/owadisp.show_document?p_table=STANDARDS&amp;p_id=10891</vt:lpwstr>
      </vt:variant>
      <vt:variant>
        <vt:lpwstr/>
      </vt:variant>
      <vt:variant>
        <vt:i4>6946894</vt:i4>
      </vt:variant>
      <vt:variant>
        <vt:i4>1152</vt:i4>
      </vt:variant>
      <vt:variant>
        <vt:i4>0</vt:i4>
      </vt:variant>
      <vt:variant>
        <vt:i4>5</vt:i4>
      </vt:variant>
      <vt:variant>
        <vt:lpwstr>http://www.osha.gov/pls/oshaweb/owadisp.show_document?p_table=STANDARDS&amp;p_id=10035</vt:lpwstr>
      </vt:variant>
      <vt:variant>
        <vt:lpwstr/>
      </vt:variant>
      <vt:variant>
        <vt:i4>6815760</vt:i4>
      </vt:variant>
      <vt:variant>
        <vt:i4>1149</vt:i4>
      </vt:variant>
      <vt:variant>
        <vt:i4>0</vt:i4>
      </vt:variant>
      <vt:variant>
        <vt:i4>5</vt:i4>
      </vt:variant>
      <vt:variant>
        <vt:lpwstr>http://osha.gov/pls/oshaweb/owadisp.show_document?p_table=STANDARDS&amp;p_id=10641</vt:lpwstr>
      </vt:variant>
      <vt:variant>
        <vt:lpwstr/>
      </vt:variant>
      <vt:variant>
        <vt:i4>7274574</vt:i4>
      </vt:variant>
      <vt:variant>
        <vt:i4>1146</vt:i4>
      </vt:variant>
      <vt:variant>
        <vt:i4>0</vt:i4>
      </vt:variant>
      <vt:variant>
        <vt:i4>5</vt:i4>
      </vt:variant>
      <vt:variant>
        <vt:lpwstr>http://www.osha.gov/pls/oshaweb/owadisp.show_document?p_table=STANDARDS&amp;p_id=10030</vt:lpwstr>
      </vt:variant>
      <vt:variant>
        <vt:lpwstr/>
      </vt:variant>
      <vt:variant>
        <vt:i4>6750237</vt:i4>
      </vt:variant>
      <vt:variant>
        <vt:i4>1143</vt:i4>
      </vt:variant>
      <vt:variant>
        <vt:i4>0</vt:i4>
      </vt:variant>
      <vt:variant>
        <vt:i4>5</vt:i4>
      </vt:variant>
      <vt:variant>
        <vt:lpwstr>http://osha.gov/pls/oshaweb/owadisp.show_document?p_table=STANDARDS&amp;p_id=10890</vt:lpwstr>
      </vt:variant>
      <vt:variant>
        <vt:lpwstr/>
      </vt:variant>
      <vt:variant>
        <vt:i4>7077967</vt:i4>
      </vt:variant>
      <vt:variant>
        <vt:i4>1140</vt:i4>
      </vt:variant>
      <vt:variant>
        <vt:i4>0</vt:i4>
      </vt:variant>
      <vt:variant>
        <vt:i4>5</vt:i4>
      </vt:variant>
      <vt:variant>
        <vt:lpwstr>http://www.osha.gov/pls/oshaweb/owadisp.show_document?p_table=STANDARDS&amp;p_id=10023</vt:lpwstr>
      </vt:variant>
      <vt:variant>
        <vt:lpwstr/>
      </vt:variant>
      <vt:variant>
        <vt:i4>7208988</vt:i4>
      </vt:variant>
      <vt:variant>
        <vt:i4>1137</vt:i4>
      </vt:variant>
      <vt:variant>
        <vt:i4>0</vt:i4>
      </vt:variant>
      <vt:variant>
        <vt:i4>5</vt:i4>
      </vt:variant>
      <vt:variant>
        <vt:lpwstr>http://osha.gov/pls/oshaweb/owadisp.show_document?p_table=STANDARDS&amp;p_id=10889</vt:lpwstr>
      </vt:variant>
      <vt:variant>
        <vt:lpwstr/>
      </vt:variant>
      <vt:variant>
        <vt:i4>7209039</vt:i4>
      </vt:variant>
      <vt:variant>
        <vt:i4>1134</vt:i4>
      </vt:variant>
      <vt:variant>
        <vt:i4>0</vt:i4>
      </vt:variant>
      <vt:variant>
        <vt:i4>5</vt:i4>
      </vt:variant>
      <vt:variant>
        <vt:lpwstr>http://www.osha.gov/pls/oshaweb/owadisp.show_document?p_table=STANDARDS&amp;p_id=10021</vt:lpwstr>
      </vt:variant>
      <vt:variant>
        <vt:lpwstr/>
      </vt:variant>
      <vt:variant>
        <vt:i4>6422602</vt:i4>
      </vt:variant>
      <vt:variant>
        <vt:i4>1131</vt:i4>
      </vt:variant>
      <vt:variant>
        <vt:i4>0</vt:i4>
      </vt:variant>
      <vt:variant>
        <vt:i4>5</vt:i4>
      </vt:variant>
      <vt:variant>
        <vt:lpwstr>http://www.osha.gov/pls/oshaweb/owadisp.show_document?p_table=STANDARDS&amp;p_id=10875</vt:lpwstr>
      </vt:variant>
      <vt:variant>
        <vt:lpwstr/>
      </vt:variant>
      <vt:variant>
        <vt:i4>6815821</vt:i4>
      </vt:variant>
      <vt:variant>
        <vt:i4>1128</vt:i4>
      </vt:variant>
      <vt:variant>
        <vt:i4>0</vt:i4>
      </vt:variant>
      <vt:variant>
        <vt:i4>5</vt:i4>
      </vt:variant>
      <vt:variant>
        <vt:lpwstr>http://www.osha.gov/pls/oshaweb/owadisp.show_document?p_table=STANDARDS&amp;p_id=10007</vt:lpwstr>
      </vt:variant>
      <vt:variant>
        <vt:lpwstr/>
      </vt:variant>
      <vt:variant>
        <vt:i4>6619211</vt:i4>
      </vt:variant>
      <vt:variant>
        <vt:i4>1125</vt:i4>
      </vt:variant>
      <vt:variant>
        <vt:i4>0</vt:i4>
      </vt:variant>
      <vt:variant>
        <vt:i4>5</vt:i4>
      </vt:variant>
      <vt:variant>
        <vt:lpwstr>http://www.osha.gov/pls/oshaweb/owadisp.show_document?p_table=STANDARDS&amp;p_id=10862</vt:lpwstr>
      </vt:variant>
      <vt:variant>
        <vt:lpwstr/>
      </vt:variant>
      <vt:variant>
        <vt:i4>6946885</vt:i4>
      </vt:variant>
      <vt:variant>
        <vt:i4>1122</vt:i4>
      </vt:variant>
      <vt:variant>
        <vt:i4>0</vt:i4>
      </vt:variant>
      <vt:variant>
        <vt:i4>5</vt:i4>
      </vt:variant>
      <vt:variant>
        <vt:lpwstr>http://www.osha.gov/pls/oshaweb/owadisp.show_document?p_table=STANDARDS&amp;p_id=10287</vt:lpwstr>
      </vt:variant>
      <vt:variant>
        <vt:lpwstr/>
      </vt:variant>
      <vt:variant>
        <vt:i4>6160500</vt:i4>
      </vt:variant>
      <vt:variant>
        <vt:i4>1119</vt:i4>
      </vt:variant>
      <vt:variant>
        <vt:i4>0</vt:i4>
      </vt:variant>
      <vt:variant>
        <vt:i4>5</vt:i4>
      </vt:variant>
      <vt:variant>
        <vt:lpwstr>http://www.osha.gov/pls/oshaweb/owadisp.show_document?p_table=STANDARDS&amp;p_id=9995</vt:lpwstr>
      </vt:variant>
      <vt:variant>
        <vt:lpwstr/>
      </vt:variant>
      <vt:variant>
        <vt:i4>2752613</vt:i4>
      </vt:variant>
      <vt:variant>
        <vt:i4>1116</vt:i4>
      </vt:variant>
      <vt:variant>
        <vt:i4>0</vt:i4>
      </vt:variant>
      <vt:variant>
        <vt:i4>5</vt:i4>
      </vt:variant>
      <vt:variant>
        <vt:lpwstr>http://osha.gov/pls/oshaweb/owasrch.search_form?p_doc_type=STANDARDS&amp;p_toc_level=0&amp;p_keyvalue=</vt:lpwstr>
      </vt:variant>
      <vt:variant>
        <vt:lpwstr/>
      </vt:variant>
      <vt:variant>
        <vt:i4>7012420</vt:i4>
      </vt:variant>
      <vt:variant>
        <vt:i4>1113</vt:i4>
      </vt:variant>
      <vt:variant>
        <vt:i4>0</vt:i4>
      </vt:variant>
      <vt:variant>
        <vt:i4>5</vt:i4>
      </vt:variant>
      <vt:variant>
        <vt:lpwstr>http://www.osha.gov/pls/oshaweb/owadisp.show_document?p_table=STANDARDS&amp;p_id=10094</vt:lpwstr>
      </vt:variant>
      <vt:variant>
        <vt:lpwstr/>
      </vt:variant>
      <vt:variant>
        <vt:i4>6815813</vt:i4>
      </vt:variant>
      <vt:variant>
        <vt:i4>1110</vt:i4>
      </vt:variant>
      <vt:variant>
        <vt:i4>0</vt:i4>
      </vt:variant>
      <vt:variant>
        <vt:i4>5</vt:i4>
      </vt:variant>
      <vt:variant>
        <vt:lpwstr>http://www.osha.gov/pls/oshaweb/owadisp.show_document?p_table=STANDARDS&amp;p_id=10087</vt:lpwstr>
      </vt:variant>
      <vt:variant>
        <vt:lpwstr/>
      </vt:variant>
      <vt:variant>
        <vt:i4>6946891</vt:i4>
      </vt:variant>
      <vt:variant>
        <vt:i4>1107</vt:i4>
      </vt:variant>
      <vt:variant>
        <vt:i4>0</vt:i4>
      </vt:variant>
      <vt:variant>
        <vt:i4>5</vt:i4>
      </vt:variant>
      <vt:variant>
        <vt:lpwstr>http://www.osha.gov/pls/oshaweb/owadisp.show_document?p_table=STANDARDS&amp;p_id=10065</vt:lpwstr>
      </vt:variant>
      <vt:variant>
        <vt:lpwstr/>
      </vt:variant>
      <vt:variant>
        <vt:i4>6946890</vt:i4>
      </vt:variant>
      <vt:variant>
        <vt:i4>1104</vt:i4>
      </vt:variant>
      <vt:variant>
        <vt:i4>0</vt:i4>
      </vt:variant>
      <vt:variant>
        <vt:i4>5</vt:i4>
      </vt:variant>
      <vt:variant>
        <vt:lpwstr>http://www.osha.gov/pls/oshaweb/owadisp.show_document?p_table=STANDARDS&amp;p_id=10075</vt:lpwstr>
      </vt:variant>
      <vt:variant>
        <vt:lpwstr/>
      </vt:variant>
      <vt:variant>
        <vt:i4>6160500</vt:i4>
      </vt:variant>
      <vt:variant>
        <vt:i4>1101</vt:i4>
      </vt:variant>
      <vt:variant>
        <vt:i4>0</vt:i4>
      </vt:variant>
      <vt:variant>
        <vt:i4>5</vt:i4>
      </vt:variant>
      <vt:variant>
        <vt:lpwstr>http://www.osha.gov/pls/oshaweb/owadisp.show_document?p_table=STANDARDS&amp;p_id=9995</vt:lpwstr>
      </vt:variant>
      <vt:variant>
        <vt:lpwstr/>
      </vt:variant>
      <vt:variant>
        <vt:i4>786469</vt:i4>
      </vt:variant>
      <vt:variant>
        <vt:i4>1086</vt:i4>
      </vt:variant>
      <vt:variant>
        <vt:i4>0</vt:i4>
      </vt:variant>
      <vt:variant>
        <vt:i4>5</vt:i4>
      </vt:variant>
      <vt:variant>
        <vt:lpwstr>http://www.osha.gov/SLTC/etools/respiratory/change_schedule.html</vt:lpwstr>
      </vt:variant>
      <vt:variant>
        <vt:lpwstr/>
      </vt:variant>
      <vt:variant>
        <vt:i4>6291529</vt:i4>
      </vt:variant>
      <vt:variant>
        <vt:i4>1083</vt:i4>
      </vt:variant>
      <vt:variant>
        <vt:i4>0</vt:i4>
      </vt:variant>
      <vt:variant>
        <vt:i4>5</vt:i4>
      </vt:variant>
      <vt:variant>
        <vt:lpwstr/>
      </vt:variant>
      <vt:variant>
        <vt:lpwstr>APPENDIX_I_</vt:lpwstr>
      </vt:variant>
      <vt:variant>
        <vt:i4>393227</vt:i4>
      </vt:variant>
      <vt:variant>
        <vt:i4>1080</vt:i4>
      </vt:variant>
      <vt:variant>
        <vt:i4>0</vt:i4>
      </vt:variant>
      <vt:variant>
        <vt:i4>5</vt:i4>
      </vt:variant>
      <vt:variant>
        <vt:lpwstr/>
      </vt:variant>
      <vt:variant>
        <vt:lpwstr>_APPENDIX_F__Tools to Assist With Ha</vt:lpwstr>
      </vt:variant>
      <vt:variant>
        <vt:i4>131081</vt:i4>
      </vt:variant>
      <vt:variant>
        <vt:i4>1077</vt:i4>
      </vt:variant>
      <vt:variant>
        <vt:i4>0</vt:i4>
      </vt:variant>
      <vt:variant>
        <vt:i4>5</vt:i4>
      </vt:variant>
      <vt:variant>
        <vt:lpwstr>http://www.cdc.gov/niosh/respsumm.html</vt:lpwstr>
      </vt:variant>
      <vt:variant>
        <vt:lpwstr>Filtdeg</vt:lpwstr>
      </vt:variant>
      <vt:variant>
        <vt:i4>5308496</vt:i4>
      </vt:variant>
      <vt:variant>
        <vt:i4>1074</vt:i4>
      </vt:variant>
      <vt:variant>
        <vt:i4>0</vt:i4>
      </vt:variant>
      <vt:variant>
        <vt:i4>5</vt:i4>
      </vt:variant>
      <vt:variant>
        <vt:lpwstr/>
      </vt:variant>
      <vt:variant>
        <vt:lpwstr>_APPENDIX_I__Information on Respirat</vt:lpwstr>
      </vt:variant>
      <vt:variant>
        <vt:i4>4849791</vt:i4>
      </vt:variant>
      <vt:variant>
        <vt:i4>1071</vt:i4>
      </vt:variant>
      <vt:variant>
        <vt:i4>0</vt:i4>
      </vt:variant>
      <vt:variant>
        <vt:i4>5</vt:i4>
      </vt:variant>
      <vt:variant>
        <vt:lpwstr/>
      </vt:variant>
      <vt:variant>
        <vt:lpwstr>Appen_B</vt:lpwstr>
      </vt:variant>
      <vt:variant>
        <vt:i4>7208983</vt:i4>
      </vt:variant>
      <vt:variant>
        <vt:i4>1068</vt:i4>
      </vt:variant>
      <vt:variant>
        <vt:i4>0</vt:i4>
      </vt:variant>
      <vt:variant>
        <vt:i4>5</vt:i4>
      </vt:variant>
      <vt:variant>
        <vt:lpwstr>http://osha.gov/pls/oshaweb/owadisp.show_document?p_table=STANDARDS&amp;p_id=12716</vt:lpwstr>
      </vt:variant>
      <vt:variant>
        <vt:lpwstr/>
      </vt:variant>
      <vt:variant>
        <vt:i4>7208983</vt:i4>
      </vt:variant>
      <vt:variant>
        <vt:i4>1065</vt:i4>
      </vt:variant>
      <vt:variant>
        <vt:i4>0</vt:i4>
      </vt:variant>
      <vt:variant>
        <vt:i4>5</vt:i4>
      </vt:variant>
      <vt:variant>
        <vt:lpwstr>http://osha.gov/pls/oshaweb/owadisp.show_document?p_table=STANDARDS&amp;p_id=12716</vt:lpwstr>
      </vt:variant>
      <vt:variant>
        <vt:lpwstr/>
      </vt:variant>
      <vt:variant>
        <vt:i4>7208983</vt:i4>
      </vt:variant>
      <vt:variant>
        <vt:i4>1062</vt:i4>
      </vt:variant>
      <vt:variant>
        <vt:i4>0</vt:i4>
      </vt:variant>
      <vt:variant>
        <vt:i4>5</vt:i4>
      </vt:variant>
      <vt:variant>
        <vt:lpwstr>http://osha.gov/pls/oshaweb/owadisp.show_document?p_table=STANDARDS&amp;p_id=12716</vt:lpwstr>
      </vt:variant>
      <vt:variant>
        <vt:lpwstr/>
      </vt:variant>
      <vt:variant>
        <vt:i4>6881296</vt:i4>
      </vt:variant>
      <vt:variant>
        <vt:i4>1059</vt:i4>
      </vt:variant>
      <vt:variant>
        <vt:i4>0</vt:i4>
      </vt:variant>
      <vt:variant>
        <vt:i4>5</vt:i4>
      </vt:variant>
      <vt:variant>
        <vt:lpwstr>http://osha.gov/pls/oshaweb/owadisp.show_document?p_table=STANDARDS&amp;p_id=10147</vt:lpwstr>
      </vt:variant>
      <vt:variant>
        <vt:lpwstr/>
      </vt:variant>
      <vt:variant>
        <vt:i4>1769575</vt:i4>
      </vt:variant>
      <vt:variant>
        <vt:i4>1056</vt:i4>
      </vt:variant>
      <vt:variant>
        <vt:i4>0</vt:i4>
      </vt:variant>
      <vt:variant>
        <vt:i4>5</vt:i4>
      </vt:variant>
      <vt:variant>
        <vt:lpwstr/>
      </vt:variant>
      <vt:variant>
        <vt:lpwstr>Table_G_4_Assigned_Protection_Factors</vt:lpwstr>
      </vt:variant>
      <vt:variant>
        <vt:i4>4587617</vt:i4>
      </vt:variant>
      <vt:variant>
        <vt:i4>1053</vt:i4>
      </vt:variant>
      <vt:variant>
        <vt:i4>0</vt:i4>
      </vt:variant>
      <vt:variant>
        <vt:i4>5</vt:i4>
      </vt:variant>
      <vt:variant>
        <vt:lpwstr>http://www.epaosc.net/_HealthSafetyManual</vt:lpwstr>
      </vt:variant>
      <vt:variant>
        <vt:lpwstr/>
      </vt:variant>
      <vt:variant>
        <vt:i4>5308451</vt:i4>
      </vt:variant>
      <vt:variant>
        <vt:i4>1050</vt:i4>
      </vt:variant>
      <vt:variant>
        <vt:i4>0</vt:i4>
      </vt:variant>
      <vt:variant>
        <vt:i4>5</vt:i4>
      </vt:variant>
      <vt:variant>
        <vt:lpwstr>http://osha.gov/pls/oshaweb/owadisp.show_document?p_table=STANDARDS&amp;p_id=9765</vt:lpwstr>
      </vt:variant>
      <vt:variant>
        <vt:lpwstr/>
      </vt:variant>
      <vt:variant>
        <vt:i4>5832726</vt:i4>
      </vt:variant>
      <vt:variant>
        <vt:i4>1047</vt:i4>
      </vt:variant>
      <vt:variant>
        <vt:i4>0</vt:i4>
      </vt:variant>
      <vt:variant>
        <vt:i4>5</vt:i4>
      </vt:variant>
      <vt:variant>
        <vt:lpwstr/>
      </vt:variant>
      <vt:variant>
        <vt:lpwstr>APPENDIX_G_7</vt:lpwstr>
      </vt:variant>
      <vt:variant>
        <vt:i4>4587617</vt:i4>
      </vt:variant>
      <vt:variant>
        <vt:i4>1044</vt:i4>
      </vt:variant>
      <vt:variant>
        <vt:i4>0</vt:i4>
      </vt:variant>
      <vt:variant>
        <vt:i4>5</vt:i4>
      </vt:variant>
      <vt:variant>
        <vt:lpwstr>http://www.epaosc.net/_HealthSafetyManual</vt:lpwstr>
      </vt:variant>
      <vt:variant>
        <vt:lpwstr/>
      </vt:variant>
      <vt:variant>
        <vt:i4>851970</vt:i4>
      </vt:variant>
      <vt:variant>
        <vt:i4>1041</vt:i4>
      </vt:variant>
      <vt:variant>
        <vt:i4>0</vt:i4>
      </vt:variant>
      <vt:variant>
        <vt:i4>5</vt:i4>
      </vt:variant>
      <vt:variant>
        <vt:lpwstr>http://www.scotthealthsafety.com/Americas/en/Support/Support.aspx</vt:lpwstr>
      </vt:variant>
      <vt:variant>
        <vt:lpwstr/>
      </vt:variant>
      <vt:variant>
        <vt:i4>7995477</vt:i4>
      </vt:variant>
      <vt:variant>
        <vt:i4>1038</vt:i4>
      </vt:variant>
      <vt:variant>
        <vt:i4>0</vt:i4>
      </vt:variant>
      <vt:variant>
        <vt:i4>5</vt:i4>
      </vt:variant>
      <vt:variant>
        <vt:lpwstr>mailto:techsupport.scotths.us@tycoint.com</vt:lpwstr>
      </vt:variant>
      <vt:variant>
        <vt:lpwstr/>
      </vt:variant>
      <vt:variant>
        <vt:i4>6029334</vt:i4>
      </vt:variant>
      <vt:variant>
        <vt:i4>1035</vt:i4>
      </vt:variant>
      <vt:variant>
        <vt:i4>0</vt:i4>
      </vt:variant>
      <vt:variant>
        <vt:i4>5</vt:i4>
      </vt:variant>
      <vt:variant>
        <vt:lpwstr/>
      </vt:variant>
      <vt:variant>
        <vt:lpwstr>APPENDIX_G_2</vt:lpwstr>
      </vt:variant>
      <vt:variant>
        <vt:i4>8192056</vt:i4>
      </vt:variant>
      <vt:variant>
        <vt:i4>1032</vt:i4>
      </vt:variant>
      <vt:variant>
        <vt:i4>0</vt:i4>
      </vt:variant>
      <vt:variant>
        <vt:i4>5</vt:i4>
      </vt:variant>
      <vt:variant>
        <vt:lpwstr>http://www.scotthealthsafety.com/Americas/en/products/airpurifying/filters/742filters.aspx</vt:lpwstr>
      </vt:variant>
      <vt:variant>
        <vt:lpwstr/>
      </vt:variant>
      <vt:variant>
        <vt:i4>5832726</vt:i4>
      </vt:variant>
      <vt:variant>
        <vt:i4>1029</vt:i4>
      </vt:variant>
      <vt:variant>
        <vt:i4>0</vt:i4>
      </vt:variant>
      <vt:variant>
        <vt:i4>5</vt:i4>
      </vt:variant>
      <vt:variant>
        <vt:lpwstr/>
      </vt:variant>
      <vt:variant>
        <vt:lpwstr>APPENDIX_G_7</vt:lpwstr>
      </vt:variant>
      <vt:variant>
        <vt:i4>5767190</vt:i4>
      </vt:variant>
      <vt:variant>
        <vt:i4>1026</vt:i4>
      </vt:variant>
      <vt:variant>
        <vt:i4>0</vt:i4>
      </vt:variant>
      <vt:variant>
        <vt:i4>5</vt:i4>
      </vt:variant>
      <vt:variant>
        <vt:lpwstr/>
      </vt:variant>
      <vt:variant>
        <vt:lpwstr>APPENDIX_G_6</vt:lpwstr>
      </vt:variant>
      <vt:variant>
        <vt:i4>5963798</vt:i4>
      </vt:variant>
      <vt:variant>
        <vt:i4>1023</vt:i4>
      </vt:variant>
      <vt:variant>
        <vt:i4>0</vt:i4>
      </vt:variant>
      <vt:variant>
        <vt:i4>5</vt:i4>
      </vt:variant>
      <vt:variant>
        <vt:lpwstr/>
      </vt:variant>
      <vt:variant>
        <vt:lpwstr>APPENDIX_G_5</vt:lpwstr>
      </vt:variant>
      <vt:variant>
        <vt:i4>5898262</vt:i4>
      </vt:variant>
      <vt:variant>
        <vt:i4>1020</vt:i4>
      </vt:variant>
      <vt:variant>
        <vt:i4>0</vt:i4>
      </vt:variant>
      <vt:variant>
        <vt:i4>5</vt:i4>
      </vt:variant>
      <vt:variant>
        <vt:lpwstr/>
      </vt:variant>
      <vt:variant>
        <vt:lpwstr>APPENDIX_G_4</vt:lpwstr>
      </vt:variant>
      <vt:variant>
        <vt:i4>6094870</vt:i4>
      </vt:variant>
      <vt:variant>
        <vt:i4>1017</vt:i4>
      </vt:variant>
      <vt:variant>
        <vt:i4>0</vt:i4>
      </vt:variant>
      <vt:variant>
        <vt:i4>5</vt:i4>
      </vt:variant>
      <vt:variant>
        <vt:lpwstr/>
      </vt:variant>
      <vt:variant>
        <vt:lpwstr>APPENDIX_G_3</vt:lpwstr>
      </vt:variant>
      <vt:variant>
        <vt:i4>6029334</vt:i4>
      </vt:variant>
      <vt:variant>
        <vt:i4>1014</vt:i4>
      </vt:variant>
      <vt:variant>
        <vt:i4>0</vt:i4>
      </vt:variant>
      <vt:variant>
        <vt:i4>5</vt:i4>
      </vt:variant>
      <vt:variant>
        <vt:lpwstr/>
      </vt:variant>
      <vt:variant>
        <vt:lpwstr>APPENDIX_G_2</vt:lpwstr>
      </vt:variant>
      <vt:variant>
        <vt:i4>7208971</vt:i4>
      </vt:variant>
      <vt:variant>
        <vt:i4>1011</vt:i4>
      </vt:variant>
      <vt:variant>
        <vt:i4>0</vt:i4>
      </vt:variant>
      <vt:variant>
        <vt:i4>5</vt:i4>
      </vt:variant>
      <vt:variant>
        <vt:lpwstr/>
      </vt:variant>
      <vt:variant>
        <vt:lpwstr>APPENDIX_G_1_Stardard_Issues_Respiratory</vt:lpwstr>
      </vt:variant>
      <vt:variant>
        <vt:i4>4128826</vt:i4>
      </vt:variant>
      <vt:variant>
        <vt:i4>1008</vt:i4>
      </vt:variant>
      <vt:variant>
        <vt:i4>0</vt:i4>
      </vt:variant>
      <vt:variant>
        <vt:i4>5</vt:i4>
      </vt:variant>
      <vt:variant>
        <vt:lpwstr>http://www.cdc.gov/niosh/part84.txt</vt:lpwstr>
      </vt:variant>
      <vt:variant>
        <vt:lpwstr/>
      </vt:variant>
      <vt:variant>
        <vt:i4>7208983</vt:i4>
      </vt:variant>
      <vt:variant>
        <vt:i4>1005</vt:i4>
      </vt:variant>
      <vt:variant>
        <vt:i4>0</vt:i4>
      </vt:variant>
      <vt:variant>
        <vt:i4>5</vt:i4>
      </vt:variant>
      <vt:variant>
        <vt:lpwstr>http://osha.gov/pls/oshaweb/owadisp.show_document?p_table=STANDARDS&amp;p_id=12716</vt:lpwstr>
      </vt:variant>
      <vt:variant>
        <vt:lpwstr/>
      </vt:variant>
      <vt:variant>
        <vt:i4>5963798</vt:i4>
      </vt:variant>
      <vt:variant>
        <vt:i4>1002</vt:i4>
      </vt:variant>
      <vt:variant>
        <vt:i4>0</vt:i4>
      </vt:variant>
      <vt:variant>
        <vt:i4>5</vt:i4>
      </vt:variant>
      <vt:variant>
        <vt:lpwstr/>
      </vt:variant>
      <vt:variant>
        <vt:lpwstr>APPENDIX_F_4</vt:lpwstr>
      </vt:variant>
      <vt:variant>
        <vt:i4>1507439</vt:i4>
      </vt:variant>
      <vt:variant>
        <vt:i4>999</vt:i4>
      </vt:variant>
      <vt:variant>
        <vt:i4>0</vt:i4>
      </vt:variant>
      <vt:variant>
        <vt:i4>5</vt:i4>
      </vt:variant>
      <vt:variant>
        <vt:lpwstr/>
      </vt:variant>
      <vt:variant>
        <vt:lpwstr>APPENDIX_F_3_Things_To_Consider</vt:lpwstr>
      </vt:variant>
      <vt:variant>
        <vt:i4>5898272</vt:i4>
      </vt:variant>
      <vt:variant>
        <vt:i4>996</vt:i4>
      </vt:variant>
      <vt:variant>
        <vt:i4>0</vt:i4>
      </vt:variant>
      <vt:variant>
        <vt:i4>5</vt:i4>
      </vt:variant>
      <vt:variant>
        <vt:lpwstr/>
      </vt:variant>
      <vt:variant>
        <vt:lpwstr>APPENDIX_F_2_Site</vt:lpwstr>
      </vt:variant>
      <vt:variant>
        <vt:i4>4063343</vt:i4>
      </vt:variant>
      <vt:variant>
        <vt:i4>993</vt:i4>
      </vt:variant>
      <vt:variant>
        <vt:i4>0</vt:i4>
      </vt:variant>
      <vt:variant>
        <vt:i4>5</vt:i4>
      </vt:variant>
      <vt:variant>
        <vt:lpwstr/>
      </vt:variant>
      <vt:variant>
        <vt:lpwstr>APPENDIX_F_1_Summary_Site_Respiratory_</vt:lpwstr>
      </vt:variant>
      <vt:variant>
        <vt:i4>131081</vt:i4>
      </vt:variant>
      <vt:variant>
        <vt:i4>990</vt:i4>
      </vt:variant>
      <vt:variant>
        <vt:i4>0</vt:i4>
      </vt:variant>
      <vt:variant>
        <vt:i4>5</vt:i4>
      </vt:variant>
      <vt:variant>
        <vt:lpwstr>http://www.cdc.gov/niosh/respsumm.html</vt:lpwstr>
      </vt:variant>
      <vt:variant>
        <vt:lpwstr>Filtdeg</vt:lpwstr>
      </vt:variant>
      <vt:variant>
        <vt:i4>8061050</vt:i4>
      </vt:variant>
      <vt:variant>
        <vt:i4>987</vt:i4>
      </vt:variant>
      <vt:variant>
        <vt:i4>0</vt:i4>
      </vt:variant>
      <vt:variant>
        <vt:i4>5</vt:i4>
      </vt:variant>
      <vt:variant>
        <vt:lpwstr>http://www.cdc.gov/niosh/userguid.html</vt:lpwstr>
      </vt:variant>
      <vt:variant>
        <vt:lpwstr/>
      </vt:variant>
      <vt:variant>
        <vt:i4>5898316</vt:i4>
      </vt:variant>
      <vt:variant>
        <vt:i4>984</vt:i4>
      </vt:variant>
      <vt:variant>
        <vt:i4>0</vt:i4>
      </vt:variant>
      <vt:variant>
        <vt:i4>5</vt:i4>
      </vt:variant>
      <vt:variant>
        <vt:lpwstr>http://www.cdc.gov/niosh/respcln.html</vt:lpwstr>
      </vt:variant>
      <vt:variant>
        <vt:lpwstr/>
      </vt:variant>
      <vt:variant>
        <vt:i4>4128826</vt:i4>
      </vt:variant>
      <vt:variant>
        <vt:i4>981</vt:i4>
      </vt:variant>
      <vt:variant>
        <vt:i4>0</vt:i4>
      </vt:variant>
      <vt:variant>
        <vt:i4>5</vt:i4>
      </vt:variant>
      <vt:variant>
        <vt:lpwstr>http://www.cdc.gov/niosh/part84.txt</vt:lpwstr>
      </vt:variant>
      <vt:variant>
        <vt:lpwstr/>
      </vt:variant>
      <vt:variant>
        <vt:i4>3866663</vt:i4>
      </vt:variant>
      <vt:variant>
        <vt:i4>978</vt:i4>
      </vt:variant>
      <vt:variant>
        <vt:i4>0</vt:i4>
      </vt:variant>
      <vt:variant>
        <vt:i4>5</vt:i4>
      </vt:variant>
      <vt:variant>
        <vt:lpwstr>http://www.access.gpo.gov/nara/cfr/waisidx_04/49cfr178_04.html</vt:lpwstr>
      </vt:variant>
      <vt:variant>
        <vt:lpwstr/>
      </vt:variant>
      <vt:variant>
        <vt:i4>3145767</vt:i4>
      </vt:variant>
      <vt:variant>
        <vt:i4>975</vt:i4>
      </vt:variant>
      <vt:variant>
        <vt:i4>0</vt:i4>
      </vt:variant>
      <vt:variant>
        <vt:i4>5</vt:i4>
      </vt:variant>
      <vt:variant>
        <vt:lpwstr>http://www.access.gpo.gov/nara/cfr/waisidx_04/49cfr173_04.html</vt:lpwstr>
      </vt:variant>
      <vt:variant>
        <vt:lpwstr/>
      </vt:variant>
      <vt:variant>
        <vt:i4>851970</vt:i4>
      </vt:variant>
      <vt:variant>
        <vt:i4>972</vt:i4>
      </vt:variant>
      <vt:variant>
        <vt:i4>0</vt:i4>
      </vt:variant>
      <vt:variant>
        <vt:i4>5</vt:i4>
      </vt:variant>
      <vt:variant>
        <vt:lpwstr>http://www.scotthealthsafety.com/Americas/en/Support/Support.aspx</vt:lpwstr>
      </vt:variant>
      <vt:variant>
        <vt:lpwstr/>
      </vt:variant>
      <vt:variant>
        <vt:i4>7995477</vt:i4>
      </vt:variant>
      <vt:variant>
        <vt:i4>969</vt:i4>
      </vt:variant>
      <vt:variant>
        <vt:i4>0</vt:i4>
      </vt:variant>
      <vt:variant>
        <vt:i4>5</vt:i4>
      </vt:variant>
      <vt:variant>
        <vt:lpwstr>mailto:techsupport.scotths.us@tycoint.com</vt:lpwstr>
      </vt:variant>
      <vt:variant>
        <vt:lpwstr/>
      </vt:variant>
      <vt:variant>
        <vt:i4>5963781</vt:i4>
      </vt:variant>
      <vt:variant>
        <vt:i4>966</vt:i4>
      </vt:variant>
      <vt:variant>
        <vt:i4>0</vt:i4>
      </vt:variant>
      <vt:variant>
        <vt:i4>5</vt:i4>
      </vt:variant>
      <vt:variant>
        <vt:lpwstr>http://www.cdc.gov/niosh/npptl/topics/respirators/cbrnapproved/scba/default.html</vt:lpwstr>
      </vt:variant>
      <vt:variant>
        <vt:lpwstr/>
      </vt:variant>
      <vt:variant>
        <vt:i4>3014764</vt:i4>
      </vt:variant>
      <vt:variant>
        <vt:i4>963</vt:i4>
      </vt:variant>
      <vt:variant>
        <vt:i4>0</vt:i4>
      </vt:variant>
      <vt:variant>
        <vt:i4>5</vt:i4>
      </vt:variant>
      <vt:variant>
        <vt:lpwstr>http://www.cdc.gov/niosh/npptl/topics/respirators/cbrnapproved/apr/default.html</vt:lpwstr>
      </vt:variant>
      <vt:variant>
        <vt:lpwstr/>
      </vt:variant>
      <vt:variant>
        <vt:i4>6029314</vt:i4>
      </vt:variant>
      <vt:variant>
        <vt:i4>960</vt:i4>
      </vt:variant>
      <vt:variant>
        <vt:i4>0</vt:i4>
      </vt:variant>
      <vt:variant>
        <vt:i4>5</vt:i4>
      </vt:variant>
      <vt:variant>
        <vt:lpwstr>http://www.cdc.gov/niosh/npg/default.html</vt:lpwstr>
      </vt:variant>
      <vt:variant>
        <vt:lpwstr/>
      </vt:variant>
      <vt:variant>
        <vt:i4>8323180</vt:i4>
      </vt:variant>
      <vt:variant>
        <vt:i4>957</vt:i4>
      </vt:variant>
      <vt:variant>
        <vt:i4>0</vt:i4>
      </vt:variant>
      <vt:variant>
        <vt:i4>5</vt:i4>
      </vt:variant>
      <vt:variant>
        <vt:lpwstr>http://www.cdc.gov/niosh/docs/2005-100/</vt:lpwstr>
      </vt:variant>
      <vt:variant>
        <vt:lpwstr/>
      </vt:variant>
      <vt:variant>
        <vt:i4>6815823</vt:i4>
      </vt:variant>
      <vt:variant>
        <vt:i4>954</vt:i4>
      </vt:variant>
      <vt:variant>
        <vt:i4>0</vt:i4>
      </vt:variant>
      <vt:variant>
        <vt:i4>5</vt:i4>
      </vt:variant>
      <vt:variant>
        <vt:lpwstr>http://www.osha.gov/pls/oshaweb/owadisp.show_document?p_table=STANDARDS&amp;p_id=10027</vt:lpwstr>
      </vt:variant>
      <vt:variant>
        <vt:lpwstr/>
      </vt:variant>
      <vt:variant>
        <vt:i4>6160500</vt:i4>
      </vt:variant>
      <vt:variant>
        <vt:i4>951</vt:i4>
      </vt:variant>
      <vt:variant>
        <vt:i4>0</vt:i4>
      </vt:variant>
      <vt:variant>
        <vt:i4>5</vt:i4>
      </vt:variant>
      <vt:variant>
        <vt:lpwstr>http://www.osha.gov/pls/oshaweb/owadisp.show_document?p_table=STANDARDS&amp;p_id=9994</vt:lpwstr>
      </vt:variant>
      <vt:variant>
        <vt:lpwstr/>
      </vt:variant>
      <vt:variant>
        <vt:i4>6160500</vt:i4>
      </vt:variant>
      <vt:variant>
        <vt:i4>948</vt:i4>
      </vt:variant>
      <vt:variant>
        <vt:i4>0</vt:i4>
      </vt:variant>
      <vt:variant>
        <vt:i4>5</vt:i4>
      </vt:variant>
      <vt:variant>
        <vt:lpwstr>http://www.osha.gov/pls/oshaweb/owadisp.show_document?p_table=STANDARDS&amp;p_id=9993</vt:lpwstr>
      </vt:variant>
      <vt:variant>
        <vt:lpwstr/>
      </vt:variant>
      <vt:variant>
        <vt:i4>6160500</vt:i4>
      </vt:variant>
      <vt:variant>
        <vt:i4>945</vt:i4>
      </vt:variant>
      <vt:variant>
        <vt:i4>0</vt:i4>
      </vt:variant>
      <vt:variant>
        <vt:i4>5</vt:i4>
      </vt:variant>
      <vt:variant>
        <vt:lpwstr>http://www.osha.gov/pls/oshaweb/owadisp.show_document?p_table=STANDARDS&amp;p_id=9992</vt:lpwstr>
      </vt:variant>
      <vt:variant>
        <vt:lpwstr/>
      </vt:variant>
      <vt:variant>
        <vt:i4>6160500</vt:i4>
      </vt:variant>
      <vt:variant>
        <vt:i4>942</vt:i4>
      </vt:variant>
      <vt:variant>
        <vt:i4>0</vt:i4>
      </vt:variant>
      <vt:variant>
        <vt:i4>5</vt:i4>
      </vt:variant>
      <vt:variant>
        <vt:lpwstr>http://www.osha.gov/pls/oshaweb/owadisp.show_document?p_table=STANDARDS&amp;p_id=9991</vt:lpwstr>
      </vt:variant>
      <vt:variant>
        <vt:lpwstr/>
      </vt:variant>
      <vt:variant>
        <vt:i4>6750225</vt:i4>
      </vt:variant>
      <vt:variant>
        <vt:i4>939</vt:i4>
      </vt:variant>
      <vt:variant>
        <vt:i4>0</vt:i4>
      </vt:variant>
      <vt:variant>
        <vt:i4>5</vt:i4>
      </vt:variant>
      <vt:variant>
        <vt:lpwstr>http://osha.gov/pls/oshaweb/owadisp.show_document?p_table=STANDARDS&amp;p_id=10951</vt:lpwstr>
      </vt:variant>
      <vt:variant>
        <vt:lpwstr/>
      </vt:variant>
      <vt:variant>
        <vt:i4>6881296</vt:i4>
      </vt:variant>
      <vt:variant>
        <vt:i4>936</vt:i4>
      </vt:variant>
      <vt:variant>
        <vt:i4>0</vt:i4>
      </vt:variant>
      <vt:variant>
        <vt:i4>5</vt:i4>
      </vt:variant>
      <vt:variant>
        <vt:lpwstr>http://osha.gov/pls/oshaweb/owadisp.show_document?p_table=STANDARDS&amp;p_id=10147</vt:lpwstr>
      </vt:variant>
      <vt:variant>
        <vt:lpwstr/>
      </vt:variant>
      <vt:variant>
        <vt:i4>5308451</vt:i4>
      </vt:variant>
      <vt:variant>
        <vt:i4>933</vt:i4>
      </vt:variant>
      <vt:variant>
        <vt:i4>0</vt:i4>
      </vt:variant>
      <vt:variant>
        <vt:i4>5</vt:i4>
      </vt:variant>
      <vt:variant>
        <vt:lpwstr>http://osha.gov/pls/oshaweb/owadisp.show_document?p_table=STANDARDS&amp;p_id=9765</vt:lpwstr>
      </vt:variant>
      <vt:variant>
        <vt:lpwstr/>
      </vt:variant>
      <vt:variant>
        <vt:i4>7798908</vt:i4>
      </vt:variant>
      <vt:variant>
        <vt:i4>930</vt:i4>
      </vt:variant>
      <vt:variant>
        <vt:i4>0</vt:i4>
      </vt:variant>
      <vt:variant>
        <vt:i4>5</vt:i4>
      </vt:variant>
      <vt:variant>
        <vt:lpwstr>http://www.osha.gov/SLTC/etools/respiratory/index.html</vt:lpwstr>
      </vt:variant>
      <vt:variant>
        <vt:lpwstr/>
      </vt:variant>
      <vt:variant>
        <vt:i4>7209038</vt:i4>
      </vt:variant>
      <vt:variant>
        <vt:i4>927</vt:i4>
      </vt:variant>
      <vt:variant>
        <vt:i4>0</vt:i4>
      </vt:variant>
      <vt:variant>
        <vt:i4>5</vt:i4>
      </vt:variant>
      <vt:variant>
        <vt:lpwstr>http://www.osha.gov/pls/oshaweb/owadisp.show_document?p_table=STANDARDS&amp;p_id=12716</vt:lpwstr>
      </vt:variant>
      <vt:variant>
        <vt:lpwstr/>
      </vt:variant>
      <vt:variant>
        <vt:i4>6160500</vt:i4>
      </vt:variant>
      <vt:variant>
        <vt:i4>924</vt:i4>
      </vt:variant>
      <vt:variant>
        <vt:i4>0</vt:i4>
      </vt:variant>
      <vt:variant>
        <vt:i4>5</vt:i4>
      </vt:variant>
      <vt:variant>
        <vt:lpwstr>http://www.osha.gov/pls/oshaweb/owadisp.show_document?p_table=STANDARDS&amp;p_id=9991</vt:lpwstr>
      </vt:variant>
      <vt:variant>
        <vt:lpwstr/>
      </vt:variant>
      <vt:variant>
        <vt:i4>6160500</vt:i4>
      </vt:variant>
      <vt:variant>
        <vt:i4>921</vt:i4>
      </vt:variant>
      <vt:variant>
        <vt:i4>0</vt:i4>
      </vt:variant>
      <vt:variant>
        <vt:i4>5</vt:i4>
      </vt:variant>
      <vt:variant>
        <vt:lpwstr>http://www.osha.gov/pls/oshaweb/owadisp.show_document?p_table=STANDARDS&amp;p_id=9994</vt:lpwstr>
      </vt:variant>
      <vt:variant>
        <vt:lpwstr/>
      </vt:variant>
      <vt:variant>
        <vt:i4>6160500</vt:i4>
      </vt:variant>
      <vt:variant>
        <vt:i4>918</vt:i4>
      </vt:variant>
      <vt:variant>
        <vt:i4>0</vt:i4>
      </vt:variant>
      <vt:variant>
        <vt:i4>5</vt:i4>
      </vt:variant>
      <vt:variant>
        <vt:lpwstr>http://www.osha.gov/pls/oshaweb/owadisp.show_document?p_table=STANDARDS&amp;p_id=9993</vt:lpwstr>
      </vt:variant>
      <vt:variant>
        <vt:lpwstr/>
      </vt:variant>
      <vt:variant>
        <vt:i4>6160500</vt:i4>
      </vt:variant>
      <vt:variant>
        <vt:i4>915</vt:i4>
      </vt:variant>
      <vt:variant>
        <vt:i4>0</vt:i4>
      </vt:variant>
      <vt:variant>
        <vt:i4>5</vt:i4>
      </vt:variant>
      <vt:variant>
        <vt:lpwstr>http://www.osha.gov/pls/oshaweb/owadisp.show_document?p_table=STANDARDS&amp;p_id=9992</vt:lpwstr>
      </vt:variant>
      <vt:variant>
        <vt:lpwstr/>
      </vt:variant>
      <vt:variant>
        <vt:i4>6029314</vt:i4>
      </vt:variant>
      <vt:variant>
        <vt:i4>912</vt:i4>
      </vt:variant>
      <vt:variant>
        <vt:i4>0</vt:i4>
      </vt:variant>
      <vt:variant>
        <vt:i4>5</vt:i4>
      </vt:variant>
      <vt:variant>
        <vt:lpwstr>http://www.cdc.gov/niosh/npg/default.html</vt:lpwstr>
      </vt:variant>
      <vt:variant>
        <vt:lpwstr/>
      </vt:variant>
      <vt:variant>
        <vt:i4>5046287</vt:i4>
      </vt:variant>
      <vt:variant>
        <vt:i4>909</vt:i4>
      </vt:variant>
      <vt:variant>
        <vt:i4>0</vt:i4>
      </vt:variant>
      <vt:variant>
        <vt:i4>5</vt:i4>
      </vt:variant>
      <vt:variant>
        <vt:lpwstr>http://www.cdc.gov/niosh/docs/2005-100/chapter4.html</vt:lpwstr>
      </vt:variant>
      <vt:variant>
        <vt:lpwstr/>
      </vt:variant>
      <vt:variant>
        <vt:i4>8323180</vt:i4>
      </vt:variant>
      <vt:variant>
        <vt:i4>906</vt:i4>
      </vt:variant>
      <vt:variant>
        <vt:i4>0</vt:i4>
      </vt:variant>
      <vt:variant>
        <vt:i4>5</vt:i4>
      </vt:variant>
      <vt:variant>
        <vt:lpwstr>http://www.cdc.gov/niosh/docs/2005-100</vt:lpwstr>
      </vt:variant>
      <vt:variant>
        <vt:lpwstr/>
      </vt:variant>
      <vt:variant>
        <vt:i4>851970</vt:i4>
      </vt:variant>
      <vt:variant>
        <vt:i4>903</vt:i4>
      </vt:variant>
      <vt:variant>
        <vt:i4>0</vt:i4>
      </vt:variant>
      <vt:variant>
        <vt:i4>5</vt:i4>
      </vt:variant>
      <vt:variant>
        <vt:lpwstr>http://www.scotthealthsafety.com/Americas/en/Support/Support.aspx</vt:lpwstr>
      </vt:variant>
      <vt:variant>
        <vt:lpwstr/>
      </vt:variant>
      <vt:variant>
        <vt:i4>7995477</vt:i4>
      </vt:variant>
      <vt:variant>
        <vt:i4>900</vt:i4>
      </vt:variant>
      <vt:variant>
        <vt:i4>0</vt:i4>
      </vt:variant>
      <vt:variant>
        <vt:i4>5</vt:i4>
      </vt:variant>
      <vt:variant>
        <vt:lpwstr>mailto:techsupport.scotths.us@tycoint.com</vt:lpwstr>
      </vt:variant>
      <vt:variant>
        <vt:lpwstr/>
      </vt:variant>
      <vt:variant>
        <vt:i4>7209033</vt:i4>
      </vt:variant>
      <vt:variant>
        <vt:i4>897</vt:i4>
      </vt:variant>
      <vt:variant>
        <vt:i4>0</vt:i4>
      </vt:variant>
      <vt:variant>
        <vt:i4>5</vt:i4>
      </vt:variant>
      <vt:variant>
        <vt:lpwstr/>
      </vt:variant>
      <vt:variant>
        <vt:lpwstr>APPENDIX_G_</vt:lpwstr>
      </vt:variant>
      <vt:variant>
        <vt:i4>6225955</vt:i4>
      </vt:variant>
      <vt:variant>
        <vt:i4>894</vt:i4>
      </vt:variant>
      <vt:variant>
        <vt:i4>0</vt:i4>
      </vt:variant>
      <vt:variant>
        <vt:i4>5</vt:i4>
      </vt:variant>
      <vt:variant>
        <vt:lpwstr>http://osha.gov/pls/oshaweb/owadisp.show_document?p_table=STANDARDS&amp;p_id=9784</vt:lpwstr>
      </vt:variant>
      <vt:variant>
        <vt:lpwstr/>
      </vt:variant>
      <vt:variant>
        <vt:i4>3670032</vt:i4>
      </vt:variant>
      <vt:variant>
        <vt:i4>891</vt:i4>
      </vt:variant>
      <vt:variant>
        <vt:i4>0</vt:i4>
      </vt:variant>
      <vt:variant>
        <vt:i4>5</vt:i4>
      </vt:variant>
      <vt:variant>
        <vt:lpwstr>http://www.epaosc.net/_HealthSafetyManual/index.htm</vt:lpwstr>
      </vt:variant>
      <vt:variant>
        <vt:lpwstr/>
      </vt:variant>
      <vt:variant>
        <vt:i4>1835129</vt:i4>
      </vt:variant>
      <vt:variant>
        <vt:i4>888</vt:i4>
      </vt:variant>
      <vt:variant>
        <vt:i4>0</vt:i4>
      </vt:variant>
      <vt:variant>
        <vt:i4>5</vt:i4>
      </vt:variant>
      <vt:variant>
        <vt:lpwstr/>
      </vt:variant>
      <vt:variant>
        <vt:lpwstr>_5.0_PROGRAM_EVALUATIONS</vt:lpwstr>
      </vt:variant>
      <vt:variant>
        <vt:i4>6750267</vt:i4>
      </vt:variant>
      <vt:variant>
        <vt:i4>885</vt:i4>
      </vt:variant>
      <vt:variant>
        <vt:i4>0</vt:i4>
      </vt:variant>
      <vt:variant>
        <vt:i4>5</vt:i4>
      </vt:variant>
      <vt:variant>
        <vt:lpwstr/>
      </vt:variant>
      <vt:variant>
        <vt:lpwstr>_4.0_RECORDKEEPING</vt:lpwstr>
      </vt:variant>
      <vt:variant>
        <vt:i4>5570634</vt:i4>
      </vt:variant>
      <vt:variant>
        <vt:i4>882</vt:i4>
      </vt:variant>
      <vt:variant>
        <vt:i4>0</vt:i4>
      </vt:variant>
      <vt:variant>
        <vt:i4>5</vt:i4>
      </vt:variant>
      <vt:variant>
        <vt:lpwstr/>
      </vt:variant>
      <vt:variant>
        <vt:lpwstr>_3.8_Procedures_for_Voluntary Respir</vt:lpwstr>
      </vt:variant>
      <vt:variant>
        <vt:i4>851969</vt:i4>
      </vt:variant>
      <vt:variant>
        <vt:i4>879</vt:i4>
      </vt:variant>
      <vt:variant>
        <vt:i4>0</vt:i4>
      </vt:variant>
      <vt:variant>
        <vt:i4>5</vt:i4>
      </vt:variant>
      <vt:variant>
        <vt:lpwstr/>
      </vt:variant>
      <vt:variant>
        <vt:lpwstr>1910.134(i)(5)(i)</vt:lpwstr>
      </vt:variant>
      <vt:variant>
        <vt:i4>7077998</vt:i4>
      </vt:variant>
      <vt:variant>
        <vt:i4>876</vt:i4>
      </vt:variant>
      <vt:variant>
        <vt:i4>0</vt:i4>
      </vt:variant>
      <vt:variant>
        <vt:i4>5</vt:i4>
      </vt:variant>
      <vt:variant>
        <vt:lpwstr/>
      </vt:variant>
      <vt:variant>
        <vt:lpwstr>_3.6_Breathing_Air_for ASRs</vt:lpwstr>
      </vt:variant>
      <vt:variant>
        <vt:i4>5570582</vt:i4>
      </vt:variant>
      <vt:variant>
        <vt:i4>873</vt:i4>
      </vt:variant>
      <vt:variant>
        <vt:i4>0</vt:i4>
      </vt:variant>
      <vt:variant>
        <vt:i4>5</vt:i4>
      </vt:variant>
      <vt:variant>
        <vt:lpwstr/>
      </vt:variant>
      <vt:variant>
        <vt:lpwstr>_3.5.2_Inspecting_Respiratory_Protec</vt:lpwstr>
      </vt:variant>
      <vt:variant>
        <vt:i4>6226017</vt:i4>
      </vt:variant>
      <vt:variant>
        <vt:i4>870</vt:i4>
      </vt:variant>
      <vt:variant>
        <vt:i4>0</vt:i4>
      </vt:variant>
      <vt:variant>
        <vt:i4>5</vt:i4>
      </vt:variant>
      <vt:variant>
        <vt:lpwstr/>
      </vt:variant>
      <vt:variant>
        <vt:lpwstr>a_1</vt:lpwstr>
      </vt:variant>
      <vt:variant>
        <vt:i4>1572941</vt:i4>
      </vt:variant>
      <vt:variant>
        <vt:i4>867</vt:i4>
      </vt:variant>
      <vt:variant>
        <vt:i4>0</vt:i4>
      </vt:variant>
      <vt:variant>
        <vt:i4>5</vt:i4>
      </vt:variant>
      <vt:variant>
        <vt:lpwstr/>
      </vt:variant>
      <vt:variant>
        <vt:lpwstr>_3.4.5_Filter_and_Cartridge Change S</vt:lpwstr>
      </vt:variant>
      <vt:variant>
        <vt:i4>3342386</vt:i4>
      </vt:variant>
      <vt:variant>
        <vt:i4>864</vt:i4>
      </vt:variant>
      <vt:variant>
        <vt:i4>0</vt:i4>
      </vt:variant>
      <vt:variant>
        <vt:i4>5</vt:i4>
      </vt:variant>
      <vt:variant>
        <vt:lpwstr/>
      </vt:variant>
      <vt:variant>
        <vt:lpwstr>_3.4.4_Special_Considerations_for ID</vt:lpwstr>
      </vt:variant>
      <vt:variant>
        <vt:i4>6029317</vt:i4>
      </vt:variant>
      <vt:variant>
        <vt:i4>861</vt:i4>
      </vt:variant>
      <vt:variant>
        <vt:i4>0</vt:i4>
      </vt:variant>
      <vt:variant>
        <vt:i4>5</vt:i4>
      </vt:variant>
      <vt:variant>
        <vt:lpwstr/>
      </vt:variant>
      <vt:variant>
        <vt:lpwstr>_3.4.1_Issuing_Respiratory_Protectio</vt:lpwstr>
      </vt:variant>
      <vt:variant>
        <vt:i4>3145734</vt:i4>
      </vt:variant>
      <vt:variant>
        <vt:i4>858</vt:i4>
      </vt:variant>
      <vt:variant>
        <vt:i4>0</vt:i4>
      </vt:variant>
      <vt:variant>
        <vt:i4>5</vt:i4>
      </vt:variant>
      <vt:variant>
        <vt:lpwstr/>
      </vt:variant>
      <vt:variant>
        <vt:lpwstr>a4_6_Procedures_for_Proper_Use_of_Respir</vt:lpwstr>
      </vt:variant>
      <vt:variant>
        <vt:i4>2031691</vt:i4>
      </vt:variant>
      <vt:variant>
        <vt:i4>855</vt:i4>
      </vt:variant>
      <vt:variant>
        <vt:i4>0</vt:i4>
      </vt:variant>
      <vt:variant>
        <vt:i4>5</vt:i4>
      </vt:variant>
      <vt:variant>
        <vt:lpwstr/>
      </vt:variant>
      <vt:variant>
        <vt:lpwstr>_3.3_Fit_Testing_Procedures for Tigh</vt:lpwstr>
      </vt:variant>
      <vt:variant>
        <vt:i4>3670066</vt:i4>
      </vt:variant>
      <vt:variant>
        <vt:i4>852</vt:i4>
      </vt:variant>
      <vt:variant>
        <vt:i4>0</vt:i4>
      </vt:variant>
      <vt:variant>
        <vt:i4>5</vt:i4>
      </vt:variant>
      <vt:variant>
        <vt:lpwstr/>
      </vt:variant>
      <vt:variant>
        <vt:lpwstr>_3.2_Medical_Evaluation_of Employees</vt:lpwstr>
      </vt:variant>
      <vt:variant>
        <vt:i4>5898324</vt:i4>
      </vt:variant>
      <vt:variant>
        <vt:i4>849</vt:i4>
      </vt:variant>
      <vt:variant>
        <vt:i4>0</vt:i4>
      </vt:variant>
      <vt:variant>
        <vt:i4>5</vt:i4>
      </vt:variant>
      <vt:variant>
        <vt:lpwstr/>
      </vt:variant>
      <vt:variant>
        <vt:lpwstr>_3.1_Procedures_for_Selecting Respir</vt:lpwstr>
      </vt:variant>
      <vt:variant>
        <vt:i4>6815817</vt:i4>
      </vt:variant>
      <vt:variant>
        <vt:i4>846</vt:i4>
      </vt:variant>
      <vt:variant>
        <vt:i4>0</vt:i4>
      </vt:variant>
      <vt:variant>
        <vt:i4>5</vt:i4>
      </vt:variant>
      <vt:variant>
        <vt:lpwstr/>
      </vt:variant>
      <vt:variant>
        <vt:lpwstr>APPENDIX_A1</vt:lpwstr>
      </vt:variant>
      <vt:variant>
        <vt:i4>1376348</vt:i4>
      </vt:variant>
      <vt:variant>
        <vt:i4>843</vt:i4>
      </vt:variant>
      <vt:variant>
        <vt:i4>0</vt:i4>
      </vt:variant>
      <vt:variant>
        <vt:i4>5</vt:i4>
      </vt:variant>
      <vt:variant>
        <vt:lpwstr/>
      </vt:variant>
      <vt:variant>
        <vt:lpwstr>_APPENDIX_H__Compilation of Forms to</vt:lpwstr>
      </vt:variant>
      <vt:variant>
        <vt:i4>6226017</vt:i4>
      </vt:variant>
      <vt:variant>
        <vt:i4>840</vt:i4>
      </vt:variant>
      <vt:variant>
        <vt:i4>0</vt:i4>
      </vt:variant>
      <vt:variant>
        <vt:i4>5</vt:i4>
      </vt:variant>
      <vt:variant>
        <vt:lpwstr/>
      </vt:variant>
      <vt:variant>
        <vt:lpwstr>a_J</vt:lpwstr>
      </vt:variant>
      <vt:variant>
        <vt:i4>7077998</vt:i4>
      </vt:variant>
      <vt:variant>
        <vt:i4>837</vt:i4>
      </vt:variant>
      <vt:variant>
        <vt:i4>0</vt:i4>
      </vt:variant>
      <vt:variant>
        <vt:i4>5</vt:i4>
      </vt:variant>
      <vt:variant>
        <vt:lpwstr/>
      </vt:variant>
      <vt:variant>
        <vt:lpwstr>_3.6_Breathing_Air_for ASRs</vt:lpwstr>
      </vt:variant>
      <vt:variant>
        <vt:i4>1376348</vt:i4>
      </vt:variant>
      <vt:variant>
        <vt:i4>834</vt:i4>
      </vt:variant>
      <vt:variant>
        <vt:i4>0</vt:i4>
      </vt:variant>
      <vt:variant>
        <vt:i4>5</vt:i4>
      </vt:variant>
      <vt:variant>
        <vt:lpwstr/>
      </vt:variant>
      <vt:variant>
        <vt:lpwstr>_APPENDIX_H__Compilation of Forms to</vt:lpwstr>
      </vt:variant>
      <vt:variant>
        <vt:i4>1376348</vt:i4>
      </vt:variant>
      <vt:variant>
        <vt:i4>831</vt:i4>
      </vt:variant>
      <vt:variant>
        <vt:i4>0</vt:i4>
      </vt:variant>
      <vt:variant>
        <vt:i4>5</vt:i4>
      </vt:variant>
      <vt:variant>
        <vt:lpwstr/>
      </vt:variant>
      <vt:variant>
        <vt:lpwstr>_APPENDIX_H__Compilation of Forms to</vt:lpwstr>
      </vt:variant>
      <vt:variant>
        <vt:i4>6226017</vt:i4>
      </vt:variant>
      <vt:variant>
        <vt:i4>828</vt:i4>
      </vt:variant>
      <vt:variant>
        <vt:i4>0</vt:i4>
      </vt:variant>
      <vt:variant>
        <vt:i4>5</vt:i4>
      </vt:variant>
      <vt:variant>
        <vt:lpwstr/>
      </vt:variant>
      <vt:variant>
        <vt:lpwstr>a_1</vt:lpwstr>
      </vt:variant>
      <vt:variant>
        <vt:i4>5570634</vt:i4>
      </vt:variant>
      <vt:variant>
        <vt:i4>825</vt:i4>
      </vt:variant>
      <vt:variant>
        <vt:i4>0</vt:i4>
      </vt:variant>
      <vt:variant>
        <vt:i4>5</vt:i4>
      </vt:variant>
      <vt:variant>
        <vt:lpwstr/>
      </vt:variant>
      <vt:variant>
        <vt:lpwstr>_3.8_Procedures_for_Voluntary Respir</vt:lpwstr>
      </vt:variant>
      <vt:variant>
        <vt:i4>6225955</vt:i4>
      </vt:variant>
      <vt:variant>
        <vt:i4>822</vt:i4>
      </vt:variant>
      <vt:variant>
        <vt:i4>0</vt:i4>
      </vt:variant>
      <vt:variant>
        <vt:i4>5</vt:i4>
      </vt:variant>
      <vt:variant>
        <vt:lpwstr>http://osha.gov/pls/oshaweb/owadisp.show_document?p_table=STANDARDS&amp;p_id=9784</vt:lpwstr>
      </vt:variant>
      <vt:variant>
        <vt:lpwstr/>
      </vt:variant>
      <vt:variant>
        <vt:i4>1114204</vt:i4>
      </vt:variant>
      <vt:variant>
        <vt:i4>819</vt:i4>
      </vt:variant>
      <vt:variant>
        <vt:i4>0</vt:i4>
      </vt:variant>
      <vt:variant>
        <vt:i4>5</vt:i4>
      </vt:variant>
      <vt:variant>
        <vt:lpwstr/>
      </vt:variant>
      <vt:variant>
        <vt:lpwstr>_3.7_Training</vt:lpwstr>
      </vt:variant>
      <vt:variant>
        <vt:i4>2031691</vt:i4>
      </vt:variant>
      <vt:variant>
        <vt:i4>816</vt:i4>
      </vt:variant>
      <vt:variant>
        <vt:i4>0</vt:i4>
      </vt:variant>
      <vt:variant>
        <vt:i4>5</vt:i4>
      </vt:variant>
      <vt:variant>
        <vt:lpwstr/>
      </vt:variant>
      <vt:variant>
        <vt:lpwstr>_3.3_Fit_Testing_Procedures for Tigh</vt:lpwstr>
      </vt:variant>
      <vt:variant>
        <vt:i4>3670066</vt:i4>
      </vt:variant>
      <vt:variant>
        <vt:i4>813</vt:i4>
      </vt:variant>
      <vt:variant>
        <vt:i4>0</vt:i4>
      </vt:variant>
      <vt:variant>
        <vt:i4>5</vt:i4>
      </vt:variant>
      <vt:variant>
        <vt:lpwstr/>
      </vt:variant>
      <vt:variant>
        <vt:lpwstr>_3.2_Medical_Evaluation_of Employees</vt:lpwstr>
      </vt:variant>
      <vt:variant>
        <vt:i4>3145734</vt:i4>
      </vt:variant>
      <vt:variant>
        <vt:i4>810</vt:i4>
      </vt:variant>
      <vt:variant>
        <vt:i4>0</vt:i4>
      </vt:variant>
      <vt:variant>
        <vt:i4>5</vt:i4>
      </vt:variant>
      <vt:variant>
        <vt:lpwstr/>
      </vt:variant>
      <vt:variant>
        <vt:lpwstr>a4_6_Procedures_for_Proper_Use_of_Respir</vt:lpwstr>
      </vt:variant>
      <vt:variant>
        <vt:i4>5570634</vt:i4>
      </vt:variant>
      <vt:variant>
        <vt:i4>807</vt:i4>
      </vt:variant>
      <vt:variant>
        <vt:i4>0</vt:i4>
      </vt:variant>
      <vt:variant>
        <vt:i4>5</vt:i4>
      </vt:variant>
      <vt:variant>
        <vt:lpwstr/>
      </vt:variant>
      <vt:variant>
        <vt:lpwstr>_3.8_Procedures_for_Voluntary Respir</vt:lpwstr>
      </vt:variant>
      <vt:variant>
        <vt:i4>851969</vt:i4>
      </vt:variant>
      <vt:variant>
        <vt:i4>804</vt:i4>
      </vt:variant>
      <vt:variant>
        <vt:i4>0</vt:i4>
      </vt:variant>
      <vt:variant>
        <vt:i4>5</vt:i4>
      </vt:variant>
      <vt:variant>
        <vt:lpwstr/>
      </vt:variant>
      <vt:variant>
        <vt:lpwstr>1910.134(i)(5)(i)</vt:lpwstr>
      </vt:variant>
      <vt:variant>
        <vt:i4>3145734</vt:i4>
      </vt:variant>
      <vt:variant>
        <vt:i4>801</vt:i4>
      </vt:variant>
      <vt:variant>
        <vt:i4>0</vt:i4>
      </vt:variant>
      <vt:variant>
        <vt:i4>5</vt:i4>
      </vt:variant>
      <vt:variant>
        <vt:lpwstr/>
      </vt:variant>
      <vt:variant>
        <vt:lpwstr>a4_6_Procedures_for_Proper_Use_of_Respir</vt:lpwstr>
      </vt:variant>
      <vt:variant>
        <vt:i4>2031691</vt:i4>
      </vt:variant>
      <vt:variant>
        <vt:i4>798</vt:i4>
      </vt:variant>
      <vt:variant>
        <vt:i4>0</vt:i4>
      </vt:variant>
      <vt:variant>
        <vt:i4>5</vt:i4>
      </vt:variant>
      <vt:variant>
        <vt:lpwstr/>
      </vt:variant>
      <vt:variant>
        <vt:lpwstr>_3.3_Fit_Testing_Procedures for Tigh</vt:lpwstr>
      </vt:variant>
      <vt:variant>
        <vt:i4>3670066</vt:i4>
      </vt:variant>
      <vt:variant>
        <vt:i4>795</vt:i4>
      </vt:variant>
      <vt:variant>
        <vt:i4>0</vt:i4>
      </vt:variant>
      <vt:variant>
        <vt:i4>5</vt:i4>
      </vt:variant>
      <vt:variant>
        <vt:lpwstr/>
      </vt:variant>
      <vt:variant>
        <vt:lpwstr>_3.2_Medical_Evaluation_of Employees</vt:lpwstr>
      </vt:variant>
      <vt:variant>
        <vt:i4>1572941</vt:i4>
      </vt:variant>
      <vt:variant>
        <vt:i4>792</vt:i4>
      </vt:variant>
      <vt:variant>
        <vt:i4>0</vt:i4>
      </vt:variant>
      <vt:variant>
        <vt:i4>5</vt:i4>
      </vt:variant>
      <vt:variant>
        <vt:lpwstr/>
      </vt:variant>
      <vt:variant>
        <vt:lpwstr>_3.4.5_Filter_and_Cartridge Change S</vt:lpwstr>
      </vt:variant>
      <vt:variant>
        <vt:i4>3670073</vt:i4>
      </vt:variant>
      <vt:variant>
        <vt:i4>789</vt:i4>
      </vt:variant>
      <vt:variant>
        <vt:i4>0</vt:i4>
      </vt:variant>
      <vt:variant>
        <vt:i4>5</vt:i4>
      </vt:variant>
      <vt:variant>
        <vt:lpwstr/>
      </vt:variant>
      <vt:variant>
        <vt:lpwstr>_3.4.3_General_Requirements_for Resp</vt:lpwstr>
      </vt:variant>
      <vt:variant>
        <vt:i4>6029381</vt:i4>
      </vt:variant>
      <vt:variant>
        <vt:i4>786</vt:i4>
      </vt:variant>
      <vt:variant>
        <vt:i4>0</vt:i4>
      </vt:variant>
      <vt:variant>
        <vt:i4>5</vt:i4>
      </vt:variant>
      <vt:variant>
        <vt:lpwstr/>
      </vt:variant>
      <vt:variant>
        <vt:lpwstr>_3.4.6_Monitoring_the_Work Area and </vt:lpwstr>
      </vt:variant>
      <vt:variant>
        <vt:i4>4849791</vt:i4>
      </vt:variant>
      <vt:variant>
        <vt:i4>783</vt:i4>
      </vt:variant>
      <vt:variant>
        <vt:i4>0</vt:i4>
      </vt:variant>
      <vt:variant>
        <vt:i4>5</vt:i4>
      </vt:variant>
      <vt:variant>
        <vt:lpwstr/>
      </vt:variant>
      <vt:variant>
        <vt:lpwstr>Appen_D</vt:lpwstr>
      </vt:variant>
      <vt:variant>
        <vt:i4>3145734</vt:i4>
      </vt:variant>
      <vt:variant>
        <vt:i4>780</vt:i4>
      </vt:variant>
      <vt:variant>
        <vt:i4>0</vt:i4>
      </vt:variant>
      <vt:variant>
        <vt:i4>5</vt:i4>
      </vt:variant>
      <vt:variant>
        <vt:lpwstr/>
      </vt:variant>
      <vt:variant>
        <vt:lpwstr>a4_6_Procedures_for_Proper_Use_of_Respir</vt:lpwstr>
      </vt:variant>
      <vt:variant>
        <vt:i4>7209033</vt:i4>
      </vt:variant>
      <vt:variant>
        <vt:i4>777</vt:i4>
      </vt:variant>
      <vt:variant>
        <vt:i4>0</vt:i4>
      </vt:variant>
      <vt:variant>
        <vt:i4>5</vt:i4>
      </vt:variant>
      <vt:variant>
        <vt:lpwstr/>
      </vt:variant>
      <vt:variant>
        <vt:lpwstr>APPENDIX_G_</vt:lpwstr>
      </vt:variant>
      <vt:variant>
        <vt:i4>3145750</vt:i4>
      </vt:variant>
      <vt:variant>
        <vt:i4>774</vt:i4>
      </vt:variant>
      <vt:variant>
        <vt:i4>0</vt:i4>
      </vt:variant>
      <vt:variant>
        <vt:i4>5</vt:i4>
      </vt:variant>
      <vt:variant>
        <vt:lpwstr/>
      </vt:variant>
      <vt:variant>
        <vt:lpwstr>APPENDIX_F__</vt:lpwstr>
      </vt:variant>
      <vt:variant>
        <vt:i4>5898324</vt:i4>
      </vt:variant>
      <vt:variant>
        <vt:i4>771</vt:i4>
      </vt:variant>
      <vt:variant>
        <vt:i4>0</vt:i4>
      </vt:variant>
      <vt:variant>
        <vt:i4>5</vt:i4>
      </vt:variant>
      <vt:variant>
        <vt:lpwstr/>
      </vt:variant>
      <vt:variant>
        <vt:lpwstr>_3.1_Procedures_for_Selecting Respir</vt:lpwstr>
      </vt:variant>
      <vt:variant>
        <vt:i4>6815817</vt:i4>
      </vt:variant>
      <vt:variant>
        <vt:i4>768</vt:i4>
      </vt:variant>
      <vt:variant>
        <vt:i4>0</vt:i4>
      </vt:variant>
      <vt:variant>
        <vt:i4>5</vt:i4>
      </vt:variant>
      <vt:variant>
        <vt:lpwstr/>
      </vt:variant>
      <vt:variant>
        <vt:lpwstr>APPENDIX_A2</vt:lpwstr>
      </vt:variant>
      <vt:variant>
        <vt:i4>4849791</vt:i4>
      </vt:variant>
      <vt:variant>
        <vt:i4>765</vt:i4>
      </vt:variant>
      <vt:variant>
        <vt:i4>0</vt:i4>
      </vt:variant>
      <vt:variant>
        <vt:i4>5</vt:i4>
      </vt:variant>
      <vt:variant>
        <vt:lpwstr/>
      </vt:variant>
      <vt:variant>
        <vt:lpwstr>Appen_B</vt:lpwstr>
      </vt:variant>
      <vt:variant>
        <vt:i4>6815817</vt:i4>
      </vt:variant>
      <vt:variant>
        <vt:i4>762</vt:i4>
      </vt:variant>
      <vt:variant>
        <vt:i4>0</vt:i4>
      </vt:variant>
      <vt:variant>
        <vt:i4>5</vt:i4>
      </vt:variant>
      <vt:variant>
        <vt:lpwstr/>
      </vt:variant>
      <vt:variant>
        <vt:lpwstr>APPENDIX_A1</vt:lpwstr>
      </vt:variant>
      <vt:variant>
        <vt:i4>6815817</vt:i4>
      </vt:variant>
      <vt:variant>
        <vt:i4>759</vt:i4>
      </vt:variant>
      <vt:variant>
        <vt:i4>0</vt:i4>
      </vt:variant>
      <vt:variant>
        <vt:i4>5</vt:i4>
      </vt:variant>
      <vt:variant>
        <vt:lpwstr/>
      </vt:variant>
      <vt:variant>
        <vt:lpwstr>APPENDIX_A2</vt:lpwstr>
      </vt:variant>
      <vt:variant>
        <vt:i4>6815817</vt:i4>
      </vt:variant>
      <vt:variant>
        <vt:i4>756</vt:i4>
      </vt:variant>
      <vt:variant>
        <vt:i4>0</vt:i4>
      </vt:variant>
      <vt:variant>
        <vt:i4>5</vt:i4>
      </vt:variant>
      <vt:variant>
        <vt:lpwstr/>
      </vt:variant>
      <vt:variant>
        <vt:lpwstr>APPENDIX_A1</vt:lpwstr>
      </vt:variant>
      <vt:variant>
        <vt:i4>4587617</vt:i4>
      </vt:variant>
      <vt:variant>
        <vt:i4>753</vt:i4>
      </vt:variant>
      <vt:variant>
        <vt:i4>0</vt:i4>
      </vt:variant>
      <vt:variant>
        <vt:i4>5</vt:i4>
      </vt:variant>
      <vt:variant>
        <vt:lpwstr>http://www.epaosc.net/_HealthSafetyManual</vt:lpwstr>
      </vt:variant>
      <vt:variant>
        <vt:lpwstr/>
      </vt:variant>
      <vt:variant>
        <vt:i4>5832726</vt:i4>
      </vt:variant>
      <vt:variant>
        <vt:i4>750</vt:i4>
      </vt:variant>
      <vt:variant>
        <vt:i4>0</vt:i4>
      </vt:variant>
      <vt:variant>
        <vt:i4>5</vt:i4>
      </vt:variant>
      <vt:variant>
        <vt:lpwstr/>
      </vt:variant>
      <vt:variant>
        <vt:lpwstr>APPENDIX_H_8</vt:lpwstr>
      </vt:variant>
      <vt:variant>
        <vt:i4>4587617</vt:i4>
      </vt:variant>
      <vt:variant>
        <vt:i4>747</vt:i4>
      </vt:variant>
      <vt:variant>
        <vt:i4>0</vt:i4>
      </vt:variant>
      <vt:variant>
        <vt:i4>5</vt:i4>
      </vt:variant>
      <vt:variant>
        <vt:lpwstr>http://www.epaosc.net/_HealthSafetyManual</vt:lpwstr>
      </vt:variant>
      <vt:variant>
        <vt:lpwstr/>
      </vt:variant>
      <vt:variant>
        <vt:i4>7208983</vt:i4>
      </vt:variant>
      <vt:variant>
        <vt:i4>744</vt:i4>
      </vt:variant>
      <vt:variant>
        <vt:i4>0</vt:i4>
      </vt:variant>
      <vt:variant>
        <vt:i4>5</vt:i4>
      </vt:variant>
      <vt:variant>
        <vt:lpwstr>http://osha.gov/pls/oshaweb/owadisp.show_document?p_table=STANDARDS&amp;p_id=12716</vt:lpwstr>
      </vt:variant>
      <vt:variant>
        <vt:lpwstr/>
      </vt:variant>
      <vt:variant>
        <vt:i4>5832726</vt:i4>
      </vt:variant>
      <vt:variant>
        <vt:i4>741</vt:i4>
      </vt:variant>
      <vt:variant>
        <vt:i4>0</vt:i4>
      </vt:variant>
      <vt:variant>
        <vt:i4>5</vt:i4>
      </vt:variant>
      <vt:variant>
        <vt:lpwstr/>
      </vt:variant>
      <vt:variant>
        <vt:lpwstr>APPENDIX_H_8</vt:lpwstr>
      </vt:variant>
      <vt:variant>
        <vt:i4>5505046</vt:i4>
      </vt:variant>
      <vt:variant>
        <vt:i4>738</vt:i4>
      </vt:variant>
      <vt:variant>
        <vt:i4>0</vt:i4>
      </vt:variant>
      <vt:variant>
        <vt:i4>5</vt:i4>
      </vt:variant>
      <vt:variant>
        <vt:lpwstr/>
      </vt:variant>
      <vt:variant>
        <vt:lpwstr>APPENDIX_H_5</vt:lpwstr>
      </vt:variant>
      <vt:variant>
        <vt:i4>5570582</vt:i4>
      </vt:variant>
      <vt:variant>
        <vt:i4>735</vt:i4>
      </vt:variant>
      <vt:variant>
        <vt:i4>0</vt:i4>
      </vt:variant>
      <vt:variant>
        <vt:i4>5</vt:i4>
      </vt:variant>
      <vt:variant>
        <vt:lpwstr/>
      </vt:variant>
      <vt:variant>
        <vt:lpwstr>APPENDIX_H_4</vt:lpwstr>
      </vt:variant>
      <vt:variant>
        <vt:i4>5373974</vt:i4>
      </vt:variant>
      <vt:variant>
        <vt:i4>732</vt:i4>
      </vt:variant>
      <vt:variant>
        <vt:i4>0</vt:i4>
      </vt:variant>
      <vt:variant>
        <vt:i4>5</vt:i4>
      </vt:variant>
      <vt:variant>
        <vt:lpwstr/>
      </vt:variant>
      <vt:variant>
        <vt:lpwstr>APPENDIX_H_3</vt:lpwstr>
      </vt:variant>
      <vt:variant>
        <vt:i4>5439510</vt:i4>
      </vt:variant>
      <vt:variant>
        <vt:i4>729</vt:i4>
      </vt:variant>
      <vt:variant>
        <vt:i4>0</vt:i4>
      </vt:variant>
      <vt:variant>
        <vt:i4>5</vt:i4>
      </vt:variant>
      <vt:variant>
        <vt:lpwstr/>
      </vt:variant>
      <vt:variant>
        <vt:lpwstr>APPENDIX_H_2</vt:lpwstr>
      </vt:variant>
      <vt:variant>
        <vt:i4>5242902</vt:i4>
      </vt:variant>
      <vt:variant>
        <vt:i4>726</vt:i4>
      </vt:variant>
      <vt:variant>
        <vt:i4>0</vt:i4>
      </vt:variant>
      <vt:variant>
        <vt:i4>5</vt:i4>
      </vt:variant>
      <vt:variant>
        <vt:lpwstr/>
      </vt:variant>
      <vt:variant>
        <vt:lpwstr>APPENDIX_H_1</vt:lpwstr>
      </vt:variant>
      <vt:variant>
        <vt:i4>5701654</vt:i4>
      </vt:variant>
      <vt:variant>
        <vt:i4>723</vt:i4>
      </vt:variant>
      <vt:variant>
        <vt:i4>0</vt:i4>
      </vt:variant>
      <vt:variant>
        <vt:i4>5</vt:i4>
      </vt:variant>
      <vt:variant>
        <vt:lpwstr/>
      </vt:variant>
      <vt:variant>
        <vt:lpwstr>APPENDIX_H_6</vt:lpwstr>
      </vt:variant>
      <vt:variant>
        <vt:i4>4587617</vt:i4>
      </vt:variant>
      <vt:variant>
        <vt:i4>720</vt:i4>
      </vt:variant>
      <vt:variant>
        <vt:i4>0</vt:i4>
      </vt:variant>
      <vt:variant>
        <vt:i4>5</vt:i4>
      </vt:variant>
      <vt:variant>
        <vt:lpwstr>http://www.epaosc.net/_HealthSafetyManual</vt:lpwstr>
      </vt:variant>
      <vt:variant>
        <vt:lpwstr/>
      </vt:variant>
      <vt:variant>
        <vt:i4>6225955</vt:i4>
      </vt:variant>
      <vt:variant>
        <vt:i4>717</vt:i4>
      </vt:variant>
      <vt:variant>
        <vt:i4>0</vt:i4>
      </vt:variant>
      <vt:variant>
        <vt:i4>5</vt:i4>
      </vt:variant>
      <vt:variant>
        <vt:lpwstr>http://osha.gov/pls/oshaweb/owadisp.show_document?p_table=STANDARDS&amp;p_id=9783</vt:lpwstr>
      </vt:variant>
      <vt:variant>
        <vt:lpwstr/>
      </vt:variant>
      <vt:variant>
        <vt:i4>393227</vt:i4>
      </vt:variant>
      <vt:variant>
        <vt:i4>714</vt:i4>
      </vt:variant>
      <vt:variant>
        <vt:i4>0</vt:i4>
      </vt:variant>
      <vt:variant>
        <vt:i4>5</vt:i4>
      </vt:variant>
      <vt:variant>
        <vt:lpwstr/>
      </vt:variant>
      <vt:variant>
        <vt:lpwstr>_APPENDIX_F__Tools to Assist With Ha</vt:lpwstr>
      </vt:variant>
      <vt:variant>
        <vt:i4>6225955</vt:i4>
      </vt:variant>
      <vt:variant>
        <vt:i4>711</vt:i4>
      </vt:variant>
      <vt:variant>
        <vt:i4>0</vt:i4>
      </vt:variant>
      <vt:variant>
        <vt:i4>5</vt:i4>
      </vt:variant>
      <vt:variant>
        <vt:lpwstr>http://osha.gov/pls/oshaweb/owadisp.show_document?p_table=STANDARDS&amp;p_id=9784</vt:lpwstr>
      </vt:variant>
      <vt:variant>
        <vt:lpwstr/>
      </vt:variant>
      <vt:variant>
        <vt:i4>6225955</vt:i4>
      </vt:variant>
      <vt:variant>
        <vt:i4>708</vt:i4>
      </vt:variant>
      <vt:variant>
        <vt:i4>0</vt:i4>
      </vt:variant>
      <vt:variant>
        <vt:i4>5</vt:i4>
      </vt:variant>
      <vt:variant>
        <vt:lpwstr>http://osha.gov/pls/oshaweb/owadisp.show_document?p_table=STANDARDS&amp;p_id=9784</vt:lpwstr>
      </vt:variant>
      <vt:variant>
        <vt:lpwstr/>
      </vt:variant>
      <vt:variant>
        <vt:i4>5308451</vt:i4>
      </vt:variant>
      <vt:variant>
        <vt:i4>705</vt:i4>
      </vt:variant>
      <vt:variant>
        <vt:i4>0</vt:i4>
      </vt:variant>
      <vt:variant>
        <vt:i4>5</vt:i4>
      </vt:variant>
      <vt:variant>
        <vt:lpwstr>http://osha.gov/pls/oshaweb/owadisp.show_document?p_table=STANDARDS&amp;p_id=9765</vt:lpwstr>
      </vt:variant>
      <vt:variant>
        <vt:lpwstr/>
      </vt:variant>
      <vt:variant>
        <vt:i4>7208983</vt:i4>
      </vt:variant>
      <vt:variant>
        <vt:i4>702</vt:i4>
      </vt:variant>
      <vt:variant>
        <vt:i4>0</vt:i4>
      </vt:variant>
      <vt:variant>
        <vt:i4>5</vt:i4>
      </vt:variant>
      <vt:variant>
        <vt:lpwstr>http://osha.gov/pls/oshaweb/owadisp.show_document?p_table=STANDARDS&amp;p_id=12716</vt:lpwstr>
      </vt:variant>
      <vt:variant>
        <vt:lpwstr/>
      </vt:variant>
      <vt:variant>
        <vt:i4>393227</vt:i4>
      </vt:variant>
      <vt:variant>
        <vt:i4>699</vt:i4>
      </vt:variant>
      <vt:variant>
        <vt:i4>0</vt:i4>
      </vt:variant>
      <vt:variant>
        <vt:i4>5</vt:i4>
      </vt:variant>
      <vt:variant>
        <vt:lpwstr/>
      </vt:variant>
      <vt:variant>
        <vt:lpwstr>_APPENDIX_F__Tools to Assist With Ha</vt:lpwstr>
      </vt:variant>
      <vt:variant>
        <vt:i4>4587617</vt:i4>
      </vt:variant>
      <vt:variant>
        <vt:i4>696</vt:i4>
      </vt:variant>
      <vt:variant>
        <vt:i4>0</vt:i4>
      </vt:variant>
      <vt:variant>
        <vt:i4>5</vt:i4>
      </vt:variant>
      <vt:variant>
        <vt:lpwstr>http://www.epaosc.net/_HealthSafetyManual</vt:lpwstr>
      </vt:variant>
      <vt:variant>
        <vt:lpwstr/>
      </vt:variant>
      <vt:variant>
        <vt:i4>2621561</vt:i4>
      </vt:variant>
      <vt:variant>
        <vt:i4>693</vt:i4>
      </vt:variant>
      <vt:variant>
        <vt:i4>0</vt:i4>
      </vt:variant>
      <vt:variant>
        <vt:i4>5</vt:i4>
      </vt:variant>
      <vt:variant>
        <vt:lpwstr>http://www.epaosc.net/training.htm</vt:lpwstr>
      </vt:variant>
      <vt:variant>
        <vt:lpwstr/>
      </vt:variant>
      <vt:variant>
        <vt:i4>4784214</vt:i4>
      </vt:variant>
      <vt:variant>
        <vt:i4>690</vt:i4>
      </vt:variant>
      <vt:variant>
        <vt:i4>0</vt:i4>
      </vt:variant>
      <vt:variant>
        <vt:i4>5</vt:i4>
      </vt:variant>
      <vt:variant>
        <vt:lpwstr/>
      </vt:variant>
      <vt:variant>
        <vt:lpwstr>_APPENDIX_J</vt:lpwstr>
      </vt:variant>
      <vt:variant>
        <vt:i4>4849686</vt:i4>
      </vt:variant>
      <vt:variant>
        <vt:i4>687</vt:i4>
      </vt:variant>
      <vt:variant>
        <vt:i4>0</vt:i4>
      </vt:variant>
      <vt:variant>
        <vt:i4>5</vt:i4>
      </vt:variant>
      <vt:variant>
        <vt:lpwstr/>
      </vt:variant>
      <vt:variant>
        <vt:lpwstr>TextBox4</vt:lpwstr>
      </vt:variant>
      <vt:variant>
        <vt:i4>4128826</vt:i4>
      </vt:variant>
      <vt:variant>
        <vt:i4>684</vt:i4>
      </vt:variant>
      <vt:variant>
        <vt:i4>0</vt:i4>
      </vt:variant>
      <vt:variant>
        <vt:i4>5</vt:i4>
      </vt:variant>
      <vt:variant>
        <vt:lpwstr>http://www.cdc.gov/niosh/part84.txt</vt:lpwstr>
      </vt:variant>
      <vt:variant>
        <vt:lpwstr/>
      </vt:variant>
      <vt:variant>
        <vt:i4>3866663</vt:i4>
      </vt:variant>
      <vt:variant>
        <vt:i4>681</vt:i4>
      </vt:variant>
      <vt:variant>
        <vt:i4>0</vt:i4>
      </vt:variant>
      <vt:variant>
        <vt:i4>5</vt:i4>
      </vt:variant>
      <vt:variant>
        <vt:lpwstr>http://www.access.gpo.gov/nara/cfr/waisidx_04/49cfr178_04.html</vt:lpwstr>
      </vt:variant>
      <vt:variant>
        <vt:lpwstr/>
      </vt:variant>
      <vt:variant>
        <vt:i4>3866663</vt:i4>
      </vt:variant>
      <vt:variant>
        <vt:i4>678</vt:i4>
      </vt:variant>
      <vt:variant>
        <vt:i4>0</vt:i4>
      </vt:variant>
      <vt:variant>
        <vt:i4>5</vt:i4>
      </vt:variant>
      <vt:variant>
        <vt:lpwstr>http://www.access.gpo.gov/nara/cfr/waisidx_04/49cfr178_04.html</vt:lpwstr>
      </vt:variant>
      <vt:variant>
        <vt:lpwstr/>
      </vt:variant>
      <vt:variant>
        <vt:i4>3145767</vt:i4>
      </vt:variant>
      <vt:variant>
        <vt:i4>675</vt:i4>
      </vt:variant>
      <vt:variant>
        <vt:i4>0</vt:i4>
      </vt:variant>
      <vt:variant>
        <vt:i4>5</vt:i4>
      </vt:variant>
      <vt:variant>
        <vt:lpwstr>http://www.access.gpo.gov/nara/cfr/waisidx_04/49cfr173_04.html</vt:lpwstr>
      </vt:variant>
      <vt:variant>
        <vt:lpwstr/>
      </vt:variant>
      <vt:variant>
        <vt:i4>4784214</vt:i4>
      </vt:variant>
      <vt:variant>
        <vt:i4>672</vt:i4>
      </vt:variant>
      <vt:variant>
        <vt:i4>0</vt:i4>
      </vt:variant>
      <vt:variant>
        <vt:i4>5</vt:i4>
      </vt:variant>
      <vt:variant>
        <vt:lpwstr/>
      </vt:variant>
      <vt:variant>
        <vt:lpwstr>_APPENDIX_J</vt:lpwstr>
      </vt:variant>
      <vt:variant>
        <vt:i4>4849686</vt:i4>
      </vt:variant>
      <vt:variant>
        <vt:i4>669</vt:i4>
      </vt:variant>
      <vt:variant>
        <vt:i4>0</vt:i4>
      </vt:variant>
      <vt:variant>
        <vt:i4>5</vt:i4>
      </vt:variant>
      <vt:variant>
        <vt:lpwstr/>
      </vt:variant>
      <vt:variant>
        <vt:lpwstr>TextBox4</vt:lpwstr>
      </vt:variant>
      <vt:variant>
        <vt:i4>4849791</vt:i4>
      </vt:variant>
      <vt:variant>
        <vt:i4>666</vt:i4>
      </vt:variant>
      <vt:variant>
        <vt:i4>0</vt:i4>
      </vt:variant>
      <vt:variant>
        <vt:i4>5</vt:i4>
      </vt:variant>
      <vt:variant>
        <vt:lpwstr/>
      </vt:variant>
      <vt:variant>
        <vt:lpwstr>Appen_B</vt:lpwstr>
      </vt:variant>
      <vt:variant>
        <vt:i4>6357065</vt:i4>
      </vt:variant>
      <vt:variant>
        <vt:i4>663</vt:i4>
      </vt:variant>
      <vt:variant>
        <vt:i4>0</vt:i4>
      </vt:variant>
      <vt:variant>
        <vt:i4>5</vt:i4>
      </vt:variant>
      <vt:variant>
        <vt:lpwstr/>
      </vt:variant>
      <vt:variant>
        <vt:lpwstr>APPENDIX_H_</vt:lpwstr>
      </vt:variant>
      <vt:variant>
        <vt:i4>524352</vt:i4>
      </vt:variant>
      <vt:variant>
        <vt:i4>660</vt:i4>
      </vt:variant>
      <vt:variant>
        <vt:i4>0</vt:i4>
      </vt:variant>
      <vt:variant>
        <vt:i4>5</vt:i4>
      </vt:variant>
      <vt:variant>
        <vt:lpwstr/>
      </vt:variant>
      <vt:variant>
        <vt:lpwstr>_APPENDIX_G__Tools to Guide Respirat</vt:lpwstr>
      </vt:variant>
      <vt:variant>
        <vt:i4>5308496</vt:i4>
      </vt:variant>
      <vt:variant>
        <vt:i4>657</vt:i4>
      </vt:variant>
      <vt:variant>
        <vt:i4>0</vt:i4>
      </vt:variant>
      <vt:variant>
        <vt:i4>5</vt:i4>
      </vt:variant>
      <vt:variant>
        <vt:lpwstr/>
      </vt:variant>
      <vt:variant>
        <vt:lpwstr>_APPENDIX_I__Information on Respirat</vt:lpwstr>
      </vt:variant>
      <vt:variant>
        <vt:i4>524352</vt:i4>
      </vt:variant>
      <vt:variant>
        <vt:i4>654</vt:i4>
      </vt:variant>
      <vt:variant>
        <vt:i4>0</vt:i4>
      </vt:variant>
      <vt:variant>
        <vt:i4>5</vt:i4>
      </vt:variant>
      <vt:variant>
        <vt:lpwstr/>
      </vt:variant>
      <vt:variant>
        <vt:lpwstr>_APPENDIX_G__Tools to Guide Respirat</vt:lpwstr>
      </vt:variant>
      <vt:variant>
        <vt:i4>3145767</vt:i4>
      </vt:variant>
      <vt:variant>
        <vt:i4>651</vt:i4>
      </vt:variant>
      <vt:variant>
        <vt:i4>0</vt:i4>
      </vt:variant>
      <vt:variant>
        <vt:i4>5</vt:i4>
      </vt:variant>
      <vt:variant>
        <vt:lpwstr>http://www.access.gpo.gov/nara/cfr/waisidx_04/49cfr173_04.html</vt:lpwstr>
      </vt:variant>
      <vt:variant>
        <vt:lpwstr/>
      </vt:variant>
      <vt:variant>
        <vt:i4>6357065</vt:i4>
      </vt:variant>
      <vt:variant>
        <vt:i4>648</vt:i4>
      </vt:variant>
      <vt:variant>
        <vt:i4>0</vt:i4>
      </vt:variant>
      <vt:variant>
        <vt:i4>5</vt:i4>
      </vt:variant>
      <vt:variant>
        <vt:lpwstr/>
      </vt:variant>
      <vt:variant>
        <vt:lpwstr>APPENDIX_H_</vt:lpwstr>
      </vt:variant>
      <vt:variant>
        <vt:i4>4718664</vt:i4>
      </vt:variant>
      <vt:variant>
        <vt:i4>645</vt:i4>
      </vt:variant>
      <vt:variant>
        <vt:i4>0</vt:i4>
      </vt:variant>
      <vt:variant>
        <vt:i4>5</vt:i4>
      </vt:variant>
      <vt:variant>
        <vt:lpwstr/>
      </vt:variant>
      <vt:variant>
        <vt:lpwstr>_APPENDIX_B__Respiratory Protection </vt:lpwstr>
      </vt:variant>
      <vt:variant>
        <vt:i4>6357065</vt:i4>
      </vt:variant>
      <vt:variant>
        <vt:i4>642</vt:i4>
      </vt:variant>
      <vt:variant>
        <vt:i4>0</vt:i4>
      </vt:variant>
      <vt:variant>
        <vt:i4>5</vt:i4>
      </vt:variant>
      <vt:variant>
        <vt:lpwstr/>
      </vt:variant>
      <vt:variant>
        <vt:lpwstr>APPENDIX_H_</vt:lpwstr>
      </vt:variant>
      <vt:variant>
        <vt:i4>6357065</vt:i4>
      </vt:variant>
      <vt:variant>
        <vt:i4>639</vt:i4>
      </vt:variant>
      <vt:variant>
        <vt:i4>0</vt:i4>
      </vt:variant>
      <vt:variant>
        <vt:i4>5</vt:i4>
      </vt:variant>
      <vt:variant>
        <vt:lpwstr/>
      </vt:variant>
      <vt:variant>
        <vt:lpwstr>APPENDIX_H_</vt:lpwstr>
      </vt:variant>
      <vt:variant>
        <vt:i4>8323171</vt:i4>
      </vt:variant>
      <vt:variant>
        <vt:i4>636</vt:i4>
      </vt:variant>
      <vt:variant>
        <vt:i4>0</vt:i4>
      </vt:variant>
      <vt:variant>
        <vt:i4>5</vt:i4>
      </vt:variant>
      <vt:variant>
        <vt:lpwstr/>
      </vt:variant>
      <vt:variant>
        <vt:lpwstr>TexBox3</vt:lpwstr>
      </vt:variant>
      <vt:variant>
        <vt:i4>6225955</vt:i4>
      </vt:variant>
      <vt:variant>
        <vt:i4>633</vt:i4>
      </vt:variant>
      <vt:variant>
        <vt:i4>0</vt:i4>
      </vt:variant>
      <vt:variant>
        <vt:i4>5</vt:i4>
      </vt:variant>
      <vt:variant>
        <vt:lpwstr>http://osha.gov/pls/oshaweb/owadisp.show_document?p_table=STANDARDS&amp;p_id=9782</vt:lpwstr>
      </vt:variant>
      <vt:variant>
        <vt:lpwstr/>
      </vt:variant>
      <vt:variant>
        <vt:i4>524352</vt:i4>
      </vt:variant>
      <vt:variant>
        <vt:i4>630</vt:i4>
      </vt:variant>
      <vt:variant>
        <vt:i4>0</vt:i4>
      </vt:variant>
      <vt:variant>
        <vt:i4>5</vt:i4>
      </vt:variant>
      <vt:variant>
        <vt:lpwstr/>
      </vt:variant>
      <vt:variant>
        <vt:lpwstr>_APPENDIX_G__Tools to Guide Respirat</vt:lpwstr>
      </vt:variant>
      <vt:variant>
        <vt:i4>524352</vt:i4>
      </vt:variant>
      <vt:variant>
        <vt:i4>627</vt:i4>
      </vt:variant>
      <vt:variant>
        <vt:i4>0</vt:i4>
      </vt:variant>
      <vt:variant>
        <vt:i4>5</vt:i4>
      </vt:variant>
      <vt:variant>
        <vt:lpwstr/>
      </vt:variant>
      <vt:variant>
        <vt:lpwstr>_APPENDIX_G__Tools to Guide Respirat</vt:lpwstr>
      </vt:variant>
      <vt:variant>
        <vt:i4>7798908</vt:i4>
      </vt:variant>
      <vt:variant>
        <vt:i4>624</vt:i4>
      </vt:variant>
      <vt:variant>
        <vt:i4>0</vt:i4>
      </vt:variant>
      <vt:variant>
        <vt:i4>5</vt:i4>
      </vt:variant>
      <vt:variant>
        <vt:lpwstr>http://www.osha.gov/SLTC/etools/respiratory/index.html</vt:lpwstr>
      </vt:variant>
      <vt:variant>
        <vt:lpwstr/>
      </vt:variant>
      <vt:variant>
        <vt:i4>524352</vt:i4>
      </vt:variant>
      <vt:variant>
        <vt:i4>621</vt:i4>
      </vt:variant>
      <vt:variant>
        <vt:i4>0</vt:i4>
      </vt:variant>
      <vt:variant>
        <vt:i4>5</vt:i4>
      </vt:variant>
      <vt:variant>
        <vt:lpwstr/>
      </vt:variant>
      <vt:variant>
        <vt:lpwstr>_APPENDIX_G__Tools to Guide Respirat</vt:lpwstr>
      </vt:variant>
      <vt:variant>
        <vt:i4>4849791</vt:i4>
      </vt:variant>
      <vt:variant>
        <vt:i4>618</vt:i4>
      </vt:variant>
      <vt:variant>
        <vt:i4>0</vt:i4>
      </vt:variant>
      <vt:variant>
        <vt:i4>5</vt:i4>
      </vt:variant>
      <vt:variant>
        <vt:lpwstr/>
      </vt:variant>
      <vt:variant>
        <vt:lpwstr>Appen_B</vt:lpwstr>
      </vt:variant>
      <vt:variant>
        <vt:i4>4849791</vt:i4>
      </vt:variant>
      <vt:variant>
        <vt:i4>615</vt:i4>
      </vt:variant>
      <vt:variant>
        <vt:i4>0</vt:i4>
      </vt:variant>
      <vt:variant>
        <vt:i4>5</vt:i4>
      </vt:variant>
      <vt:variant>
        <vt:lpwstr/>
      </vt:variant>
      <vt:variant>
        <vt:lpwstr>Appen_B</vt:lpwstr>
      </vt:variant>
      <vt:variant>
        <vt:i4>7208983</vt:i4>
      </vt:variant>
      <vt:variant>
        <vt:i4>612</vt:i4>
      </vt:variant>
      <vt:variant>
        <vt:i4>0</vt:i4>
      </vt:variant>
      <vt:variant>
        <vt:i4>5</vt:i4>
      </vt:variant>
      <vt:variant>
        <vt:lpwstr>http://osha.gov/pls/oshaweb/owadisp.show_document?p_table=STANDARDS&amp;p_id=12716</vt:lpwstr>
      </vt:variant>
      <vt:variant>
        <vt:lpwstr/>
      </vt:variant>
      <vt:variant>
        <vt:i4>4587617</vt:i4>
      </vt:variant>
      <vt:variant>
        <vt:i4>609</vt:i4>
      </vt:variant>
      <vt:variant>
        <vt:i4>0</vt:i4>
      </vt:variant>
      <vt:variant>
        <vt:i4>5</vt:i4>
      </vt:variant>
      <vt:variant>
        <vt:lpwstr>http://www.epaosc.net/_HealthSafetyManual</vt:lpwstr>
      </vt:variant>
      <vt:variant>
        <vt:lpwstr/>
      </vt:variant>
      <vt:variant>
        <vt:i4>8323171</vt:i4>
      </vt:variant>
      <vt:variant>
        <vt:i4>606</vt:i4>
      </vt:variant>
      <vt:variant>
        <vt:i4>0</vt:i4>
      </vt:variant>
      <vt:variant>
        <vt:i4>5</vt:i4>
      </vt:variant>
      <vt:variant>
        <vt:lpwstr/>
      </vt:variant>
      <vt:variant>
        <vt:lpwstr>TexBox2</vt:lpwstr>
      </vt:variant>
      <vt:variant>
        <vt:i4>393342</vt:i4>
      </vt:variant>
      <vt:variant>
        <vt:i4>603</vt:i4>
      </vt:variant>
      <vt:variant>
        <vt:i4>0</vt:i4>
      </vt:variant>
      <vt:variant>
        <vt:i4>5</vt:i4>
      </vt:variant>
      <vt:variant>
        <vt:lpwstr>http://www.osha.gov/pls/oshaweb/owares.do_search?p_doc_type=STANDARDS&amp;p_logger=1&amp;p_status=CURRENT&amp;p_search_type=STANDTEXTPOLICY&amp;p_search_str=1910.120</vt:lpwstr>
      </vt:variant>
      <vt:variant>
        <vt:lpwstr/>
      </vt:variant>
      <vt:variant>
        <vt:i4>5308538</vt:i4>
      </vt:variant>
      <vt:variant>
        <vt:i4>600</vt:i4>
      </vt:variant>
      <vt:variant>
        <vt:i4>0</vt:i4>
      </vt:variant>
      <vt:variant>
        <vt:i4>5</vt:i4>
      </vt:variant>
      <vt:variant>
        <vt:lpwstr>http://www.osha.gov/pls/oshaweb/owadisp.show_document?p_table=STANDARDS&amp;p_id=9765</vt:lpwstr>
      </vt:variant>
      <vt:variant>
        <vt:lpwstr/>
      </vt:variant>
      <vt:variant>
        <vt:i4>6291529</vt:i4>
      </vt:variant>
      <vt:variant>
        <vt:i4>597</vt:i4>
      </vt:variant>
      <vt:variant>
        <vt:i4>0</vt:i4>
      </vt:variant>
      <vt:variant>
        <vt:i4>5</vt:i4>
      </vt:variant>
      <vt:variant>
        <vt:lpwstr/>
      </vt:variant>
      <vt:variant>
        <vt:lpwstr>APPENDIX_I_</vt:lpwstr>
      </vt:variant>
      <vt:variant>
        <vt:i4>6357065</vt:i4>
      </vt:variant>
      <vt:variant>
        <vt:i4>594</vt:i4>
      </vt:variant>
      <vt:variant>
        <vt:i4>0</vt:i4>
      </vt:variant>
      <vt:variant>
        <vt:i4>5</vt:i4>
      </vt:variant>
      <vt:variant>
        <vt:lpwstr/>
      </vt:variant>
      <vt:variant>
        <vt:lpwstr>APPENDIX_H_</vt:lpwstr>
      </vt:variant>
      <vt:variant>
        <vt:i4>6225942</vt:i4>
      </vt:variant>
      <vt:variant>
        <vt:i4>591</vt:i4>
      </vt:variant>
      <vt:variant>
        <vt:i4>0</vt:i4>
      </vt:variant>
      <vt:variant>
        <vt:i4>5</vt:i4>
      </vt:variant>
      <vt:variant>
        <vt:lpwstr/>
      </vt:variant>
      <vt:variant>
        <vt:lpwstr>APPENDIX_G_1</vt:lpwstr>
      </vt:variant>
      <vt:variant>
        <vt:i4>6619174</vt:i4>
      </vt:variant>
      <vt:variant>
        <vt:i4>588</vt:i4>
      </vt:variant>
      <vt:variant>
        <vt:i4>0</vt:i4>
      </vt:variant>
      <vt:variant>
        <vt:i4>5</vt:i4>
      </vt:variant>
      <vt:variant>
        <vt:lpwstr/>
      </vt:variant>
      <vt:variant>
        <vt:lpwstr>sec_3_1_4_1</vt:lpwstr>
      </vt:variant>
      <vt:variant>
        <vt:i4>6226042</vt:i4>
      </vt:variant>
      <vt:variant>
        <vt:i4>585</vt:i4>
      </vt:variant>
      <vt:variant>
        <vt:i4>0</vt:i4>
      </vt:variant>
      <vt:variant>
        <vt:i4>5</vt:i4>
      </vt:variant>
      <vt:variant>
        <vt:lpwstr>http://www.osha.gov/pls/oshaweb/owadisp.show_document?p_table=STANDARDS&amp;p_id=9780</vt:lpwstr>
      </vt:variant>
      <vt:variant>
        <vt:lpwstr/>
      </vt:variant>
      <vt:variant>
        <vt:i4>5439541</vt:i4>
      </vt:variant>
      <vt:variant>
        <vt:i4>582</vt:i4>
      </vt:variant>
      <vt:variant>
        <vt:i4>0</vt:i4>
      </vt:variant>
      <vt:variant>
        <vt:i4>5</vt:i4>
      </vt:variant>
      <vt:variant>
        <vt:lpwstr/>
      </vt:variant>
      <vt:variant>
        <vt:lpwstr>_Medical_Clearance_Statements/Identi</vt:lpwstr>
      </vt:variant>
      <vt:variant>
        <vt:i4>6815766</vt:i4>
      </vt:variant>
      <vt:variant>
        <vt:i4>579</vt:i4>
      </vt:variant>
      <vt:variant>
        <vt:i4>0</vt:i4>
      </vt:variant>
      <vt:variant>
        <vt:i4>5</vt:i4>
      </vt:variant>
      <vt:variant>
        <vt:lpwstr>http://osha.gov/pls/oshaweb/owadisp.show_document?p_table=STANDARDS&amp;p_id=10027</vt:lpwstr>
      </vt:variant>
      <vt:variant>
        <vt:lpwstr/>
      </vt:variant>
      <vt:variant>
        <vt:i4>4587617</vt:i4>
      </vt:variant>
      <vt:variant>
        <vt:i4>576</vt:i4>
      </vt:variant>
      <vt:variant>
        <vt:i4>0</vt:i4>
      </vt:variant>
      <vt:variant>
        <vt:i4>5</vt:i4>
      </vt:variant>
      <vt:variant>
        <vt:lpwstr>http://www.epaosc.net/_HealthSafetyManual</vt:lpwstr>
      </vt:variant>
      <vt:variant>
        <vt:lpwstr/>
      </vt:variant>
      <vt:variant>
        <vt:i4>4587617</vt:i4>
      </vt:variant>
      <vt:variant>
        <vt:i4>573</vt:i4>
      </vt:variant>
      <vt:variant>
        <vt:i4>0</vt:i4>
      </vt:variant>
      <vt:variant>
        <vt:i4>5</vt:i4>
      </vt:variant>
      <vt:variant>
        <vt:lpwstr>http://www.epaosc.net/_HealthSafetyManual</vt:lpwstr>
      </vt:variant>
      <vt:variant>
        <vt:lpwstr/>
      </vt:variant>
      <vt:variant>
        <vt:i4>6225955</vt:i4>
      </vt:variant>
      <vt:variant>
        <vt:i4>570</vt:i4>
      </vt:variant>
      <vt:variant>
        <vt:i4>0</vt:i4>
      </vt:variant>
      <vt:variant>
        <vt:i4>5</vt:i4>
      </vt:variant>
      <vt:variant>
        <vt:lpwstr>http://osha.gov/pls/oshaweb/owadisp.show_document?p_table=STANDARDS&amp;p_id=9783</vt:lpwstr>
      </vt:variant>
      <vt:variant>
        <vt:lpwstr/>
      </vt:variant>
      <vt:variant>
        <vt:i4>7209038</vt:i4>
      </vt:variant>
      <vt:variant>
        <vt:i4>567</vt:i4>
      </vt:variant>
      <vt:variant>
        <vt:i4>0</vt:i4>
      </vt:variant>
      <vt:variant>
        <vt:i4>5</vt:i4>
      </vt:variant>
      <vt:variant>
        <vt:lpwstr>http://www.osha.gov/pls/oshaweb/owadisp.show_document?p_table=STANDARDS&amp;p_id=12716</vt:lpwstr>
      </vt:variant>
      <vt:variant>
        <vt:lpwstr/>
      </vt:variant>
      <vt:variant>
        <vt:i4>393227</vt:i4>
      </vt:variant>
      <vt:variant>
        <vt:i4>564</vt:i4>
      </vt:variant>
      <vt:variant>
        <vt:i4>0</vt:i4>
      </vt:variant>
      <vt:variant>
        <vt:i4>5</vt:i4>
      </vt:variant>
      <vt:variant>
        <vt:lpwstr/>
      </vt:variant>
      <vt:variant>
        <vt:lpwstr>_APPENDIX_F__Tools to Assist With Ha</vt:lpwstr>
      </vt:variant>
      <vt:variant>
        <vt:i4>524352</vt:i4>
      </vt:variant>
      <vt:variant>
        <vt:i4>561</vt:i4>
      </vt:variant>
      <vt:variant>
        <vt:i4>0</vt:i4>
      </vt:variant>
      <vt:variant>
        <vt:i4>5</vt:i4>
      </vt:variant>
      <vt:variant>
        <vt:lpwstr/>
      </vt:variant>
      <vt:variant>
        <vt:lpwstr>_APPENDIX_G__Tools to Guide Respirat</vt:lpwstr>
      </vt:variant>
      <vt:variant>
        <vt:i4>524352</vt:i4>
      </vt:variant>
      <vt:variant>
        <vt:i4>558</vt:i4>
      </vt:variant>
      <vt:variant>
        <vt:i4>0</vt:i4>
      </vt:variant>
      <vt:variant>
        <vt:i4>5</vt:i4>
      </vt:variant>
      <vt:variant>
        <vt:lpwstr/>
      </vt:variant>
      <vt:variant>
        <vt:lpwstr>_APPENDIX_G__Tools to Guide Respirat</vt:lpwstr>
      </vt:variant>
      <vt:variant>
        <vt:i4>5046287</vt:i4>
      </vt:variant>
      <vt:variant>
        <vt:i4>555</vt:i4>
      </vt:variant>
      <vt:variant>
        <vt:i4>0</vt:i4>
      </vt:variant>
      <vt:variant>
        <vt:i4>5</vt:i4>
      </vt:variant>
      <vt:variant>
        <vt:lpwstr>http://www.cdc.gov/niosh/docs/2005-100/chapter4.html</vt:lpwstr>
      </vt:variant>
      <vt:variant>
        <vt:lpwstr/>
      </vt:variant>
      <vt:variant>
        <vt:i4>524352</vt:i4>
      </vt:variant>
      <vt:variant>
        <vt:i4>552</vt:i4>
      </vt:variant>
      <vt:variant>
        <vt:i4>0</vt:i4>
      </vt:variant>
      <vt:variant>
        <vt:i4>5</vt:i4>
      </vt:variant>
      <vt:variant>
        <vt:lpwstr/>
      </vt:variant>
      <vt:variant>
        <vt:lpwstr>_APPENDIX_G__Tools to Guide Respirat</vt:lpwstr>
      </vt:variant>
      <vt:variant>
        <vt:i4>5963781</vt:i4>
      </vt:variant>
      <vt:variant>
        <vt:i4>549</vt:i4>
      </vt:variant>
      <vt:variant>
        <vt:i4>0</vt:i4>
      </vt:variant>
      <vt:variant>
        <vt:i4>5</vt:i4>
      </vt:variant>
      <vt:variant>
        <vt:lpwstr>http://www.cdc.gov/niosh/npptl/topics/respirators/cbrnapproved/scba/default.html</vt:lpwstr>
      </vt:variant>
      <vt:variant>
        <vt:lpwstr/>
      </vt:variant>
      <vt:variant>
        <vt:i4>3014764</vt:i4>
      </vt:variant>
      <vt:variant>
        <vt:i4>546</vt:i4>
      </vt:variant>
      <vt:variant>
        <vt:i4>0</vt:i4>
      </vt:variant>
      <vt:variant>
        <vt:i4>5</vt:i4>
      </vt:variant>
      <vt:variant>
        <vt:lpwstr>http://www.cdc.gov/niosh/npptl/topics/respirators/cbrnapproved/apr/default.html</vt:lpwstr>
      </vt:variant>
      <vt:variant>
        <vt:lpwstr/>
      </vt:variant>
      <vt:variant>
        <vt:i4>524352</vt:i4>
      </vt:variant>
      <vt:variant>
        <vt:i4>543</vt:i4>
      </vt:variant>
      <vt:variant>
        <vt:i4>0</vt:i4>
      </vt:variant>
      <vt:variant>
        <vt:i4>5</vt:i4>
      </vt:variant>
      <vt:variant>
        <vt:lpwstr/>
      </vt:variant>
      <vt:variant>
        <vt:lpwstr>_APPENDIX_G__Tools to Guide Respirat</vt:lpwstr>
      </vt:variant>
      <vt:variant>
        <vt:i4>524352</vt:i4>
      </vt:variant>
      <vt:variant>
        <vt:i4>540</vt:i4>
      </vt:variant>
      <vt:variant>
        <vt:i4>0</vt:i4>
      </vt:variant>
      <vt:variant>
        <vt:i4>5</vt:i4>
      </vt:variant>
      <vt:variant>
        <vt:lpwstr/>
      </vt:variant>
      <vt:variant>
        <vt:lpwstr>_APPENDIX_G__Tools to Guide Respirat</vt:lpwstr>
      </vt:variant>
      <vt:variant>
        <vt:i4>7209038</vt:i4>
      </vt:variant>
      <vt:variant>
        <vt:i4>537</vt:i4>
      </vt:variant>
      <vt:variant>
        <vt:i4>0</vt:i4>
      </vt:variant>
      <vt:variant>
        <vt:i4>5</vt:i4>
      </vt:variant>
      <vt:variant>
        <vt:lpwstr>http://www.osha.gov/pls/oshaweb/owadisp.show_document?p_table=STANDARDS&amp;p_id=12716</vt:lpwstr>
      </vt:variant>
      <vt:variant>
        <vt:lpwstr/>
      </vt:variant>
      <vt:variant>
        <vt:i4>3145761</vt:i4>
      </vt:variant>
      <vt:variant>
        <vt:i4>534</vt:i4>
      </vt:variant>
      <vt:variant>
        <vt:i4>0</vt:i4>
      </vt:variant>
      <vt:variant>
        <vt:i4>5</vt:i4>
      </vt:variant>
      <vt:variant>
        <vt:lpwstr>http://www.cdc.gov/niosh/idlh/intridl4.html</vt:lpwstr>
      </vt:variant>
      <vt:variant>
        <vt:lpwstr/>
      </vt:variant>
      <vt:variant>
        <vt:i4>2162793</vt:i4>
      </vt:variant>
      <vt:variant>
        <vt:i4>531</vt:i4>
      </vt:variant>
      <vt:variant>
        <vt:i4>0</vt:i4>
      </vt:variant>
      <vt:variant>
        <vt:i4>5</vt:i4>
      </vt:variant>
      <vt:variant>
        <vt:lpwstr>http://www.cdc.gov/niosh/docs/2005-100/chapter5.html</vt:lpwstr>
      </vt:variant>
      <vt:variant>
        <vt:lpwstr>chapt5sub4</vt:lpwstr>
      </vt:variant>
      <vt:variant>
        <vt:i4>5046280</vt:i4>
      </vt:variant>
      <vt:variant>
        <vt:i4>528</vt:i4>
      </vt:variant>
      <vt:variant>
        <vt:i4>0</vt:i4>
      </vt:variant>
      <vt:variant>
        <vt:i4>5</vt:i4>
      </vt:variant>
      <vt:variant>
        <vt:lpwstr>http://www.cdc.gov/niosh/docs/2005-100/chapter3.html</vt:lpwstr>
      </vt:variant>
      <vt:variant>
        <vt:lpwstr/>
      </vt:variant>
      <vt:variant>
        <vt:i4>5046287</vt:i4>
      </vt:variant>
      <vt:variant>
        <vt:i4>525</vt:i4>
      </vt:variant>
      <vt:variant>
        <vt:i4>0</vt:i4>
      </vt:variant>
      <vt:variant>
        <vt:i4>5</vt:i4>
      </vt:variant>
      <vt:variant>
        <vt:lpwstr>http://www.cdc.gov/niosh/docs/2005-100/chapter4.html</vt:lpwstr>
      </vt:variant>
      <vt:variant>
        <vt:lpwstr/>
      </vt:variant>
      <vt:variant>
        <vt:i4>8323180</vt:i4>
      </vt:variant>
      <vt:variant>
        <vt:i4>522</vt:i4>
      </vt:variant>
      <vt:variant>
        <vt:i4>0</vt:i4>
      </vt:variant>
      <vt:variant>
        <vt:i4>5</vt:i4>
      </vt:variant>
      <vt:variant>
        <vt:lpwstr>http://www.cdc.gov/niosh/docs/2005-100/</vt:lpwstr>
      </vt:variant>
      <vt:variant>
        <vt:lpwstr/>
      </vt:variant>
      <vt:variant>
        <vt:i4>5570634</vt:i4>
      </vt:variant>
      <vt:variant>
        <vt:i4>519</vt:i4>
      </vt:variant>
      <vt:variant>
        <vt:i4>0</vt:i4>
      </vt:variant>
      <vt:variant>
        <vt:i4>5</vt:i4>
      </vt:variant>
      <vt:variant>
        <vt:lpwstr/>
      </vt:variant>
      <vt:variant>
        <vt:lpwstr>_3.8_Procedures_for_Voluntary Respir</vt:lpwstr>
      </vt:variant>
      <vt:variant>
        <vt:i4>7208983</vt:i4>
      </vt:variant>
      <vt:variant>
        <vt:i4>516</vt:i4>
      </vt:variant>
      <vt:variant>
        <vt:i4>0</vt:i4>
      </vt:variant>
      <vt:variant>
        <vt:i4>5</vt:i4>
      </vt:variant>
      <vt:variant>
        <vt:lpwstr>http://osha.gov/pls/oshaweb/owadisp.show_document?p_table=STANDARDS&amp;p_id=12716</vt:lpwstr>
      </vt:variant>
      <vt:variant>
        <vt:lpwstr/>
      </vt:variant>
      <vt:variant>
        <vt:i4>4587617</vt:i4>
      </vt:variant>
      <vt:variant>
        <vt:i4>513</vt:i4>
      </vt:variant>
      <vt:variant>
        <vt:i4>0</vt:i4>
      </vt:variant>
      <vt:variant>
        <vt:i4>5</vt:i4>
      </vt:variant>
      <vt:variant>
        <vt:lpwstr>http://www.epaosc.net/_HealthSafetyManual</vt:lpwstr>
      </vt:variant>
      <vt:variant>
        <vt:lpwstr/>
      </vt:variant>
      <vt:variant>
        <vt:i4>524352</vt:i4>
      </vt:variant>
      <vt:variant>
        <vt:i4>510</vt:i4>
      </vt:variant>
      <vt:variant>
        <vt:i4>0</vt:i4>
      </vt:variant>
      <vt:variant>
        <vt:i4>5</vt:i4>
      </vt:variant>
      <vt:variant>
        <vt:lpwstr/>
      </vt:variant>
      <vt:variant>
        <vt:lpwstr>_APPENDIX_G__Tools to Guide Respirat</vt:lpwstr>
      </vt:variant>
      <vt:variant>
        <vt:i4>4718664</vt:i4>
      </vt:variant>
      <vt:variant>
        <vt:i4>507</vt:i4>
      </vt:variant>
      <vt:variant>
        <vt:i4>0</vt:i4>
      </vt:variant>
      <vt:variant>
        <vt:i4>5</vt:i4>
      </vt:variant>
      <vt:variant>
        <vt:lpwstr/>
      </vt:variant>
      <vt:variant>
        <vt:lpwstr>_APPENDIX_B__Respiratory Protection </vt:lpwstr>
      </vt:variant>
      <vt:variant>
        <vt:i4>2031691</vt:i4>
      </vt:variant>
      <vt:variant>
        <vt:i4>504</vt:i4>
      </vt:variant>
      <vt:variant>
        <vt:i4>0</vt:i4>
      </vt:variant>
      <vt:variant>
        <vt:i4>5</vt:i4>
      </vt:variant>
      <vt:variant>
        <vt:lpwstr/>
      </vt:variant>
      <vt:variant>
        <vt:lpwstr>_3.3_Fit_Testing_Procedures for Tigh</vt:lpwstr>
      </vt:variant>
      <vt:variant>
        <vt:i4>7208971</vt:i4>
      </vt:variant>
      <vt:variant>
        <vt:i4>501</vt:i4>
      </vt:variant>
      <vt:variant>
        <vt:i4>0</vt:i4>
      </vt:variant>
      <vt:variant>
        <vt:i4>5</vt:i4>
      </vt:variant>
      <vt:variant>
        <vt:lpwstr/>
      </vt:variant>
      <vt:variant>
        <vt:lpwstr>APPENDIX_G_1_Stardard_Issues_Respiratory</vt:lpwstr>
      </vt:variant>
      <vt:variant>
        <vt:i4>524352</vt:i4>
      </vt:variant>
      <vt:variant>
        <vt:i4>498</vt:i4>
      </vt:variant>
      <vt:variant>
        <vt:i4>0</vt:i4>
      </vt:variant>
      <vt:variant>
        <vt:i4>5</vt:i4>
      </vt:variant>
      <vt:variant>
        <vt:lpwstr/>
      </vt:variant>
      <vt:variant>
        <vt:lpwstr>_APPENDIX_G__Tools to Guide Respirat</vt:lpwstr>
      </vt:variant>
      <vt:variant>
        <vt:i4>5374067</vt:i4>
      </vt:variant>
      <vt:variant>
        <vt:i4>495</vt:i4>
      </vt:variant>
      <vt:variant>
        <vt:i4>0</vt:i4>
      </vt:variant>
      <vt:variant>
        <vt:i4>5</vt:i4>
      </vt:variant>
      <vt:variant>
        <vt:lpwstr/>
      </vt:variant>
      <vt:variant>
        <vt:lpwstr>Table_2</vt:lpwstr>
      </vt:variant>
      <vt:variant>
        <vt:i4>5439546</vt:i4>
      </vt:variant>
      <vt:variant>
        <vt:i4>492</vt:i4>
      </vt:variant>
      <vt:variant>
        <vt:i4>0</vt:i4>
      </vt:variant>
      <vt:variant>
        <vt:i4>5</vt:i4>
      </vt:variant>
      <vt:variant>
        <vt:lpwstr/>
      </vt:variant>
      <vt:variant>
        <vt:lpwstr>Table1_Examples_of_Control_Measures_Used</vt:lpwstr>
      </vt:variant>
      <vt:variant>
        <vt:i4>1507439</vt:i4>
      </vt:variant>
      <vt:variant>
        <vt:i4>489</vt:i4>
      </vt:variant>
      <vt:variant>
        <vt:i4>0</vt:i4>
      </vt:variant>
      <vt:variant>
        <vt:i4>5</vt:i4>
      </vt:variant>
      <vt:variant>
        <vt:lpwstr/>
      </vt:variant>
      <vt:variant>
        <vt:lpwstr>APPENDIX_F_3_Things_To_Consider</vt:lpwstr>
      </vt:variant>
      <vt:variant>
        <vt:i4>5898272</vt:i4>
      </vt:variant>
      <vt:variant>
        <vt:i4>486</vt:i4>
      </vt:variant>
      <vt:variant>
        <vt:i4>0</vt:i4>
      </vt:variant>
      <vt:variant>
        <vt:i4>5</vt:i4>
      </vt:variant>
      <vt:variant>
        <vt:lpwstr/>
      </vt:variant>
      <vt:variant>
        <vt:lpwstr>APPENDIX_F_2_Site</vt:lpwstr>
      </vt:variant>
      <vt:variant>
        <vt:i4>6160407</vt:i4>
      </vt:variant>
      <vt:variant>
        <vt:i4>483</vt:i4>
      </vt:variant>
      <vt:variant>
        <vt:i4>0</vt:i4>
      </vt:variant>
      <vt:variant>
        <vt:i4>5</vt:i4>
      </vt:variant>
      <vt:variant>
        <vt:lpwstr>http://intranet.epa.gov/oaintran/shemd/national/content/guides/46_rpp_508.pdf</vt:lpwstr>
      </vt:variant>
      <vt:variant>
        <vt:lpwstr/>
      </vt:variant>
      <vt:variant>
        <vt:i4>7208983</vt:i4>
      </vt:variant>
      <vt:variant>
        <vt:i4>480</vt:i4>
      </vt:variant>
      <vt:variant>
        <vt:i4>0</vt:i4>
      </vt:variant>
      <vt:variant>
        <vt:i4>5</vt:i4>
      </vt:variant>
      <vt:variant>
        <vt:lpwstr>http://osha.gov/pls/oshaweb/owadisp.show_document?p_table=STANDARDS&amp;p_id=12716</vt:lpwstr>
      </vt:variant>
      <vt:variant>
        <vt:lpwstr/>
      </vt:variant>
      <vt:variant>
        <vt:i4>6815817</vt:i4>
      </vt:variant>
      <vt:variant>
        <vt:i4>477</vt:i4>
      </vt:variant>
      <vt:variant>
        <vt:i4>0</vt:i4>
      </vt:variant>
      <vt:variant>
        <vt:i4>5</vt:i4>
      </vt:variant>
      <vt:variant>
        <vt:lpwstr/>
      </vt:variant>
      <vt:variant>
        <vt:lpwstr>APPENDIX_A</vt:lpwstr>
      </vt:variant>
      <vt:variant>
        <vt:i4>4587617</vt:i4>
      </vt:variant>
      <vt:variant>
        <vt:i4>474</vt:i4>
      </vt:variant>
      <vt:variant>
        <vt:i4>0</vt:i4>
      </vt:variant>
      <vt:variant>
        <vt:i4>5</vt:i4>
      </vt:variant>
      <vt:variant>
        <vt:lpwstr>http://www.epaosc.net/_HealthSafetyManual</vt:lpwstr>
      </vt:variant>
      <vt:variant>
        <vt:lpwstr/>
      </vt:variant>
      <vt:variant>
        <vt:i4>393227</vt:i4>
      </vt:variant>
      <vt:variant>
        <vt:i4>471</vt:i4>
      </vt:variant>
      <vt:variant>
        <vt:i4>0</vt:i4>
      </vt:variant>
      <vt:variant>
        <vt:i4>5</vt:i4>
      </vt:variant>
      <vt:variant>
        <vt:lpwstr/>
      </vt:variant>
      <vt:variant>
        <vt:lpwstr>_APPENDIX_F__Tools to Assist With Ha</vt:lpwstr>
      </vt:variant>
      <vt:variant>
        <vt:i4>5177366</vt:i4>
      </vt:variant>
      <vt:variant>
        <vt:i4>468</vt:i4>
      </vt:variant>
      <vt:variant>
        <vt:i4>0</vt:i4>
      </vt:variant>
      <vt:variant>
        <vt:i4>5</vt:i4>
      </vt:variant>
      <vt:variant>
        <vt:lpwstr/>
      </vt:variant>
      <vt:variant>
        <vt:lpwstr>TextBox1</vt:lpwstr>
      </vt:variant>
      <vt:variant>
        <vt:i4>4587617</vt:i4>
      </vt:variant>
      <vt:variant>
        <vt:i4>465</vt:i4>
      </vt:variant>
      <vt:variant>
        <vt:i4>0</vt:i4>
      </vt:variant>
      <vt:variant>
        <vt:i4>5</vt:i4>
      </vt:variant>
      <vt:variant>
        <vt:lpwstr>http://www.epaosc.net/_HealthSafetyManual</vt:lpwstr>
      </vt:variant>
      <vt:variant>
        <vt:lpwstr/>
      </vt:variant>
      <vt:variant>
        <vt:i4>7077961</vt:i4>
      </vt:variant>
      <vt:variant>
        <vt:i4>462</vt:i4>
      </vt:variant>
      <vt:variant>
        <vt:i4>0</vt:i4>
      </vt:variant>
      <vt:variant>
        <vt:i4>5</vt:i4>
      </vt:variant>
      <vt:variant>
        <vt:lpwstr/>
      </vt:variant>
      <vt:variant>
        <vt:lpwstr>APPENDIX_E_</vt:lpwstr>
      </vt:variant>
      <vt:variant>
        <vt:i4>327756</vt:i4>
      </vt:variant>
      <vt:variant>
        <vt:i4>459</vt:i4>
      </vt:variant>
      <vt:variant>
        <vt:i4>0</vt:i4>
      </vt:variant>
      <vt:variant>
        <vt:i4>5</vt:i4>
      </vt:variant>
      <vt:variant>
        <vt:lpwstr/>
      </vt:variant>
      <vt:variant>
        <vt:lpwstr>_APPENDIX_D__Quick Reference Guide f</vt:lpwstr>
      </vt:variant>
      <vt:variant>
        <vt:i4>2031636</vt:i4>
      </vt:variant>
      <vt:variant>
        <vt:i4>456</vt:i4>
      </vt:variant>
      <vt:variant>
        <vt:i4>0</vt:i4>
      </vt:variant>
      <vt:variant>
        <vt:i4>5</vt:i4>
      </vt:variant>
      <vt:variant>
        <vt:lpwstr/>
      </vt:variant>
      <vt:variant>
        <vt:lpwstr>_APPENDIX_C__Glossary</vt:lpwstr>
      </vt:variant>
      <vt:variant>
        <vt:i4>4849791</vt:i4>
      </vt:variant>
      <vt:variant>
        <vt:i4>453</vt:i4>
      </vt:variant>
      <vt:variant>
        <vt:i4>0</vt:i4>
      </vt:variant>
      <vt:variant>
        <vt:i4>5</vt:i4>
      </vt:variant>
      <vt:variant>
        <vt:lpwstr/>
      </vt:variant>
      <vt:variant>
        <vt:lpwstr>Appen_B</vt:lpwstr>
      </vt:variant>
      <vt:variant>
        <vt:i4>6815817</vt:i4>
      </vt:variant>
      <vt:variant>
        <vt:i4>450</vt:i4>
      </vt:variant>
      <vt:variant>
        <vt:i4>0</vt:i4>
      </vt:variant>
      <vt:variant>
        <vt:i4>5</vt:i4>
      </vt:variant>
      <vt:variant>
        <vt:lpwstr/>
      </vt:variant>
      <vt:variant>
        <vt:lpwstr>Appendix_A</vt:lpwstr>
      </vt:variant>
      <vt:variant>
        <vt:i4>2883710</vt:i4>
      </vt:variant>
      <vt:variant>
        <vt:i4>447</vt:i4>
      </vt:variant>
      <vt:variant>
        <vt:i4>0</vt:i4>
      </vt:variant>
      <vt:variant>
        <vt:i4>5</vt:i4>
      </vt:variant>
      <vt:variant>
        <vt:lpwstr>http://www.epaosc.org/sites%5C1598%5Cfiles%5Cemergency responder h-s manual directive final.pdf</vt:lpwstr>
      </vt:variant>
      <vt:variant>
        <vt:lpwstr/>
      </vt:variant>
      <vt:variant>
        <vt:i4>3932277</vt:i4>
      </vt:variant>
      <vt:variant>
        <vt:i4>444</vt:i4>
      </vt:variant>
      <vt:variant>
        <vt:i4>0</vt:i4>
      </vt:variant>
      <vt:variant>
        <vt:i4>5</vt:i4>
      </vt:variant>
      <vt:variant>
        <vt:lpwstr>http://www.nrc.gov/reading-rm/doc-collections/cfr/part020/</vt:lpwstr>
      </vt:variant>
      <vt:variant>
        <vt:lpwstr/>
      </vt:variant>
      <vt:variant>
        <vt:i4>1310811</vt:i4>
      </vt:variant>
      <vt:variant>
        <vt:i4>441</vt:i4>
      </vt:variant>
      <vt:variant>
        <vt:i4>0</vt:i4>
      </vt:variant>
      <vt:variant>
        <vt:i4>5</vt:i4>
      </vt:variant>
      <vt:variant>
        <vt:lpwstr>http://ecfr.gpoaccess.gov/cgi/t/text/text-idx?c=ecfr&amp;sid=b2ed7e9423decc9a32c7eab9bc7e8ab9&amp;rgn=div5&amp;view=text&amp;node=40:30.0.1.1.16&amp;idno=40</vt:lpwstr>
      </vt:variant>
      <vt:variant>
        <vt:lpwstr/>
      </vt:variant>
      <vt:variant>
        <vt:i4>3866663</vt:i4>
      </vt:variant>
      <vt:variant>
        <vt:i4>438</vt:i4>
      </vt:variant>
      <vt:variant>
        <vt:i4>0</vt:i4>
      </vt:variant>
      <vt:variant>
        <vt:i4>5</vt:i4>
      </vt:variant>
      <vt:variant>
        <vt:lpwstr>http://www.access.gpo.gov/nara/cfr/waisidx_04/49cfr178_04.html</vt:lpwstr>
      </vt:variant>
      <vt:variant>
        <vt:lpwstr/>
      </vt:variant>
      <vt:variant>
        <vt:i4>3145767</vt:i4>
      </vt:variant>
      <vt:variant>
        <vt:i4>435</vt:i4>
      </vt:variant>
      <vt:variant>
        <vt:i4>0</vt:i4>
      </vt:variant>
      <vt:variant>
        <vt:i4>5</vt:i4>
      </vt:variant>
      <vt:variant>
        <vt:lpwstr>http://www.access.gpo.gov/nara/cfr/waisidx_04/49cfr173_04.html</vt:lpwstr>
      </vt:variant>
      <vt:variant>
        <vt:lpwstr/>
      </vt:variant>
      <vt:variant>
        <vt:i4>5570574</vt:i4>
      </vt:variant>
      <vt:variant>
        <vt:i4>432</vt:i4>
      </vt:variant>
      <vt:variant>
        <vt:i4>0</vt:i4>
      </vt:variant>
      <vt:variant>
        <vt:i4>5</vt:i4>
      </vt:variant>
      <vt:variant>
        <vt:lpwstr>http://osha.gov/pls/oshaweb/owastand.display_standard_group?p_toc_level=1&amp;p_part_number=1960</vt:lpwstr>
      </vt:variant>
      <vt:variant>
        <vt:lpwstr/>
      </vt:variant>
      <vt:variant>
        <vt:i4>3604518</vt:i4>
      </vt:variant>
      <vt:variant>
        <vt:i4>429</vt:i4>
      </vt:variant>
      <vt:variant>
        <vt:i4>0</vt:i4>
      </vt:variant>
      <vt:variant>
        <vt:i4>5</vt:i4>
      </vt:variant>
      <vt:variant>
        <vt:lpwstr>http://ecfr.gpoaccess.gov/cgi/t/text/text-idx?c=ecfr&amp;sid=bc14872cfb16c1e94c05bc16dc2464e6&amp;rgn=div5&amp;view=text&amp;node=40:27.0.1.1.1&amp;idno=40</vt:lpwstr>
      </vt:variant>
      <vt:variant>
        <vt:lpwstr/>
      </vt:variant>
      <vt:variant>
        <vt:i4>196644</vt:i4>
      </vt:variant>
      <vt:variant>
        <vt:i4>426</vt:i4>
      </vt:variant>
      <vt:variant>
        <vt:i4>0</vt:i4>
      </vt:variant>
      <vt:variant>
        <vt:i4>5</vt:i4>
      </vt:variant>
      <vt:variant>
        <vt:lpwstr>http://www.epaosc.org/sites%5C1598%5Cfiles%5C1460_1.pdf</vt:lpwstr>
      </vt:variant>
      <vt:variant>
        <vt:lpwstr/>
      </vt:variant>
      <vt:variant>
        <vt:i4>8323180</vt:i4>
      </vt:variant>
      <vt:variant>
        <vt:i4>423</vt:i4>
      </vt:variant>
      <vt:variant>
        <vt:i4>0</vt:i4>
      </vt:variant>
      <vt:variant>
        <vt:i4>5</vt:i4>
      </vt:variant>
      <vt:variant>
        <vt:lpwstr>http://www.cdc.gov/niosh/docs/2005-100/</vt:lpwstr>
      </vt:variant>
      <vt:variant>
        <vt:lpwstr/>
      </vt:variant>
      <vt:variant>
        <vt:i4>4128826</vt:i4>
      </vt:variant>
      <vt:variant>
        <vt:i4>420</vt:i4>
      </vt:variant>
      <vt:variant>
        <vt:i4>0</vt:i4>
      </vt:variant>
      <vt:variant>
        <vt:i4>5</vt:i4>
      </vt:variant>
      <vt:variant>
        <vt:lpwstr>http://www.cdc.gov/niosh/part84.txt</vt:lpwstr>
      </vt:variant>
      <vt:variant>
        <vt:lpwstr/>
      </vt:variant>
      <vt:variant>
        <vt:i4>6750225</vt:i4>
      </vt:variant>
      <vt:variant>
        <vt:i4>417</vt:i4>
      </vt:variant>
      <vt:variant>
        <vt:i4>0</vt:i4>
      </vt:variant>
      <vt:variant>
        <vt:i4>5</vt:i4>
      </vt:variant>
      <vt:variant>
        <vt:lpwstr>http://osha.gov/pls/oshaweb/owadisp.show_document?p_table=STANDARDS&amp;p_id=10951</vt:lpwstr>
      </vt:variant>
      <vt:variant>
        <vt:lpwstr/>
      </vt:variant>
      <vt:variant>
        <vt:i4>6881296</vt:i4>
      </vt:variant>
      <vt:variant>
        <vt:i4>414</vt:i4>
      </vt:variant>
      <vt:variant>
        <vt:i4>0</vt:i4>
      </vt:variant>
      <vt:variant>
        <vt:i4>5</vt:i4>
      </vt:variant>
      <vt:variant>
        <vt:lpwstr>http://osha.gov/pls/oshaweb/owadisp.show_document?p_table=STANDARDS&amp;p_id=10147</vt:lpwstr>
      </vt:variant>
      <vt:variant>
        <vt:lpwstr/>
      </vt:variant>
      <vt:variant>
        <vt:i4>5308451</vt:i4>
      </vt:variant>
      <vt:variant>
        <vt:i4>411</vt:i4>
      </vt:variant>
      <vt:variant>
        <vt:i4>0</vt:i4>
      </vt:variant>
      <vt:variant>
        <vt:i4>5</vt:i4>
      </vt:variant>
      <vt:variant>
        <vt:lpwstr>http://osha.gov/pls/oshaweb/owadisp.show_document?p_table=STANDARDS&amp;p_id=9765</vt:lpwstr>
      </vt:variant>
      <vt:variant>
        <vt:lpwstr/>
      </vt:variant>
      <vt:variant>
        <vt:i4>6160407</vt:i4>
      </vt:variant>
      <vt:variant>
        <vt:i4>408</vt:i4>
      </vt:variant>
      <vt:variant>
        <vt:i4>0</vt:i4>
      </vt:variant>
      <vt:variant>
        <vt:i4>5</vt:i4>
      </vt:variant>
      <vt:variant>
        <vt:lpwstr>http://intranet.epa.gov/oaintran/shemd/national/content/guides/46_rpp_508.pdf</vt:lpwstr>
      </vt:variant>
      <vt:variant>
        <vt:lpwstr/>
      </vt:variant>
      <vt:variant>
        <vt:i4>7208983</vt:i4>
      </vt:variant>
      <vt:variant>
        <vt:i4>405</vt:i4>
      </vt:variant>
      <vt:variant>
        <vt:i4>0</vt:i4>
      </vt:variant>
      <vt:variant>
        <vt:i4>5</vt:i4>
      </vt:variant>
      <vt:variant>
        <vt:lpwstr>http://osha.gov/pls/oshaweb/owadisp.show_document?p_table=STANDARDS&amp;p_id=12716</vt:lpwstr>
      </vt:variant>
      <vt:variant>
        <vt:lpwstr/>
      </vt:variant>
      <vt:variant>
        <vt:i4>3276846</vt:i4>
      </vt:variant>
      <vt:variant>
        <vt:i4>402</vt:i4>
      </vt:variant>
      <vt:variant>
        <vt:i4>0</vt:i4>
      </vt:variant>
      <vt:variant>
        <vt:i4>5</vt:i4>
      </vt:variant>
      <vt:variant>
        <vt:lpwstr/>
      </vt:variant>
      <vt:variant>
        <vt:lpwstr>_5.0_AUDITS_AND_PROGRAM EVALUATION</vt:lpwstr>
      </vt:variant>
      <vt:variant>
        <vt:i4>6750267</vt:i4>
      </vt:variant>
      <vt:variant>
        <vt:i4>399</vt:i4>
      </vt:variant>
      <vt:variant>
        <vt:i4>0</vt:i4>
      </vt:variant>
      <vt:variant>
        <vt:i4>5</vt:i4>
      </vt:variant>
      <vt:variant>
        <vt:lpwstr/>
      </vt:variant>
      <vt:variant>
        <vt:lpwstr>_4.0_RECORDKEEPING</vt:lpwstr>
      </vt:variant>
      <vt:variant>
        <vt:i4>5570634</vt:i4>
      </vt:variant>
      <vt:variant>
        <vt:i4>396</vt:i4>
      </vt:variant>
      <vt:variant>
        <vt:i4>0</vt:i4>
      </vt:variant>
      <vt:variant>
        <vt:i4>5</vt:i4>
      </vt:variant>
      <vt:variant>
        <vt:lpwstr/>
      </vt:variant>
      <vt:variant>
        <vt:lpwstr>_3.8_Procedures_for_Voluntary Respir</vt:lpwstr>
      </vt:variant>
      <vt:variant>
        <vt:i4>4456470</vt:i4>
      </vt:variant>
      <vt:variant>
        <vt:i4>393</vt:i4>
      </vt:variant>
      <vt:variant>
        <vt:i4>0</vt:i4>
      </vt:variant>
      <vt:variant>
        <vt:i4>5</vt:i4>
      </vt:variant>
      <vt:variant>
        <vt:lpwstr/>
      </vt:variant>
      <vt:variant>
        <vt:lpwstr>_3.7_Training_of_Employees</vt:lpwstr>
      </vt:variant>
      <vt:variant>
        <vt:i4>7077998</vt:i4>
      </vt:variant>
      <vt:variant>
        <vt:i4>390</vt:i4>
      </vt:variant>
      <vt:variant>
        <vt:i4>0</vt:i4>
      </vt:variant>
      <vt:variant>
        <vt:i4>5</vt:i4>
      </vt:variant>
      <vt:variant>
        <vt:lpwstr/>
      </vt:variant>
      <vt:variant>
        <vt:lpwstr>_3.6_Breathing_Air_for ASRs</vt:lpwstr>
      </vt:variant>
      <vt:variant>
        <vt:i4>3276927</vt:i4>
      </vt:variant>
      <vt:variant>
        <vt:i4>387</vt:i4>
      </vt:variant>
      <vt:variant>
        <vt:i4>0</vt:i4>
      </vt:variant>
      <vt:variant>
        <vt:i4>5</vt:i4>
      </vt:variant>
      <vt:variant>
        <vt:lpwstr/>
      </vt:variant>
      <vt:variant>
        <vt:lpwstr>_3.5_Cleaning,_Storing,_Inspecting, </vt:lpwstr>
      </vt:variant>
      <vt:variant>
        <vt:i4>4718675</vt:i4>
      </vt:variant>
      <vt:variant>
        <vt:i4>384</vt:i4>
      </vt:variant>
      <vt:variant>
        <vt:i4>0</vt:i4>
      </vt:variant>
      <vt:variant>
        <vt:i4>5</vt:i4>
      </vt:variant>
      <vt:variant>
        <vt:lpwstr/>
      </vt:variant>
      <vt:variant>
        <vt:lpwstr>_3.4_Procedures_for_Proper Use of Re</vt:lpwstr>
      </vt:variant>
      <vt:variant>
        <vt:i4>2031691</vt:i4>
      </vt:variant>
      <vt:variant>
        <vt:i4>381</vt:i4>
      </vt:variant>
      <vt:variant>
        <vt:i4>0</vt:i4>
      </vt:variant>
      <vt:variant>
        <vt:i4>5</vt:i4>
      </vt:variant>
      <vt:variant>
        <vt:lpwstr/>
      </vt:variant>
      <vt:variant>
        <vt:lpwstr>_3.3_Fit_Testing_Procedures for Tigh</vt:lpwstr>
      </vt:variant>
      <vt:variant>
        <vt:i4>3670066</vt:i4>
      </vt:variant>
      <vt:variant>
        <vt:i4>378</vt:i4>
      </vt:variant>
      <vt:variant>
        <vt:i4>0</vt:i4>
      </vt:variant>
      <vt:variant>
        <vt:i4>5</vt:i4>
      </vt:variant>
      <vt:variant>
        <vt:lpwstr/>
      </vt:variant>
      <vt:variant>
        <vt:lpwstr>_3.2_Medical_Evaluation_of Employees</vt:lpwstr>
      </vt:variant>
      <vt:variant>
        <vt:i4>5898324</vt:i4>
      </vt:variant>
      <vt:variant>
        <vt:i4>375</vt:i4>
      </vt:variant>
      <vt:variant>
        <vt:i4>0</vt:i4>
      </vt:variant>
      <vt:variant>
        <vt:i4>5</vt:i4>
      </vt:variant>
      <vt:variant>
        <vt:lpwstr/>
      </vt:variant>
      <vt:variant>
        <vt:lpwstr>_3.1_Procedures_for_Selecting Respir</vt:lpwstr>
      </vt:variant>
      <vt:variant>
        <vt:i4>1179702</vt:i4>
      </vt:variant>
      <vt:variant>
        <vt:i4>368</vt:i4>
      </vt:variant>
      <vt:variant>
        <vt:i4>0</vt:i4>
      </vt:variant>
      <vt:variant>
        <vt:i4>5</vt:i4>
      </vt:variant>
      <vt:variant>
        <vt:lpwstr/>
      </vt:variant>
      <vt:variant>
        <vt:lpwstr>_Toc203467161</vt:lpwstr>
      </vt:variant>
      <vt:variant>
        <vt:i4>1179702</vt:i4>
      </vt:variant>
      <vt:variant>
        <vt:i4>362</vt:i4>
      </vt:variant>
      <vt:variant>
        <vt:i4>0</vt:i4>
      </vt:variant>
      <vt:variant>
        <vt:i4>5</vt:i4>
      </vt:variant>
      <vt:variant>
        <vt:lpwstr/>
      </vt:variant>
      <vt:variant>
        <vt:lpwstr>_Toc203467160</vt:lpwstr>
      </vt:variant>
      <vt:variant>
        <vt:i4>1114166</vt:i4>
      </vt:variant>
      <vt:variant>
        <vt:i4>356</vt:i4>
      </vt:variant>
      <vt:variant>
        <vt:i4>0</vt:i4>
      </vt:variant>
      <vt:variant>
        <vt:i4>5</vt:i4>
      </vt:variant>
      <vt:variant>
        <vt:lpwstr/>
      </vt:variant>
      <vt:variant>
        <vt:lpwstr>_Toc203467159</vt:lpwstr>
      </vt:variant>
      <vt:variant>
        <vt:i4>1114166</vt:i4>
      </vt:variant>
      <vt:variant>
        <vt:i4>350</vt:i4>
      </vt:variant>
      <vt:variant>
        <vt:i4>0</vt:i4>
      </vt:variant>
      <vt:variant>
        <vt:i4>5</vt:i4>
      </vt:variant>
      <vt:variant>
        <vt:lpwstr/>
      </vt:variant>
      <vt:variant>
        <vt:lpwstr>_Toc203467158</vt:lpwstr>
      </vt:variant>
      <vt:variant>
        <vt:i4>1441845</vt:i4>
      </vt:variant>
      <vt:variant>
        <vt:i4>341</vt:i4>
      </vt:variant>
      <vt:variant>
        <vt:i4>0</vt:i4>
      </vt:variant>
      <vt:variant>
        <vt:i4>5</vt:i4>
      </vt:variant>
      <vt:variant>
        <vt:lpwstr/>
      </vt:variant>
      <vt:variant>
        <vt:lpwstr>_Toc211313704</vt:lpwstr>
      </vt:variant>
      <vt:variant>
        <vt:i4>2031668</vt:i4>
      </vt:variant>
      <vt:variant>
        <vt:i4>335</vt:i4>
      </vt:variant>
      <vt:variant>
        <vt:i4>0</vt:i4>
      </vt:variant>
      <vt:variant>
        <vt:i4>5</vt:i4>
      </vt:variant>
      <vt:variant>
        <vt:lpwstr/>
      </vt:variant>
      <vt:variant>
        <vt:lpwstr>_Toc211313692</vt:lpwstr>
      </vt:variant>
      <vt:variant>
        <vt:i4>2031668</vt:i4>
      </vt:variant>
      <vt:variant>
        <vt:i4>329</vt:i4>
      </vt:variant>
      <vt:variant>
        <vt:i4>0</vt:i4>
      </vt:variant>
      <vt:variant>
        <vt:i4>5</vt:i4>
      </vt:variant>
      <vt:variant>
        <vt:lpwstr/>
      </vt:variant>
      <vt:variant>
        <vt:lpwstr>_Toc211313691</vt:lpwstr>
      </vt:variant>
      <vt:variant>
        <vt:i4>2031668</vt:i4>
      </vt:variant>
      <vt:variant>
        <vt:i4>323</vt:i4>
      </vt:variant>
      <vt:variant>
        <vt:i4>0</vt:i4>
      </vt:variant>
      <vt:variant>
        <vt:i4>5</vt:i4>
      </vt:variant>
      <vt:variant>
        <vt:lpwstr/>
      </vt:variant>
      <vt:variant>
        <vt:lpwstr>_Toc211313690</vt:lpwstr>
      </vt:variant>
      <vt:variant>
        <vt:i4>1966132</vt:i4>
      </vt:variant>
      <vt:variant>
        <vt:i4>317</vt:i4>
      </vt:variant>
      <vt:variant>
        <vt:i4>0</vt:i4>
      </vt:variant>
      <vt:variant>
        <vt:i4>5</vt:i4>
      </vt:variant>
      <vt:variant>
        <vt:lpwstr/>
      </vt:variant>
      <vt:variant>
        <vt:lpwstr>_Toc211313689</vt:lpwstr>
      </vt:variant>
      <vt:variant>
        <vt:i4>1966132</vt:i4>
      </vt:variant>
      <vt:variant>
        <vt:i4>311</vt:i4>
      </vt:variant>
      <vt:variant>
        <vt:i4>0</vt:i4>
      </vt:variant>
      <vt:variant>
        <vt:i4>5</vt:i4>
      </vt:variant>
      <vt:variant>
        <vt:lpwstr/>
      </vt:variant>
      <vt:variant>
        <vt:lpwstr>_Toc211313688</vt:lpwstr>
      </vt:variant>
      <vt:variant>
        <vt:i4>1966132</vt:i4>
      </vt:variant>
      <vt:variant>
        <vt:i4>305</vt:i4>
      </vt:variant>
      <vt:variant>
        <vt:i4>0</vt:i4>
      </vt:variant>
      <vt:variant>
        <vt:i4>5</vt:i4>
      </vt:variant>
      <vt:variant>
        <vt:lpwstr/>
      </vt:variant>
      <vt:variant>
        <vt:lpwstr>_Toc211313687</vt:lpwstr>
      </vt:variant>
      <vt:variant>
        <vt:i4>1966132</vt:i4>
      </vt:variant>
      <vt:variant>
        <vt:i4>299</vt:i4>
      </vt:variant>
      <vt:variant>
        <vt:i4>0</vt:i4>
      </vt:variant>
      <vt:variant>
        <vt:i4>5</vt:i4>
      </vt:variant>
      <vt:variant>
        <vt:lpwstr/>
      </vt:variant>
      <vt:variant>
        <vt:lpwstr>_Toc211313686</vt:lpwstr>
      </vt:variant>
      <vt:variant>
        <vt:i4>1966132</vt:i4>
      </vt:variant>
      <vt:variant>
        <vt:i4>293</vt:i4>
      </vt:variant>
      <vt:variant>
        <vt:i4>0</vt:i4>
      </vt:variant>
      <vt:variant>
        <vt:i4>5</vt:i4>
      </vt:variant>
      <vt:variant>
        <vt:lpwstr/>
      </vt:variant>
      <vt:variant>
        <vt:lpwstr>_Toc211313685</vt:lpwstr>
      </vt:variant>
      <vt:variant>
        <vt:i4>1966132</vt:i4>
      </vt:variant>
      <vt:variant>
        <vt:i4>287</vt:i4>
      </vt:variant>
      <vt:variant>
        <vt:i4>0</vt:i4>
      </vt:variant>
      <vt:variant>
        <vt:i4>5</vt:i4>
      </vt:variant>
      <vt:variant>
        <vt:lpwstr/>
      </vt:variant>
      <vt:variant>
        <vt:lpwstr>_Toc211313684</vt:lpwstr>
      </vt:variant>
      <vt:variant>
        <vt:i4>1114166</vt:i4>
      </vt:variant>
      <vt:variant>
        <vt:i4>278</vt:i4>
      </vt:variant>
      <vt:variant>
        <vt:i4>0</vt:i4>
      </vt:variant>
      <vt:variant>
        <vt:i4>5</vt:i4>
      </vt:variant>
      <vt:variant>
        <vt:lpwstr/>
      </vt:variant>
      <vt:variant>
        <vt:lpwstr>_Toc203467157</vt:lpwstr>
      </vt:variant>
      <vt:variant>
        <vt:i4>1114166</vt:i4>
      </vt:variant>
      <vt:variant>
        <vt:i4>272</vt:i4>
      </vt:variant>
      <vt:variant>
        <vt:i4>0</vt:i4>
      </vt:variant>
      <vt:variant>
        <vt:i4>5</vt:i4>
      </vt:variant>
      <vt:variant>
        <vt:lpwstr/>
      </vt:variant>
      <vt:variant>
        <vt:lpwstr>_Toc203467156</vt:lpwstr>
      </vt:variant>
      <vt:variant>
        <vt:i4>1114166</vt:i4>
      </vt:variant>
      <vt:variant>
        <vt:i4>266</vt:i4>
      </vt:variant>
      <vt:variant>
        <vt:i4>0</vt:i4>
      </vt:variant>
      <vt:variant>
        <vt:i4>5</vt:i4>
      </vt:variant>
      <vt:variant>
        <vt:lpwstr/>
      </vt:variant>
      <vt:variant>
        <vt:lpwstr>_Toc203467155</vt:lpwstr>
      </vt:variant>
      <vt:variant>
        <vt:i4>1114166</vt:i4>
      </vt:variant>
      <vt:variant>
        <vt:i4>260</vt:i4>
      </vt:variant>
      <vt:variant>
        <vt:i4>0</vt:i4>
      </vt:variant>
      <vt:variant>
        <vt:i4>5</vt:i4>
      </vt:variant>
      <vt:variant>
        <vt:lpwstr/>
      </vt:variant>
      <vt:variant>
        <vt:lpwstr>_Toc203467154</vt:lpwstr>
      </vt:variant>
      <vt:variant>
        <vt:i4>1114166</vt:i4>
      </vt:variant>
      <vt:variant>
        <vt:i4>254</vt:i4>
      </vt:variant>
      <vt:variant>
        <vt:i4>0</vt:i4>
      </vt:variant>
      <vt:variant>
        <vt:i4>5</vt:i4>
      </vt:variant>
      <vt:variant>
        <vt:lpwstr/>
      </vt:variant>
      <vt:variant>
        <vt:lpwstr>_Toc203467153</vt:lpwstr>
      </vt:variant>
      <vt:variant>
        <vt:i4>1114166</vt:i4>
      </vt:variant>
      <vt:variant>
        <vt:i4>248</vt:i4>
      </vt:variant>
      <vt:variant>
        <vt:i4>0</vt:i4>
      </vt:variant>
      <vt:variant>
        <vt:i4>5</vt:i4>
      </vt:variant>
      <vt:variant>
        <vt:lpwstr/>
      </vt:variant>
      <vt:variant>
        <vt:lpwstr>_Toc203467152</vt:lpwstr>
      </vt:variant>
      <vt:variant>
        <vt:i4>1114166</vt:i4>
      </vt:variant>
      <vt:variant>
        <vt:i4>242</vt:i4>
      </vt:variant>
      <vt:variant>
        <vt:i4>0</vt:i4>
      </vt:variant>
      <vt:variant>
        <vt:i4>5</vt:i4>
      </vt:variant>
      <vt:variant>
        <vt:lpwstr/>
      </vt:variant>
      <vt:variant>
        <vt:lpwstr>_Toc203467151</vt:lpwstr>
      </vt:variant>
      <vt:variant>
        <vt:i4>1114166</vt:i4>
      </vt:variant>
      <vt:variant>
        <vt:i4>236</vt:i4>
      </vt:variant>
      <vt:variant>
        <vt:i4>0</vt:i4>
      </vt:variant>
      <vt:variant>
        <vt:i4>5</vt:i4>
      </vt:variant>
      <vt:variant>
        <vt:lpwstr/>
      </vt:variant>
      <vt:variant>
        <vt:lpwstr>_Toc203467150</vt:lpwstr>
      </vt:variant>
      <vt:variant>
        <vt:i4>1048630</vt:i4>
      </vt:variant>
      <vt:variant>
        <vt:i4>230</vt:i4>
      </vt:variant>
      <vt:variant>
        <vt:i4>0</vt:i4>
      </vt:variant>
      <vt:variant>
        <vt:i4>5</vt:i4>
      </vt:variant>
      <vt:variant>
        <vt:lpwstr/>
      </vt:variant>
      <vt:variant>
        <vt:lpwstr>_Toc203467149</vt:lpwstr>
      </vt:variant>
      <vt:variant>
        <vt:i4>1048630</vt:i4>
      </vt:variant>
      <vt:variant>
        <vt:i4>224</vt:i4>
      </vt:variant>
      <vt:variant>
        <vt:i4>0</vt:i4>
      </vt:variant>
      <vt:variant>
        <vt:i4>5</vt:i4>
      </vt:variant>
      <vt:variant>
        <vt:lpwstr/>
      </vt:variant>
      <vt:variant>
        <vt:lpwstr>_Toc203467148</vt:lpwstr>
      </vt:variant>
      <vt:variant>
        <vt:i4>1048630</vt:i4>
      </vt:variant>
      <vt:variant>
        <vt:i4>218</vt:i4>
      </vt:variant>
      <vt:variant>
        <vt:i4>0</vt:i4>
      </vt:variant>
      <vt:variant>
        <vt:i4>5</vt:i4>
      </vt:variant>
      <vt:variant>
        <vt:lpwstr/>
      </vt:variant>
      <vt:variant>
        <vt:lpwstr>_Toc203467147</vt:lpwstr>
      </vt:variant>
      <vt:variant>
        <vt:i4>1048630</vt:i4>
      </vt:variant>
      <vt:variant>
        <vt:i4>212</vt:i4>
      </vt:variant>
      <vt:variant>
        <vt:i4>0</vt:i4>
      </vt:variant>
      <vt:variant>
        <vt:i4>5</vt:i4>
      </vt:variant>
      <vt:variant>
        <vt:lpwstr/>
      </vt:variant>
      <vt:variant>
        <vt:lpwstr>_Toc203467146</vt:lpwstr>
      </vt:variant>
      <vt:variant>
        <vt:i4>1048630</vt:i4>
      </vt:variant>
      <vt:variant>
        <vt:i4>206</vt:i4>
      </vt:variant>
      <vt:variant>
        <vt:i4>0</vt:i4>
      </vt:variant>
      <vt:variant>
        <vt:i4>5</vt:i4>
      </vt:variant>
      <vt:variant>
        <vt:lpwstr/>
      </vt:variant>
      <vt:variant>
        <vt:lpwstr>_Toc203467145</vt:lpwstr>
      </vt:variant>
      <vt:variant>
        <vt:i4>1048630</vt:i4>
      </vt:variant>
      <vt:variant>
        <vt:i4>200</vt:i4>
      </vt:variant>
      <vt:variant>
        <vt:i4>0</vt:i4>
      </vt:variant>
      <vt:variant>
        <vt:i4>5</vt:i4>
      </vt:variant>
      <vt:variant>
        <vt:lpwstr/>
      </vt:variant>
      <vt:variant>
        <vt:lpwstr>_Toc203467144</vt:lpwstr>
      </vt:variant>
      <vt:variant>
        <vt:i4>1048630</vt:i4>
      </vt:variant>
      <vt:variant>
        <vt:i4>194</vt:i4>
      </vt:variant>
      <vt:variant>
        <vt:i4>0</vt:i4>
      </vt:variant>
      <vt:variant>
        <vt:i4>5</vt:i4>
      </vt:variant>
      <vt:variant>
        <vt:lpwstr/>
      </vt:variant>
      <vt:variant>
        <vt:lpwstr>_Toc203467143</vt:lpwstr>
      </vt:variant>
      <vt:variant>
        <vt:i4>1048630</vt:i4>
      </vt:variant>
      <vt:variant>
        <vt:i4>188</vt:i4>
      </vt:variant>
      <vt:variant>
        <vt:i4>0</vt:i4>
      </vt:variant>
      <vt:variant>
        <vt:i4>5</vt:i4>
      </vt:variant>
      <vt:variant>
        <vt:lpwstr/>
      </vt:variant>
      <vt:variant>
        <vt:lpwstr>_Toc203467142</vt:lpwstr>
      </vt:variant>
      <vt:variant>
        <vt:i4>1048630</vt:i4>
      </vt:variant>
      <vt:variant>
        <vt:i4>182</vt:i4>
      </vt:variant>
      <vt:variant>
        <vt:i4>0</vt:i4>
      </vt:variant>
      <vt:variant>
        <vt:i4>5</vt:i4>
      </vt:variant>
      <vt:variant>
        <vt:lpwstr/>
      </vt:variant>
      <vt:variant>
        <vt:lpwstr>_Toc203467141</vt:lpwstr>
      </vt:variant>
      <vt:variant>
        <vt:i4>1048630</vt:i4>
      </vt:variant>
      <vt:variant>
        <vt:i4>176</vt:i4>
      </vt:variant>
      <vt:variant>
        <vt:i4>0</vt:i4>
      </vt:variant>
      <vt:variant>
        <vt:i4>5</vt:i4>
      </vt:variant>
      <vt:variant>
        <vt:lpwstr/>
      </vt:variant>
      <vt:variant>
        <vt:lpwstr>_Toc203467140</vt:lpwstr>
      </vt:variant>
      <vt:variant>
        <vt:i4>1507382</vt:i4>
      </vt:variant>
      <vt:variant>
        <vt:i4>170</vt:i4>
      </vt:variant>
      <vt:variant>
        <vt:i4>0</vt:i4>
      </vt:variant>
      <vt:variant>
        <vt:i4>5</vt:i4>
      </vt:variant>
      <vt:variant>
        <vt:lpwstr/>
      </vt:variant>
      <vt:variant>
        <vt:lpwstr>_Toc203467139</vt:lpwstr>
      </vt:variant>
      <vt:variant>
        <vt:i4>1507382</vt:i4>
      </vt:variant>
      <vt:variant>
        <vt:i4>164</vt:i4>
      </vt:variant>
      <vt:variant>
        <vt:i4>0</vt:i4>
      </vt:variant>
      <vt:variant>
        <vt:i4>5</vt:i4>
      </vt:variant>
      <vt:variant>
        <vt:lpwstr/>
      </vt:variant>
      <vt:variant>
        <vt:lpwstr>_Toc203467138</vt:lpwstr>
      </vt:variant>
      <vt:variant>
        <vt:i4>1507382</vt:i4>
      </vt:variant>
      <vt:variant>
        <vt:i4>158</vt:i4>
      </vt:variant>
      <vt:variant>
        <vt:i4>0</vt:i4>
      </vt:variant>
      <vt:variant>
        <vt:i4>5</vt:i4>
      </vt:variant>
      <vt:variant>
        <vt:lpwstr/>
      </vt:variant>
      <vt:variant>
        <vt:lpwstr>_Toc203467137</vt:lpwstr>
      </vt:variant>
      <vt:variant>
        <vt:i4>1507382</vt:i4>
      </vt:variant>
      <vt:variant>
        <vt:i4>152</vt:i4>
      </vt:variant>
      <vt:variant>
        <vt:i4>0</vt:i4>
      </vt:variant>
      <vt:variant>
        <vt:i4>5</vt:i4>
      </vt:variant>
      <vt:variant>
        <vt:lpwstr/>
      </vt:variant>
      <vt:variant>
        <vt:lpwstr>_Toc203467136</vt:lpwstr>
      </vt:variant>
      <vt:variant>
        <vt:i4>1507382</vt:i4>
      </vt:variant>
      <vt:variant>
        <vt:i4>146</vt:i4>
      </vt:variant>
      <vt:variant>
        <vt:i4>0</vt:i4>
      </vt:variant>
      <vt:variant>
        <vt:i4>5</vt:i4>
      </vt:variant>
      <vt:variant>
        <vt:lpwstr/>
      </vt:variant>
      <vt:variant>
        <vt:lpwstr>_Toc203467135</vt:lpwstr>
      </vt:variant>
      <vt:variant>
        <vt:i4>1507382</vt:i4>
      </vt:variant>
      <vt:variant>
        <vt:i4>140</vt:i4>
      </vt:variant>
      <vt:variant>
        <vt:i4>0</vt:i4>
      </vt:variant>
      <vt:variant>
        <vt:i4>5</vt:i4>
      </vt:variant>
      <vt:variant>
        <vt:lpwstr/>
      </vt:variant>
      <vt:variant>
        <vt:lpwstr>_Toc203467134</vt:lpwstr>
      </vt:variant>
      <vt:variant>
        <vt:i4>1507382</vt:i4>
      </vt:variant>
      <vt:variant>
        <vt:i4>134</vt:i4>
      </vt:variant>
      <vt:variant>
        <vt:i4>0</vt:i4>
      </vt:variant>
      <vt:variant>
        <vt:i4>5</vt:i4>
      </vt:variant>
      <vt:variant>
        <vt:lpwstr/>
      </vt:variant>
      <vt:variant>
        <vt:lpwstr>_Toc203467133</vt:lpwstr>
      </vt:variant>
      <vt:variant>
        <vt:i4>1507382</vt:i4>
      </vt:variant>
      <vt:variant>
        <vt:i4>128</vt:i4>
      </vt:variant>
      <vt:variant>
        <vt:i4>0</vt:i4>
      </vt:variant>
      <vt:variant>
        <vt:i4>5</vt:i4>
      </vt:variant>
      <vt:variant>
        <vt:lpwstr/>
      </vt:variant>
      <vt:variant>
        <vt:lpwstr>_Toc203467132</vt:lpwstr>
      </vt:variant>
      <vt:variant>
        <vt:i4>1507382</vt:i4>
      </vt:variant>
      <vt:variant>
        <vt:i4>122</vt:i4>
      </vt:variant>
      <vt:variant>
        <vt:i4>0</vt:i4>
      </vt:variant>
      <vt:variant>
        <vt:i4>5</vt:i4>
      </vt:variant>
      <vt:variant>
        <vt:lpwstr/>
      </vt:variant>
      <vt:variant>
        <vt:lpwstr>_Toc203467131</vt:lpwstr>
      </vt:variant>
      <vt:variant>
        <vt:i4>1507382</vt:i4>
      </vt:variant>
      <vt:variant>
        <vt:i4>116</vt:i4>
      </vt:variant>
      <vt:variant>
        <vt:i4>0</vt:i4>
      </vt:variant>
      <vt:variant>
        <vt:i4>5</vt:i4>
      </vt:variant>
      <vt:variant>
        <vt:lpwstr/>
      </vt:variant>
      <vt:variant>
        <vt:lpwstr>_Toc203467130</vt:lpwstr>
      </vt:variant>
      <vt:variant>
        <vt:i4>1441846</vt:i4>
      </vt:variant>
      <vt:variant>
        <vt:i4>110</vt:i4>
      </vt:variant>
      <vt:variant>
        <vt:i4>0</vt:i4>
      </vt:variant>
      <vt:variant>
        <vt:i4>5</vt:i4>
      </vt:variant>
      <vt:variant>
        <vt:lpwstr/>
      </vt:variant>
      <vt:variant>
        <vt:lpwstr>_Toc203467129</vt:lpwstr>
      </vt:variant>
      <vt:variant>
        <vt:i4>1441846</vt:i4>
      </vt:variant>
      <vt:variant>
        <vt:i4>104</vt:i4>
      </vt:variant>
      <vt:variant>
        <vt:i4>0</vt:i4>
      </vt:variant>
      <vt:variant>
        <vt:i4>5</vt:i4>
      </vt:variant>
      <vt:variant>
        <vt:lpwstr/>
      </vt:variant>
      <vt:variant>
        <vt:lpwstr>_Toc203467128</vt:lpwstr>
      </vt:variant>
      <vt:variant>
        <vt:i4>1441846</vt:i4>
      </vt:variant>
      <vt:variant>
        <vt:i4>98</vt:i4>
      </vt:variant>
      <vt:variant>
        <vt:i4>0</vt:i4>
      </vt:variant>
      <vt:variant>
        <vt:i4>5</vt:i4>
      </vt:variant>
      <vt:variant>
        <vt:lpwstr/>
      </vt:variant>
      <vt:variant>
        <vt:lpwstr>_Toc203467127</vt:lpwstr>
      </vt:variant>
      <vt:variant>
        <vt:i4>1441846</vt:i4>
      </vt:variant>
      <vt:variant>
        <vt:i4>92</vt:i4>
      </vt:variant>
      <vt:variant>
        <vt:i4>0</vt:i4>
      </vt:variant>
      <vt:variant>
        <vt:i4>5</vt:i4>
      </vt:variant>
      <vt:variant>
        <vt:lpwstr/>
      </vt:variant>
      <vt:variant>
        <vt:lpwstr>_Toc203467126</vt:lpwstr>
      </vt:variant>
      <vt:variant>
        <vt:i4>1441846</vt:i4>
      </vt:variant>
      <vt:variant>
        <vt:i4>86</vt:i4>
      </vt:variant>
      <vt:variant>
        <vt:i4>0</vt:i4>
      </vt:variant>
      <vt:variant>
        <vt:i4>5</vt:i4>
      </vt:variant>
      <vt:variant>
        <vt:lpwstr/>
      </vt:variant>
      <vt:variant>
        <vt:lpwstr>_Toc203467125</vt:lpwstr>
      </vt:variant>
      <vt:variant>
        <vt:i4>1441846</vt:i4>
      </vt:variant>
      <vt:variant>
        <vt:i4>80</vt:i4>
      </vt:variant>
      <vt:variant>
        <vt:i4>0</vt:i4>
      </vt:variant>
      <vt:variant>
        <vt:i4>5</vt:i4>
      </vt:variant>
      <vt:variant>
        <vt:lpwstr/>
      </vt:variant>
      <vt:variant>
        <vt:lpwstr>_Toc203467124</vt:lpwstr>
      </vt:variant>
      <vt:variant>
        <vt:i4>1441846</vt:i4>
      </vt:variant>
      <vt:variant>
        <vt:i4>74</vt:i4>
      </vt:variant>
      <vt:variant>
        <vt:i4>0</vt:i4>
      </vt:variant>
      <vt:variant>
        <vt:i4>5</vt:i4>
      </vt:variant>
      <vt:variant>
        <vt:lpwstr/>
      </vt:variant>
      <vt:variant>
        <vt:lpwstr>_Toc203467123</vt:lpwstr>
      </vt:variant>
      <vt:variant>
        <vt:i4>1441846</vt:i4>
      </vt:variant>
      <vt:variant>
        <vt:i4>68</vt:i4>
      </vt:variant>
      <vt:variant>
        <vt:i4>0</vt:i4>
      </vt:variant>
      <vt:variant>
        <vt:i4>5</vt:i4>
      </vt:variant>
      <vt:variant>
        <vt:lpwstr/>
      </vt:variant>
      <vt:variant>
        <vt:lpwstr>_Toc203467122</vt:lpwstr>
      </vt:variant>
      <vt:variant>
        <vt:i4>1441846</vt:i4>
      </vt:variant>
      <vt:variant>
        <vt:i4>62</vt:i4>
      </vt:variant>
      <vt:variant>
        <vt:i4>0</vt:i4>
      </vt:variant>
      <vt:variant>
        <vt:i4>5</vt:i4>
      </vt:variant>
      <vt:variant>
        <vt:lpwstr/>
      </vt:variant>
      <vt:variant>
        <vt:lpwstr>_Toc203467121</vt:lpwstr>
      </vt:variant>
      <vt:variant>
        <vt:i4>1441846</vt:i4>
      </vt:variant>
      <vt:variant>
        <vt:i4>56</vt:i4>
      </vt:variant>
      <vt:variant>
        <vt:i4>0</vt:i4>
      </vt:variant>
      <vt:variant>
        <vt:i4>5</vt:i4>
      </vt:variant>
      <vt:variant>
        <vt:lpwstr/>
      </vt:variant>
      <vt:variant>
        <vt:lpwstr>_Toc203467120</vt:lpwstr>
      </vt:variant>
      <vt:variant>
        <vt:i4>1376310</vt:i4>
      </vt:variant>
      <vt:variant>
        <vt:i4>50</vt:i4>
      </vt:variant>
      <vt:variant>
        <vt:i4>0</vt:i4>
      </vt:variant>
      <vt:variant>
        <vt:i4>5</vt:i4>
      </vt:variant>
      <vt:variant>
        <vt:lpwstr/>
      </vt:variant>
      <vt:variant>
        <vt:lpwstr>_Toc203467119</vt:lpwstr>
      </vt:variant>
      <vt:variant>
        <vt:i4>1376310</vt:i4>
      </vt:variant>
      <vt:variant>
        <vt:i4>44</vt:i4>
      </vt:variant>
      <vt:variant>
        <vt:i4>0</vt:i4>
      </vt:variant>
      <vt:variant>
        <vt:i4>5</vt:i4>
      </vt:variant>
      <vt:variant>
        <vt:lpwstr/>
      </vt:variant>
      <vt:variant>
        <vt:lpwstr>_Toc203467118</vt:lpwstr>
      </vt:variant>
      <vt:variant>
        <vt:i4>1376310</vt:i4>
      </vt:variant>
      <vt:variant>
        <vt:i4>38</vt:i4>
      </vt:variant>
      <vt:variant>
        <vt:i4>0</vt:i4>
      </vt:variant>
      <vt:variant>
        <vt:i4>5</vt:i4>
      </vt:variant>
      <vt:variant>
        <vt:lpwstr/>
      </vt:variant>
      <vt:variant>
        <vt:lpwstr>_Toc203467117</vt:lpwstr>
      </vt:variant>
      <vt:variant>
        <vt:i4>1376310</vt:i4>
      </vt:variant>
      <vt:variant>
        <vt:i4>32</vt:i4>
      </vt:variant>
      <vt:variant>
        <vt:i4>0</vt:i4>
      </vt:variant>
      <vt:variant>
        <vt:i4>5</vt:i4>
      </vt:variant>
      <vt:variant>
        <vt:lpwstr/>
      </vt:variant>
      <vt:variant>
        <vt:lpwstr>_Toc203467116</vt:lpwstr>
      </vt:variant>
      <vt:variant>
        <vt:i4>1376310</vt:i4>
      </vt:variant>
      <vt:variant>
        <vt:i4>26</vt:i4>
      </vt:variant>
      <vt:variant>
        <vt:i4>0</vt:i4>
      </vt:variant>
      <vt:variant>
        <vt:i4>5</vt:i4>
      </vt:variant>
      <vt:variant>
        <vt:lpwstr/>
      </vt:variant>
      <vt:variant>
        <vt:lpwstr>_Toc203467115</vt:lpwstr>
      </vt:variant>
      <vt:variant>
        <vt:i4>1376310</vt:i4>
      </vt:variant>
      <vt:variant>
        <vt:i4>20</vt:i4>
      </vt:variant>
      <vt:variant>
        <vt:i4>0</vt:i4>
      </vt:variant>
      <vt:variant>
        <vt:i4>5</vt:i4>
      </vt:variant>
      <vt:variant>
        <vt:lpwstr/>
      </vt:variant>
      <vt:variant>
        <vt:lpwstr>_Toc203467114</vt:lpwstr>
      </vt:variant>
      <vt:variant>
        <vt:i4>1376310</vt:i4>
      </vt:variant>
      <vt:variant>
        <vt:i4>14</vt:i4>
      </vt:variant>
      <vt:variant>
        <vt:i4>0</vt:i4>
      </vt:variant>
      <vt:variant>
        <vt:i4>5</vt:i4>
      </vt:variant>
      <vt:variant>
        <vt:lpwstr/>
      </vt:variant>
      <vt:variant>
        <vt:lpwstr>_Toc203467113</vt:lpwstr>
      </vt:variant>
      <vt:variant>
        <vt:i4>1376310</vt:i4>
      </vt:variant>
      <vt:variant>
        <vt:i4>8</vt:i4>
      </vt:variant>
      <vt:variant>
        <vt:i4>0</vt:i4>
      </vt:variant>
      <vt:variant>
        <vt:i4>5</vt:i4>
      </vt:variant>
      <vt:variant>
        <vt:lpwstr/>
      </vt:variant>
      <vt:variant>
        <vt:lpwstr>_Toc203467112</vt:lpwstr>
      </vt:variant>
      <vt:variant>
        <vt:i4>1376310</vt:i4>
      </vt:variant>
      <vt:variant>
        <vt:i4>2</vt:i4>
      </vt:variant>
      <vt:variant>
        <vt:i4>0</vt:i4>
      </vt:variant>
      <vt:variant>
        <vt:i4>5</vt:i4>
      </vt:variant>
      <vt:variant>
        <vt:lpwstr/>
      </vt:variant>
      <vt:variant>
        <vt:lpwstr>_Toc203467111</vt:lpwstr>
      </vt:variant>
      <vt:variant>
        <vt:i4>1769575</vt:i4>
      </vt:variant>
      <vt:variant>
        <vt:i4>3</vt:i4>
      </vt:variant>
      <vt:variant>
        <vt:i4>0</vt:i4>
      </vt:variant>
      <vt:variant>
        <vt:i4>5</vt:i4>
      </vt:variant>
      <vt:variant>
        <vt:lpwstr/>
      </vt:variant>
      <vt:variant>
        <vt:lpwstr>Table_G_4_Assigned_Protection_Factors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Quinn</dc:creator>
  <cp:lastModifiedBy>Eichinger, Kevin</cp:lastModifiedBy>
  <cp:revision>5</cp:revision>
  <cp:lastPrinted>2008-10-14T16:21:00Z</cp:lastPrinted>
  <dcterms:created xsi:type="dcterms:W3CDTF">2016-11-15T12:38:00Z</dcterms:created>
  <dcterms:modified xsi:type="dcterms:W3CDTF">2017-01-24T14:24:00Z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0x010100DC5E3A04E4709448B2EBDE3F534E8A1E</vt:lpwstr>
  </property>
  <property fmtid="{D5CDD505-2E9C-101B-9397-08002B2CF9AE}" pid="3" name="TaxKeyword">
    <vt:lpwstr/>
  </property>
  <property fmtid="{D5CDD505-2E9C-101B-9397-08002B2CF9AE}" pid="4" name="Document Type">
    <vt:lpwstr/>
  </property>
  <property fmtid="{D5CDD505-2E9C-101B-9397-08002B2CF9AE}" pid="5" name="EPA Subject">
    <vt:lpwstr/>
  </property>
</Properties>
</file>