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2CB" w:rsidRPr="00CB353A" w:rsidRDefault="00AF42CB" w:rsidP="00AF42CB">
      <w:pPr>
        <w:rPr>
          <w:rFonts w:ascii="Times New Roman" w:hAnsi="Times New Roman"/>
          <w:b/>
          <w:color w:val="000000"/>
          <w:sz w:val="24"/>
          <w:szCs w:val="24"/>
        </w:rPr>
      </w:pPr>
      <w:commentRangeStart w:id="0"/>
      <w:r w:rsidRPr="00CB353A">
        <w:rPr>
          <w:rFonts w:ascii="Times New Roman" w:hAnsi="Times New Roman"/>
          <w:b/>
          <w:color w:val="000000"/>
          <w:sz w:val="24"/>
          <w:szCs w:val="24"/>
        </w:rPr>
        <w:t>Flushing Guidance for VOC contamination</w:t>
      </w:r>
      <w:commentRangeEnd w:id="0"/>
      <w:r w:rsidR="00FE452E">
        <w:rPr>
          <w:rStyle w:val="CommentReference"/>
        </w:rPr>
        <w:commentReference w:id="0"/>
      </w:r>
    </w:p>
    <w:p w:rsidR="00AF42CB" w:rsidRPr="00CB353A" w:rsidRDefault="00AF42CB" w:rsidP="00AF42CB">
      <w:pPr>
        <w:rPr>
          <w:rFonts w:ascii="Times New Roman" w:hAnsi="Times New Roman"/>
          <w:b/>
          <w:color w:val="000000"/>
          <w:sz w:val="24"/>
          <w:szCs w:val="24"/>
        </w:rPr>
      </w:pPr>
    </w:p>
    <w:p w:rsidR="00AF42CB" w:rsidRDefault="00CB353A" w:rsidP="00AF42CB">
      <w:pPr>
        <w:rPr>
          <w:rFonts w:ascii="Times New Roman" w:hAnsi="Times New Roman"/>
          <w:color w:val="000000"/>
          <w:sz w:val="24"/>
          <w:szCs w:val="24"/>
        </w:rPr>
      </w:pPr>
      <w:r>
        <w:rPr>
          <w:rFonts w:ascii="Times New Roman" w:hAnsi="Times New Roman"/>
          <w:color w:val="000000"/>
          <w:sz w:val="24"/>
          <w:szCs w:val="24"/>
        </w:rPr>
        <w:t>Overall, we recommend that you m</w:t>
      </w:r>
      <w:r w:rsidR="00AF42CB" w:rsidRPr="00CB353A">
        <w:rPr>
          <w:rFonts w:ascii="Times New Roman" w:hAnsi="Times New Roman"/>
          <w:color w:val="000000"/>
          <w:sz w:val="24"/>
          <w:szCs w:val="24"/>
        </w:rPr>
        <w:t>aintain water pressure</w:t>
      </w:r>
      <w:r>
        <w:rPr>
          <w:rFonts w:ascii="Times New Roman" w:hAnsi="Times New Roman"/>
          <w:color w:val="000000"/>
          <w:sz w:val="24"/>
          <w:szCs w:val="24"/>
        </w:rPr>
        <w:t xml:space="preserve"> throughout the distribution system</w:t>
      </w:r>
      <w:r w:rsidR="00AF42CB" w:rsidRPr="00CB353A">
        <w:rPr>
          <w:rFonts w:ascii="Times New Roman" w:hAnsi="Times New Roman"/>
          <w:color w:val="000000"/>
          <w:sz w:val="24"/>
          <w:szCs w:val="24"/>
        </w:rPr>
        <w:t>.  If you are about to run out of water and cannot get your water supply from any other uncontaminated source</w:t>
      </w:r>
      <w:r>
        <w:rPr>
          <w:rFonts w:ascii="Times New Roman" w:hAnsi="Times New Roman"/>
          <w:color w:val="000000"/>
          <w:sz w:val="24"/>
          <w:szCs w:val="24"/>
        </w:rPr>
        <w:t>, then</w:t>
      </w:r>
      <w:r w:rsidR="00AF42CB" w:rsidRPr="00CB353A">
        <w:rPr>
          <w:rFonts w:ascii="Times New Roman" w:hAnsi="Times New Roman"/>
          <w:color w:val="000000"/>
          <w:sz w:val="24"/>
          <w:szCs w:val="24"/>
        </w:rPr>
        <w:t xml:space="preserve"> turn the plant back on </w:t>
      </w:r>
      <w:r>
        <w:rPr>
          <w:rFonts w:ascii="Times New Roman" w:hAnsi="Times New Roman"/>
          <w:color w:val="000000"/>
          <w:sz w:val="24"/>
          <w:szCs w:val="24"/>
        </w:rPr>
        <w:t>to</w:t>
      </w:r>
      <w:r w:rsidR="00AF42CB" w:rsidRPr="00CB353A">
        <w:rPr>
          <w:rFonts w:ascii="Times New Roman" w:hAnsi="Times New Roman"/>
          <w:color w:val="000000"/>
          <w:sz w:val="24"/>
          <w:szCs w:val="24"/>
        </w:rPr>
        <w:t xml:space="preserve"> maintain system pressure</w:t>
      </w:r>
      <w:r>
        <w:rPr>
          <w:rFonts w:ascii="Times New Roman" w:hAnsi="Times New Roman"/>
          <w:color w:val="000000"/>
          <w:sz w:val="24"/>
          <w:szCs w:val="24"/>
        </w:rPr>
        <w:t xml:space="preserve"> and also m</w:t>
      </w:r>
      <w:r w:rsidR="00AF42CB" w:rsidRPr="00CB353A">
        <w:rPr>
          <w:rFonts w:ascii="Times New Roman" w:hAnsi="Times New Roman"/>
          <w:color w:val="000000"/>
          <w:sz w:val="24"/>
          <w:szCs w:val="24"/>
        </w:rPr>
        <w:t xml:space="preserve">aintain public notice to not use the water. </w:t>
      </w:r>
    </w:p>
    <w:p w:rsidR="00CB353A" w:rsidRDefault="00CB353A" w:rsidP="00AF42CB">
      <w:pPr>
        <w:rPr>
          <w:rFonts w:ascii="Times New Roman" w:hAnsi="Times New Roman"/>
          <w:color w:val="000000"/>
          <w:sz w:val="24"/>
          <w:szCs w:val="24"/>
        </w:rPr>
      </w:pPr>
    </w:p>
    <w:p w:rsidR="00CB353A" w:rsidRPr="00CB353A" w:rsidRDefault="00CB353A" w:rsidP="00AF42CB">
      <w:pPr>
        <w:rPr>
          <w:rFonts w:ascii="Times New Roman" w:hAnsi="Times New Roman"/>
          <w:color w:val="000000"/>
          <w:sz w:val="24"/>
          <w:szCs w:val="24"/>
        </w:rPr>
      </w:pPr>
      <w:r>
        <w:rPr>
          <w:rFonts w:ascii="Times New Roman" w:hAnsi="Times New Roman"/>
          <w:color w:val="000000"/>
          <w:sz w:val="24"/>
          <w:szCs w:val="24"/>
        </w:rPr>
        <w:t>Recommendations for flushing:</w:t>
      </w:r>
    </w:p>
    <w:p w:rsidR="00AF42CB" w:rsidRPr="00CB353A" w:rsidRDefault="00AF42CB" w:rsidP="00AF42CB">
      <w:pPr>
        <w:pStyle w:val="ListParagraph"/>
        <w:numPr>
          <w:ilvl w:val="0"/>
          <w:numId w:val="1"/>
        </w:numPr>
        <w:rPr>
          <w:rFonts w:ascii="Times New Roman" w:hAnsi="Times New Roman"/>
          <w:sz w:val="24"/>
          <w:szCs w:val="24"/>
        </w:rPr>
      </w:pPr>
      <w:r w:rsidRPr="00CB353A">
        <w:rPr>
          <w:rFonts w:ascii="Times New Roman" w:hAnsi="Times New Roman"/>
          <w:color w:val="000000"/>
          <w:sz w:val="24"/>
          <w:szCs w:val="24"/>
        </w:rPr>
        <w:t>Once the source water is at pre-spill levels or non-detect levels</w:t>
      </w:r>
      <w:r w:rsidR="00F27971">
        <w:rPr>
          <w:rFonts w:ascii="Times New Roman" w:hAnsi="Times New Roman"/>
          <w:color w:val="000000"/>
          <w:sz w:val="24"/>
          <w:szCs w:val="24"/>
        </w:rPr>
        <w:t>,</w:t>
      </w:r>
      <w:r w:rsidRPr="00CB353A">
        <w:rPr>
          <w:rFonts w:ascii="Times New Roman" w:hAnsi="Times New Roman"/>
          <w:color w:val="000000"/>
          <w:sz w:val="24"/>
          <w:szCs w:val="24"/>
        </w:rPr>
        <w:t xml:space="preserve"> begin flushing at the raw water intake and through each successive part of the plant.  </w:t>
      </w:r>
    </w:p>
    <w:p w:rsidR="00AF42CB" w:rsidRPr="00CB353A" w:rsidRDefault="00AF42CB" w:rsidP="00AF42CB">
      <w:pPr>
        <w:pStyle w:val="ListParagraph"/>
        <w:numPr>
          <w:ilvl w:val="1"/>
          <w:numId w:val="1"/>
        </w:numPr>
        <w:rPr>
          <w:rFonts w:ascii="Times New Roman" w:hAnsi="Times New Roman"/>
          <w:sz w:val="24"/>
          <w:szCs w:val="24"/>
        </w:rPr>
      </w:pPr>
      <w:r w:rsidRPr="00CB353A">
        <w:rPr>
          <w:rFonts w:ascii="Times New Roman" w:hAnsi="Times New Roman"/>
          <w:color w:val="000000"/>
          <w:sz w:val="24"/>
          <w:szCs w:val="24"/>
        </w:rPr>
        <w:t>This may involve draining the rapid mix, flocculation, sedimentation basins and flushing them out with trucked water (distribution water is still contaminated).</w:t>
      </w:r>
    </w:p>
    <w:p w:rsidR="00AF42CB" w:rsidRPr="00CB353A" w:rsidRDefault="00AF42CB" w:rsidP="00AF42CB">
      <w:pPr>
        <w:pStyle w:val="ListParagraph"/>
        <w:numPr>
          <w:ilvl w:val="1"/>
          <w:numId w:val="1"/>
        </w:numPr>
        <w:rPr>
          <w:rFonts w:ascii="Times New Roman" w:hAnsi="Times New Roman"/>
          <w:sz w:val="24"/>
          <w:szCs w:val="24"/>
        </w:rPr>
      </w:pPr>
      <w:r w:rsidRPr="00CB353A">
        <w:rPr>
          <w:rFonts w:ascii="Times New Roman" w:hAnsi="Times New Roman"/>
          <w:color w:val="000000"/>
          <w:sz w:val="24"/>
          <w:szCs w:val="24"/>
        </w:rPr>
        <w:t xml:space="preserve">Drain, clean and flush the clear well.  </w:t>
      </w:r>
    </w:p>
    <w:p w:rsidR="00AF42CB" w:rsidRPr="00CB353A" w:rsidRDefault="00AF42CB" w:rsidP="00AF42CB">
      <w:pPr>
        <w:pStyle w:val="ListParagraph"/>
        <w:numPr>
          <w:ilvl w:val="1"/>
          <w:numId w:val="1"/>
        </w:numPr>
        <w:rPr>
          <w:rFonts w:ascii="Times New Roman" w:hAnsi="Times New Roman"/>
          <w:sz w:val="24"/>
          <w:szCs w:val="24"/>
        </w:rPr>
      </w:pPr>
      <w:r w:rsidRPr="00CB353A">
        <w:rPr>
          <w:rFonts w:ascii="Times New Roman" w:hAnsi="Times New Roman"/>
          <w:color w:val="000000"/>
          <w:sz w:val="24"/>
          <w:szCs w:val="24"/>
        </w:rPr>
        <w:t xml:space="preserve">Startup the plant and backwash the filters.  At the end of the back wash cycle take a VOC test kit sample for immediate results.   </w:t>
      </w:r>
    </w:p>
    <w:p w:rsidR="00AF42CB" w:rsidRPr="00CB353A" w:rsidRDefault="00AF42CB" w:rsidP="00AF42CB">
      <w:pPr>
        <w:pStyle w:val="ListParagraph"/>
        <w:numPr>
          <w:ilvl w:val="1"/>
          <w:numId w:val="1"/>
        </w:numPr>
        <w:rPr>
          <w:rFonts w:ascii="Times New Roman" w:hAnsi="Times New Roman"/>
          <w:sz w:val="24"/>
          <w:szCs w:val="24"/>
        </w:rPr>
      </w:pPr>
      <w:r w:rsidRPr="00CB353A">
        <w:rPr>
          <w:rFonts w:ascii="Times New Roman" w:hAnsi="Times New Roman"/>
          <w:color w:val="000000"/>
          <w:sz w:val="24"/>
          <w:szCs w:val="24"/>
        </w:rPr>
        <w:t xml:space="preserve">Do not recycle this backwash water.  </w:t>
      </w:r>
    </w:p>
    <w:p w:rsidR="00AF42CB" w:rsidRPr="00CB353A" w:rsidRDefault="00AF42CB" w:rsidP="00AF42CB">
      <w:pPr>
        <w:pStyle w:val="ListParagraph"/>
        <w:numPr>
          <w:ilvl w:val="0"/>
          <w:numId w:val="1"/>
        </w:numPr>
        <w:rPr>
          <w:rFonts w:ascii="Times New Roman" w:hAnsi="Times New Roman"/>
          <w:sz w:val="24"/>
          <w:szCs w:val="24"/>
        </w:rPr>
      </w:pPr>
      <w:r w:rsidRPr="00CB353A">
        <w:rPr>
          <w:rFonts w:ascii="Times New Roman" w:hAnsi="Times New Roman"/>
          <w:sz w:val="24"/>
          <w:szCs w:val="24"/>
        </w:rPr>
        <w:t xml:space="preserve">Ensure </w:t>
      </w:r>
      <w:r w:rsidRPr="00CB353A">
        <w:rPr>
          <w:rFonts w:ascii="Times New Roman" w:hAnsi="Times New Roman"/>
          <w:color w:val="000000"/>
          <w:sz w:val="24"/>
          <w:szCs w:val="24"/>
        </w:rPr>
        <w:t xml:space="preserve">that </w:t>
      </w:r>
      <w:r w:rsidRPr="00CB353A">
        <w:rPr>
          <w:rFonts w:ascii="Times New Roman" w:hAnsi="Times New Roman"/>
          <w:sz w:val="24"/>
          <w:szCs w:val="24"/>
        </w:rPr>
        <w:t xml:space="preserve">the efficiency of the treatment plant is back up to par and that the treatment </w:t>
      </w:r>
      <w:bookmarkStart w:id="1" w:name="_GoBack"/>
      <w:bookmarkEnd w:id="1"/>
      <w:r w:rsidRPr="00CB353A">
        <w:rPr>
          <w:rFonts w:ascii="Times New Roman" w:hAnsi="Times New Roman"/>
          <w:sz w:val="24"/>
          <w:szCs w:val="24"/>
        </w:rPr>
        <w:t>plant has been cleared of any residual contamination</w:t>
      </w:r>
    </w:p>
    <w:p w:rsidR="00AF42CB" w:rsidRPr="00CB353A" w:rsidRDefault="00AF42CB" w:rsidP="00AF42CB">
      <w:pPr>
        <w:pStyle w:val="ListParagraph"/>
        <w:numPr>
          <w:ilvl w:val="1"/>
          <w:numId w:val="1"/>
        </w:numPr>
        <w:rPr>
          <w:rFonts w:ascii="Times New Roman" w:hAnsi="Times New Roman"/>
          <w:sz w:val="24"/>
          <w:szCs w:val="24"/>
        </w:rPr>
      </w:pPr>
      <w:r w:rsidRPr="00CB353A">
        <w:rPr>
          <w:rFonts w:ascii="Times New Roman" w:hAnsi="Times New Roman"/>
          <w:color w:val="000000"/>
          <w:sz w:val="24"/>
          <w:szCs w:val="24"/>
        </w:rPr>
        <w:t>If testing indicates that VOCs are still present after initial backwashing with non</w:t>
      </w:r>
      <w:r w:rsidR="00CC3153" w:rsidRPr="00CB353A">
        <w:rPr>
          <w:rFonts w:ascii="Times New Roman" w:hAnsi="Times New Roman"/>
          <w:color w:val="000000"/>
          <w:sz w:val="24"/>
          <w:szCs w:val="24"/>
        </w:rPr>
        <w:t>-</w:t>
      </w:r>
      <w:r w:rsidRPr="00CB353A">
        <w:rPr>
          <w:rFonts w:ascii="Times New Roman" w:hAnsi="Times New Roman"/>
          <w:color w:val="000000"/>
          <w:sz w:val="24"/>
          <w:szCs w:val="24"/>
        </w:rPr>
        <w:t xml:space="preserve">detect water the filter media may need </w:t>
      </w:r>
      <w:r w:rsidRPr="00CB353A">
        <w:rPr>
          <w:rFonts w:ascii="Times New Roman" w:hAnsi="Times New Roman"/>
          <w:sz w:val="24"/>
          <w:szCs w:val="24"/>
        </w:rPr>
        <w:t xml:space="preserve">to </w:t>
      </w:r>
      <w:r w:rsidRPr="00CB353A">
        <w:rPr>
          <w:rFonts w:ascii="Times New Roman" w:hAnsi="Times New Roman"/>
          <w:color w:val="000000"/>
          <w:sz w:val="24"/>
          <w:szCs w:val="24"/>
        </w:rPr>
        <w:t xml:space="preserve">be </w:t>
      </w:r>
      <w:r w:rsidRPr="00CB353A">
        <w:rPr>
          <w:rFonts w:ascii="Times New Roman" w:hAnsi="Times New Roman"/>
          <w:sz w:val="24"/>
          <w:szCs w:val="24"/>
        </w:rPr>
        <w:t>replace</w:t>
      </w:r>
      <w:r w:rsidRPr="00CB353A">
        <w:rPr>
          <w:rFonts w:ascii="Times New Roman" w:hAnsi="Times New Roman"/>
          <w:color w:val="000000"/>
          <w:sz w:val="24"/>
          <w:szCs w:val="24"/>
        </w:rPr>
        <w:t>d</w:t>
      </w:r>
      <w:r w:rsidRPr="00CB353A">
        <w:rPr>
          <w:rFonts w:ascii="Times New Roman" w:hAnsi="Times New Roman"/>
          <w:sz w:val="24"/>
          <w:szCs w:val="24"/>
        </w:rPr>
        <w:t xml:space="preserve"> </w:t>
      </w:r>
    </w:p>
    <w:p w:rsidR="00AF42CB" w:rsidRPr="00CB353A" w:rsidRDefault="00AF42CB" w:rsidP="00AF42CB">
      <w:pPr>
        <w:pStyle w:val="ListParagraph"/>
        <w:numPr>
          <w:ilvl w:val="1"/>
          <w:numId w:val="1"/>
        </w:numPr>
        <w:rPr>
          <w:rFonts w:ascii="Times New Roman" w:hAnsi="Times New Roman"/>
          <w:sz w:val="24"/>
          <w:szCs w:val="24"/>
        </w:rPr>
      </w:pPr>
      <w:r w:rsidRPr="00CB353A">
        <w:rPr>
          <w:rFonts w:ascii="Times New Roman" w:hAnsi="Times New Roman"/>
          <w:sz w:val="24"/>
          <w:szCs w:val="24"/>
        </w:rPr>
        <w:t xml:space="preserve">Test treated water at entry point to distribution to verify </w:t>
      </w:r>
      <w:r w:rsidRPr="00CB353A">
        <w:rPr>
          <w:rFonts w:ascii="Times New Roman" w:hAnsi="Times New Roman"/>
          <w:color w:val="000000"/>
          <w:sz w:val="24"/>
          <w:szCs w:val="24"/>
        </w:rPr>
        <w:t xml:space="preserve">that </w:t>
      </w:r>
      <w:r w:rsidRPr="00CB353A">
        <w:rPr>
          <w:rFonts w:ascii="Times New Roman" w:hAnsi="Times New Roman"/>
          <w:sz w:val="24"/>
          <w:szCs w:val="24"/>
        </w:rPr>
        <w:t xml:space="preserve">contamination </w:t>
      </w:r>
      <w:r w:rsidRPr="00CB353A">
        <w:rPr>
          <w:rFonts w:ascii="Times New Roman" w:hAnsi="Times New Roman"/>
          <w:color w:val="000000"/>
          <w:sz w:val="24"/>
          <w:szCs w:val="24"/>
        </w:rPr>
        <w:t xml:space="preserve">has been </w:t>
      </w:r>
      <w:r w:rsidRPr="00CB353A">
        <w:rPr>
          <w:rFonts w:ascii="Times New Roman" w:hAnsi="Times New Roman"/>
          <w:sz w:val="24"/>
          <w:szCs w:val="24"/>
        </w:rPr>
        <w:t>removed and water ready to be used for flushing</w:t>
      </w:r>
    </w:p>
    <w:p w:rsidR="00CB353A" w:rsidRPr="00CB353A" w:rsidRDefault="00CB353A" w:rsidP="00CB353A">
      <w:pPr>
        <w:pStyle w:val="ListParagraph"/>
        <w:numPr>
          <w:ilvl w:val="0"/>
          <w:numId w:val="1"/>
        </w:numPr>
        <w:rPr>
          <w:rFonts w:ascii="Times New Roman" w:hAnsi="Times New Roman"/>
          <w:sz w:val="24"/>
          <w:szCs w:val="24"/>
        </w:rPr>
      </w:pPr>
      <w:commentRangeStart w:id="2"/>
      <w:r w:rsidRPr="00CB353A">
        <w:rPr>
          <w:rFonts w:ascii="Times New Roman" w:hAnsi="Times New Roman"/>
          <w:sz w:val="24"/>
          <w:szCs w:val="24"/>
        </w:rPr>
        <w:t>Decide on an acceptable level of contamination to be present in the distribution system after flushing</w:t>
      </w:r>
      <w:commentRangeEnd w:id="2"/>
      <w:r w:rsidR="00AD40E3">
        <w:rPr>
          <w:rStyle w:val="CommentReference"/>
        </w:rPr>
        <w:commentReference w:id="2"/>
      </w:r>
    </w:p>
    <w:p w:rsidR="00CB353A" w:rsidRPr="00CB353A" w:rsidRDefault="00CB353A" w:rsidP="00CB353A">
      <w:pPr>
        <w:pStyle w:val="ListParagraph"/>
        <w:numPr>
          <w:ilvl w:val="1"/>
          <w:numId w:val="1"/>
        </w:numPr>
        <w:rPr>
          <w:rFonts w:ascii="Times New Roman" w:hAnsi="Times New Roman"/>
          <w:sz w:val="24"/>
          <w:szCs w:val="24"/>
        </w:rPr>
      </w:pPr>
      <w:r w:rsidRPr="00CB353A">
        <w:rPr>
          <w:rFonts w:ascii="Times New Roman" w:hAnsi="Times New Roman"/>
          <w:sz w:val="24"/>
          <w:szCs w:val="24"/>
        </w:rPr>
        <w:t xml:space="preserve">Recommend flush </w:t>
      </w:r>
      <w:r w:rsidR="00F27971">
        <w:rPr>
          <w:rFonts w:ascii="Times New Roman" w:hAnsi="Times New Roman"/>
          <w:sz w:val="24"/>
          <w:szCs w:val="24"/>
        </w:rPr>
        <w:t xml:space="preserve">system until sample results are </w:t>
      </w:r>
      <w:r w:rsidRPr="00CB353A">
        <w:rPr>
          <w:rFonts w:ascii="Times New Roman" w:hAnsi="Times New Roman"/>
          <w:sz w:val="24"/>
          <w:szCs w:val="24"/>
        </w:rPr>
        <w:t xml:space="preserve">at least below the MCL levels </w:t>
      </w:r>
    </w:p>
    <w:p w:rsidR="00CB353A" w:rsidRPr="00CB353A" w:rsidRDefault="00CB353A" w:rsidP="00CB353A">
      <w:pPr>
        <w:pStyle w:val="ListParagraph"/>
        <w:numPr>
          <w:ilvl w:val="2"/>
          <w:numId w:val="1"/>
        </w:numPr>
        <w:rPr>
          <w:rFonts w:ascii="Times New Roman" w:hAnsi="Times New Roman"/>
          <w:sz w:val="24"/>
          <w:szCs w:val="24"/>
        </w:rPr>
      </w:pPr>
      <w:r w:rsidRPr="00CB353A">
        <w:rPr>
          <w:rFonts w:ascii="Times New Roman" w:hAnsi="Times New Roman"/>
          <w:sz w:val="24"/>
          <w:szCs w:val="24"/>
        </w:rPr>
        <w:t xml:space="preserve">MCL = 0.005 mg/L Benzene, 1 mg/L Toluene, 0.7 mg/L </w:t>
      </w:r>
      <w:proofErr w:type="spellStart"/>
      <w:r w:rsidRPr="00CB353A">
        <w:rPr>
          <w:rFonts w:ascii="Times New Roman" w:hAnsi="Times New Roman"/>
          <w:sz w:val="24"/>
          <w:szCs w:val="24"/>
        </w:rPr>
        <w:t>Ethylbenzene</w:t>
      </w:r>
      <w:proofErr w:type="spellEnd"/>
      <w:r w:rsidRPr="00CB353A">
        <w:rPr>
          <w:rFonts w:ascii="Times New Roman" w:hAnsi="Times New Roman"/>
          <w:sz w:val="24"/>
          <w:szCs w:val="24"/>
        </w:rPr>
        <w:t>, 10 mg/L Xylene (m, p and o combined)</w:t>
      </w:r>
    </w:p>
    <w:p w:rsidR="00CB353A" w:rsidRPr="00CB353A" w:rsidRDefault="00CB353A" w:rsidP="00CB353A">
      <w:pPr>
        <w:pStyle w:val="ListParagraph"/>
        <w:numPr>
          <w:ilvl w:val="1"/>
          <w:numId w:val="1"/>
        </w:numPr>
        <w:rPr>
          <w:rFonts w:ascii="Times New Roman" w:hAnsi="Times New Roman"/>
          <w:sz w:val="24"/>
          <w:szCs w:val="24"/>
        </w:rPr>
      </w:pPr>
      <w:r w:rsidRPr="00CB353A">
        <w:rPr>
          <w:rFonts w:ascii="Times New Roman" w:hAnsi="Times New Roman"/>
          <w:sz w:val="24"/>
          <w:szCs w:val="24"/>
        </w:rPr>
        <w:t>May want to flush to below the taste/odor threshold so no T&amp;O concerns after notify residents that the water is safe to drink again.</w:t>
      </w:r>
    </w:p>
    <w:p w:rsidR="00CB353A" w:rsidRPr="00CB353A" w:rsidRDefault="00CB353A" w:rsidP="00CB353A">
      <w:pPr>
        <w:pStyle w:val="ListParagraph"/>
        <w:numPr>
          <w:ilvl w:val="2"/>
          <w:numId w:val="1"/>
        </w:numPr>
        <w:rPr>
          <w:rFonts w:ascii="Times New Roman" w:hAnsi="Times New Roman"/>
          <w:sz w:val="24"/>
          <w:szCs w:val="24"/>
        </w:rPr>
      </w:pPr>
      <w:r w:rsidRPr="00CB353A">
        <w:rPr>
          <w:rFonts w:ascii="Times New Roman" w:hAnsi="Times New Roman"/>
          <w:sz w:val="24"/>
          <w:szCs w:val="24"/>
        </w:rPr>
        <w:t xml:space="preserve">Taste and odor threshold mostly lower than the MCL (except for Benzene). Benzene odor threshold = 2.0 mg/L, Toluene odor threshold = 0.04 – 1 mg/L, </w:t>
      </w:r>
      <w:proofErr w:type="spellStart"/>
      <w:r w:rsidRPr="00CB353A">
        <w:rPr>
          <w:rFonts w:ascii="Times New Roman" w:hAnsi="Times New Roman"/>
          <w:sz w:val="24"/>
          <w:szCs w:val="24"/>
        </w:rPr>
        <w:t>Ethylbenzene</w:t>
      </w:r>
      <w:proofErr w:type="spellEnd"/>
      <w:r w:rsidRPr="00CB353A">
        <w:rPr>
          <w:rFonts w:ascii="Times New Roman" w:hAnsi="Times New Roman"/>
          <w:sz w:val="24"/>
          <w:szCs w:val="24"/>
        </w:rPr>
        <w:t xml:space="preserve"> odor threshold = 0.029 – 0.14 mg/L, Xylene odor threshold unknown, but likely in the same range as toluene and </w:t>
      </w:r>
      <w:proofErr w:type="spellStart"/>
      <w:r w:rsidRPr="00CB353A">
        <w:rPr>
          <w:rFonts w:ascii="Times New Roman" w:hAnsi="Times New Roman"/>
          <w:sz w:val="24"/>
          <w:szCs w:val="24"/>
        </w:rPr>
        <w:t>ethylbenzene</w:t>
      </w:r>
      <w:proofErr w:type="spellEnd"/>
    </w:p>
    <w:p w:rsidR="00AF42CB" w:rsidRPr="00CB353A" w:rsidRDefault="00AF42CB" w:rsidP="00AF42CB">
      <w:pPr>
        <w:pStyle w:val="ListParagraph"/>
        <w:numPr>
          <w:ilvl w:val="0"/>
          <w:numId w:val="1"/>
        </w:numPr>
        <w:rPr>
          <w:rFonts w:ascii="Times New Roman" w:hAnsi="Times New Roman"/>
          <w:sz w:val="24"/>
          <w:szCs w:val="24"/>
        </w:rPr>
      </w:pPr>
      <w:r w:rsidRPr="00CB353A">
        <w:rPr>
          <w:rFonts w:ascii="Times New Roman" w:hAnsi="Times New Roman"/>
          <w:sz w:val="24"/>
          <w:szCs w:val="24"/>
        </w:rPr>
        <w:t xml:space="preserve">Conduct unidirectional flushing </w:t>
      </w:r>
    </w:p>
    <w:p w:rsidR="00AF42CB" w:rsidRPr="00CB353A" w:rsidRDefault="00AF42CB" w:rsidP="00AF42CB">
      <w:pPr>
        <w:pStyle w:val="ListParagraph"/>
        <w:numPr>
          <w:ilvl w:val="1"/>
          <w:numId w:val="1"/>
        </w:numPr>
        <w:rPr>
          <w:rFonts w:ascii="Times New Roman" w:hAnsi="Times New Roman"/>
          <w:color w:val="000000"/>
          <w:sz w:val="24"/>
          <w:szCs w:val="24"/>
        </w:rPr>
      </w:pPr>
      <w:r w:rsidRPr="00CB353A">
        <w:rPr>
          <w:rFonts w:ascii="Times New Roman" w:hAnsi="Times New Roman"/>
          <w:sz w:val="24"/>
          <w:szCs w:val="24"/>
        </w:rPr>
        <w:t xml:space="preserve">Valve off parts of distribution system </w:t>
      </w:r>
      <w:r w:rsidRPr="00CB353A">
        <w:rPr>
          <w:rFonts w:ascii="Times New Roman" w:hAnsi="Times New Roman"/>
          <w:color w:val="000000"/>
          <w:sz w:val="24"/>
          <w:szCs w:val="24"/>
        </w:rPr>
        <w:t xml:space="preserve">closest to the water treatment plant moving outward </w:t>
      </w:r>
      <w:r w:rsidRPr="00CB353A">
        <w:rPr>
          <w:rFonts w:ascii="Times New Roman" w:hAnsi="Times New Roman"/>
          <w:sz w:val="24"/>
          <w:szCs w:val="24"/>
        </w:rPr>
        <w:t xml:space="preserve">in </w:t>
      </w:r>
      <w:r w:rsidRPr="00CB353A">
        <w:rPr>
          <w:rFonts w:ascii="Times New Roman" w:hAnsi="Times New Roman"/>
          <w:color w:val="000000"/>
          <w:sz w:val="24"/>
          <w:szCs w:val="24"/>
        </w:rPr>
        <w:t xml:space="preserve">a </w:t>
      </w:r>
      <w:r w:rsidRPr="00CB353A">
        <w:rPr>
          <w:rFonts w:ascii="Times New Roman" w:hAnsi="Times New Roman"/>
          <w:sz w:val="24"/>
          <w:szCs w:val="24"/>
        </w:rPr>
        <w:t>specific, planned order so that contamination is cleared systematically and does not have an opportunity to recirculate.</w:t>
      </w:r>
    </w:p>
    <w:p w:rsidR="00AF42CB" w:rsidRPr="00CB353A" w:rsidRDefault="00AF42CB" w:rsidP="00AF42CB">
      <w:pPr>
        <w:pStyle w:val="ListParagraph"/>
        <w:numPr>
          <w:ilvl w:val="1"/>
          <w:numId w:val="1"/>
        </w:numPr>
        <w:rPr>
          <w:rFonts w:ascii="Times New Roman" w:hAnsi="Times New Roman"/>
          <w:color w:val="000000"/>
          <w:sz w:val="24"/>
          <w:szCs w:val="24"/>
        </w:rPr>
      </w:pPr>
      <w:r w:rsidRPr="00CB353A">
        <w:rPr>
          <w:rFonts w:ascii="Times New Roman" w:hAnsi="Times New Roman"/>
          <w:color w:val="000000"/>
          <w:sz w:val="24"/>
          <w:szCs w:val="24"/>
        </w:rPr>
        <w:t>Drain and clean storage tanks as part of the unidirectional flushing process.</w:t>
      </w:r>
    </w:p>
    <w:p w:rsidR="00AF42CB" w:rsidRPr="00CB353A" w:rsidRDefault="00AF42CB" w:rsidP="00AF42CB">
      <w:pPr>
        <w:pStyle w:val="ListParagraph"/>
        <w:numPr>
          <w:ilvl w:val="1"/>
          <w:numId w:val="1"/>
        </w:numPr>
        <w:rPr>
          <w:rFonts w:ascii="Times New Roman" w:hAnsi="Times New Roman"/>
          <w:color w:val="000000"/>
          <w:sz w:val="24"/>
          <w:szCs w:val="24"/>
        </w:rPr>
      </w:pPr>
      <w:r w:rsidRPr="00CB353A">
        <w:rPr>
          <w:rFonts w:ascii="Times New Roman" w:hAnsi="Times New Roman"/>
          <w:sz w:val="24"/>
          <w:szCs w:val="24"/>
        </w:rPr>
        <w:t xml:space="preserve">Sample </w:t>
      </w:r>
      <w:r w:rsidRPr="00CB353A">
        <w:rPr>
          <w:rFonts w:ascii="Times New Roman" w:hAnsi="Times New Roman"/>
          <w:color w:val="000000"/>
          <w:sz w:val="24"/>
          <w:szCs w:val="24"/>
        </w:rPr>
        <w:t>after each section has been flushed to en</w:t>
      </w:r>
      <w:r w:rsidRPr="00CB353A">
        <w:rPr>
          <w:rFonts w:ascii="Times New Roman" w:hAnsi="Times New Roman"/>
          <w:sz w:val="24"/>
          <w:szCs w:val="24"/>
        </w:rPr>
        <w:t xml:space="preserve">sure contamination </w:t>
      </w:r>
      <w:r w:rsidRPr="00CB353A">
        <w:rPr>
          <w:rFonts w:ascii="Times New Roman" w:hAnsi="Times New Roman"/>
          <w:color w:val="000000"/>
          <w:sz w:val="24"/>
          <w:szCs w:val="24"/>
        </w:rPr>
        <w:t xml:space="preserve">is </w:t>
      </w:r>
      <w:r w:rsidRPr="00CB353A">
        <w:rPr>
          <w:rFonts w:ascii="Times New Roman" w:hAnsi="Times New Roman"/>
          <w:sz w:val="24"/>
          <w:szCs w:val="24"/>
        </w:rPr>
        <w:t>cleared before moving on to next area of</w:t>
      </w:r>
      <w:r w:rsidRPr="00CB353A">
        <w:rPr>
          <w:rFonts w:ascii="Times New Roman" w:hAnsi="Times New Roman"/>
          <w:color w:val="000000"/>
          <w:sz w:val="24"/>
          <w:szCs w:val="24"/>
        </w:rPr>
        <w:t xml:space="preserve"> the</w:t>
      </w:r>
      <w:r w:rsidRPr="00CB353A">
        <w:rPr>
          <w:rFonts w:ascii="Times New Roman" w:hAnsi="Times New Roman"/>
          <w:sz w:val="24"/>
          <w:szCs w:val="24"/>
        </w:rPr>
        <w:t xml:space="preserve"> distribution system.</w:t>
      </w:r>
    </w:p>
    <w:p w:rsidR="00AF42CB" w:rsidRPr="00CB353A" w:rsidRDefault="00AF42CB" w:rsidP="00AF42CB">
      <w:pPr>
        <w:pStyle w:val="ListParagraph"/>
        <w:numPr>
          <w:ilvl w:val="1"/>
          <w:numId w:val="1"/>
        </w:numPr>
        <w:rPr>
          <w:rFonts w:ascii="Times New Roman" w:hAnsi="Times New Roman"/>
          <w:color w:val="000000"/>
          <w:sz w:val="24"/>
          <w:szCs w:val="24"/>
        </w:rPr>
      </w:pPr>
      <w:r w:rsidRPr="00CB353A">
        <w:rPr>
          <w:rFonts w:ascii="Times New Roman" w:hAnsi="Times New Roman"/>
          <w:sz w:val="24"/>
          <w:szCs w:val="24"/>
        </w:rPr>
        <w:t>Continue to monitor in the areas of the distribution system that have showed the highest levels of contamination</w:t>
      </w:r>
    </w:p>
    <w:p w:rsidR="00AF42CB" w:rsidRPr="00CB353A" w:rsidRDefault="00AF42CB" w:rsidP="00AF42CB">
      <w:pPr>
        <w:pStyle w:val="ListParagraph"/>
        <w:numPr>
          <w:ilvl w:val="1"/>
          <w:numId w:val="1"/>
        </w:numPr>
        <w:rPr>
          <w:rFonts w:ascii="Times New Roman" w:hAnsi="Times New Roman"/>
          <w:sz w:val="24"/>
          <w:szCs w:val="24"/>
        </w:rPr>
      </w:pPr>
      <w:r w:rsidRPr="00CB353A">
        <w:rPr>
          <w:rFonts w:ascii="Times New Roman" w:hAnsi="Times New Roman"/>
          <w:sz w:val="24"/>
          <w:szCs w:val="24"/>
        </w:rPr>
        <w:t xml:space="preserve">Ensure that flush water is disposed of in an acceptable manner – </w:t>
      </w:r>
    </w:p>
    <w:p w:rsidR="00AF42CB" w:rsidRPr="00CB353A" w:rsidRDefault="00AF42CB" w:rsidP="00AF42CB">
      <w:pPr>
        <w:pStyle w:val="ListParagraph"/>
        <w:numPr>
          <w:ilvl w:val="2"/>
          <w:numId w:val="1"/>
        </w:numPr>
        <w:rPr>
          <w:rFonts w:ascii="Times New Roman" w:hAnsi="Times New Roman"/>
          <w:sz w:val="24"/>
          <w:szCs w:val="24"/>
        </w:rPr>
      </w:pPr>
      <w:r w:rsidRPr="00CB353A">
        <w:rPr>
          <w:rFonts w:ascii="Times New Roman" w:hAnsi="Times New Roman"/>
          <w:sz w:val="24"/>
          <w:szCs w:val="24"/>
        </w:rPr>
        <w:t>Consider whether storm drains should be used based on site specific conditions and flows</w:t>
      </w:r>
    </w:p>
    <w:p w:rsidR="00AF42CB" w:rsidRPr="00CB353A" w:rsidRDefault="00AF42CB" w:rsidP="00AF42CB">
      <w:pPr>
        <w:pStyle w:val="ListParagraph"/>
        <w:numPr>
          <w:ilvl w:val="2"/>
          <w:numId w:val="1"/>
        </w:numPr>
        <w:rPr>
          <w:rFonts w:ascii="Times New Roman" w:hAnsi="Times New Roman"/>
          <w:sz w:val="24"/>
          <w:szCs w:val="24"/>
        </w:rPr>
      </w:pPr>
      <w:r w:rsidRPr="00CB353A">
        <w:rPr>
          <w:rFonts w:ascii="Times New Roman" w:hAnsi="Times New Roman"/>
          <w:sz w:val="24"/>
          <w:szCs w:val="24"/>
        </w:rPr>
        <w:lastRenderedPageBreak/>
        <w:t xml:space="preserve">Cold weather and chlorine will impact this due to WW treatment plant microbial action, absorption of soils when frozen, </w:t>
      </w:r>
      <w:proofErr w:type="spellStart"/>
      <w:r w:rsidRPr="00CB353A">
        <w:rPr>
          <w:rFonts w:ascii="Times New Roman" w:hAnsi="Times New Roman"/>
          <w:sz w:val="24"/>
          <w:szCs w:val="24"/>
        </w:rPr>
        <w:t>etc</w:t>
      </w:r>
      <w:proofErr w:type="spellEnd"/>
    </w:p>
    <w:p w:rsidR="00AF42CB" w:rsidRPr="00CB353A" w:rsidRDefault="00AF42CB" w:rsidP="00AF42CB">
      <w:pPr>
        <w:pStyle w:val="ListParagraph"/>
        <w:numPr>
          <w:ilvl w:val="2"/>
          <w:numId w:val="1"/>
        </w:numPr>
        <w:rPr>
          <w:rFonts w:ascii="Times New Roman" w:hAnsi="Times New Roman"/>
          <w:sz w:val="24"/>
          <w:szCs w:val="24"/>
        </w:rPr>
      </w:pPr>
      <w:r w:rsidRPr="00CB353A">
        <w:rPr>
          <w:rFonts w:ascii="Times New Roman" w:hAnsi="Times New Roman"/>
          <w:sz w:val="24"/>
          <w:szCs w:val="24"/>
        </w:rPr>
        <w:t>Workplace safety concerns for WW operators due to volatizing VOCs in waste stream</w:t>
      </w:r>
    </w:p>
    <w:p w:rsidR="00AF42CB" w:rsidRPr="00CB353A" w:rsidRDefault="00AF42CB" w:rsidP="00AF42CB">
      <w:pPr>
        <w:pStyle w:val="ListParagraph"/>
        <w:numPr>
          <w:ilvl w:val="2"/>
          <w:numId w:val="1"/>
        </w:numPr>
        <w:rPr>
          <w:rFonts w:ascii="Times New Roman" w:hAnsi="Times New Roman"/>
          <w:sz w:val="24"/>
          <w:szCs w:val="24"/>
        </w:rPr>
      </w:pPr>
      <w:r w:rsidRPr="00CB353A">
        <w:rPr>
          <w:rFonts w:ascii="Times New Roman" w:hAnsi="Times New Roman"/>
          <w:sz w:val="24"/>
          <w:szCs w:val="24"/>
        </w:rPr>
        <w:t>Discharging to stream/river could affect aquatic life (chlorinated water in addition to contamination)</w:t>
      </w:r>
    </w:p>
    <w:p w:rsidR="00AF42CB" w:rsidRPr="00CB353A" w:rsidRDefault="00AF42CB" w:rsidP="00AF42CB">
      <w:pPr>
        <w:pStyle w:val="ListParagraph"/>
        <w:numPr>
          <w:ilvl w:val="2"/>
          <w:numId w:val="1"/>
        </w:numPr>
        <w:rPr>
          <w:rFonts w:ascii="Times New Roman" w:hAnsi="Times New Roman"/>
          <w:sz w:val="24"/>
          <w:szCs w:val="24"/>
        </w:rPr>
      </w:pPr>
      <w:r w:rsidRPr="00CB353A">
        <w:rPr>
          <w:rFonts w:ascii="Times New Roman" w:hAnsi="Times New Roman"/>
          <w:sz w:val="24"/>
          <w:szCs w:val="24"/>
        </w:rPr>
        <w:t xml:space="preserve">Street flushing could cause road hazard </w:t>
      </w:r>
      <w:r w:rsidRPr="00CB353A">
        <w:rPr>
          <w:rFonts w:ascii="Times New Roman" w:hAnsi="Times New Roman"/>
          <w:color w:val="000000"/>
          <w:sz w:val="24"/>
          <w:szCs w:val="24"/>
        </w:rPr>
        <w:t xml:space="preserve">(ice) </w:t>
      </w:r>
      <w:r w:rsidRPr="00CB353A">
        <w:rPr>
          <w:rFonts w:ascii="Times New Roman" w:hAnsi="Times New Roman"/>
          <w:sz w:val="24"/>
          <w:szCs w:val="24"/>
        </w:rPr>
        <w:t>or eventual discharge to streams/lakes/rivers</w:t>
      </w:r>
    </w:p>
    <w:p w:rsidR="00AF42CB" w:rsidRPr="00CB353A" w:rsidRDefault="00AF42CB" w:rsidP="00AF42CB">
      <w:pPr>
        <w:pStyle w:val="ListParagraph"/>
        <w:numPr>
          <w:ilvl w:val="1"/>
          <w:numId w:val="1"/>
        </w:numPr>
        <w:rPr>
          <w:rFonts w:ascii="Times New Roman" w:hAnsi="Times New Roman"/>
          <w:sz w:val="24"/>
          <w:szCs w:val="24"/>
        </w:rPr>
      </w:pPr>
      <w:r w:rsidRPr="00CB353A">
        <w:rPr>
          <w:rFonts w:ascii="Times New Roman" w:hAnsi="Times New Roman"/>
          <w:sz w:val="24"/>
          <w:szCs w:val="24"/>
        </w:rPr>
        <w:t xml:space="preserve">Flushing with water only has been successful in removing petroleum contamination to below taste and odor threshold.  We will look further into this issue with our Office of Research of Development.  </w:t>
      </w:r>
    </w:p>
    <w:p w:rsidR="00AF42CB" w:rsidRPr="00CB353A" w:rsidRDefault="00AF42CB" w:rsidP="00AF42CB">
      <w:pPr>
        <w:pStyle w:val="ListParagraph"/>
        <w:numPr>
          <w:ilvl w:val="0"/>
          <w:numId w:val="1"/>
        </w:numPr>
        <w:rPr>
          <w:rFonts w:ascii="Times New Roman" w:hAnsi="Times New Roman"/>
          <w:sz w:val="24"/>
          <w:szCs w:val="24"/>
        </w:rPr>
      </w:pPr>
      <w:r w:rsidRPr="00CB353A">
        <w:rPr>
          <w:rFonts w:ascii="Times New Roman" w:hAnsi="Times New Roman"/>
          <w:sz w:val="24"/>
          <w:szCs w:val="24"/>
        </w:rPr>
        <w:t>If areas remain contaminated after flushing period, use alternate approaches</w:t>
      </w:r>
    </w:p>
    <w:p w:rsidR="00AF42CB" w:rsidRPr="00CB353A" w:rsidRDefault="00AF42CB" w:rsidP="00AF42CB">
      <w:pPr>
        <w:pStyle w:val="ListParagraph"/>
        <w:numPr>
          <w:ilvl w:val="1"/>
          <w:numId w:val="1"/>
        </w:numPr>
        <w:rPr>
          <w:rFonts w:ascii="Times New Roman" w:hAnsi="Times New Roman"/>
          <w:sz w:val="24"/>
          <w:szCs w:val="24"/>
        </w:rPr>
      </w:pPr>
      <w:r w:rsidRPr="00CB353A">
        <w:rPr>
          <w:rFonts w:ascii="Times New Roman" w:hAnsi="Times New Roman"/>
          <w:sz w:val="24"/>
          <w:szCs w:val="24"/>
        </w:rPr>
        <w:t>Surfactant or physical cleaning may be necessary for tanks or piping in highly contaminated areas</w:t>
      </w:r>
    </w:p>
    <w:p w:rsidR="00AF42CB" w:rsidRPr="00CB353A" w:rsidRDefault="00AF42CB" w:rsidP="00AF42CB">
      <w:pPr>
        <w:pStyle w:val="ListParagraph"/>
        <w:numPr>
          <w:ilvl w:val="1"/>
          <w:numId w:val="1"/>
        </w:numPr>
        <w:rPr>
          <w:rFonts w:ascii="Times New Roman" w:hAnsi="Times New Roman"/>
          <w:sz w:val="24"/>
          <w:szCs w:val="24"/>
        </w:rPr>
      </w:pPr>
      <w:r w:rsidRPr="00CB353A">
        <w:rPr>
          <w:rFonts w:ascii="Times New Roman" w:hAnsi="Times New Roman"/>
          <w:sz w:val="24"/>
          <w:szCs w:val="24"/>
        </w:rPr>
        <w:t>Focus on areas of system that remain at levels above action levels</w:t>
      </w:r>
    </w:p>
    <w:p w:rsidR="00A840E5" w:rsidRPr="00CB353A" w:rsidRDefault="00A14329">
      <w:pPr>
        <w:rPr>
          <w:rFonts w:ascii="Times New Roman" w:hAnsi="Times New Roman"/>
          <w:sz w:val="24"/>
          <w:szCs w:val="24"/>
        </w:rPr>
      </w:pPr>
    </w:p>
    <w:sectPr w:rsidR="00A840E5" w:rsidRPr="00CB353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Deitchman, Scott (CDC/ONDIEH/NCEH)" w:date="2015-01-22T09:07:00Z" w:initials="SDD">
    <w:p w:rsidR="00FE452E" w:rsidRDefault="00FE452E">
      <w:pPr>
        <w:pStyle w:val="CommentText"/>
      </w:pPr>
      <w:r>
        <w:rPr>
          <w:rStyle w:val="CommentReference"/>
        </w:rPr>
        <w:annotationRef/>
      </w:r>
      <w:r>
        <w:t>It looks like this is guidance to a municipal water system operator, or to a state regulator. Recommend that the title and intro clearly indicate target audience for the document.</w:t>
      </w:r>
    </w:p>
    <w:p w:rsidR="00A14329" w:rsidRDefault="00A14329">
      <w:pPr>
        <w:pStyle w:val="CommentText"/>
      </w:pPr>
    </w:p>
    <w:p w:rsidR="00A14329" w:rsidRDefault="00A14329">
      <w:pPr>
        <w:pStyle w:val="CommentText"/>
      </w:pPr>
      <w:r>
        <w:t>The document has no discussion of worker safety and need to minimize worker VOC exposure.</w:t>
      </w:r>
    </w:p>
  </w:comment>
  <w:comment w:id="2" w:author="Deitchman, Scott (CDC/ONDIEH/NCEH)" w:date="2015-01-22T09:06:00Z" w:initials="SDD">
    <w:p w:rsidR="00AD40E3" w:rsidRDefault="00AD40E3">
      <w:pPr>
        <w:pStyle w:val="CommentText"/>
      </w:pPr>
      <w:r>
        <w:rPr>
          <w:rStyle w:val="CommentReference"/>
        </w:rPr>
        <w:annotationRef/>
      </w:r>
      <w:r>
        <w:t xml:space="preserve">Our understanding is that Montana has regulations regarding measurement of gasoline range organics (GROs) and diesel range organics (DROs). </w:t>
      </w:r>
      <w:r w:rsidRPr="00AD40E3">
        <w:t xml:space="preserve">If this document is specifically targeted at Montana, </w:t>
      </w:r>
      <w:r>
        <w:t>the document should acknowledge those requirements.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45B60"/>
    <w:multiLevelType w:val="hybridMultilevel"/>
    <w:tmpl w:val="8966B4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2CB"/>
    <w:rsid w:val="00643000"/>
    <w:rsid w:val="00A14329"/>
    <w:rsid w:val="00AD1DBF"/>
    <w:rsid w:val="00AD40E3"/>
    <w:rsid w:val="00AF42CB"/>
    <w:rsid w:val="00CB353A"/>
    <w:rsid w:val="00CC3153"/>
    <w:rsid w:val="00E834BB"/>
    <w:rsid w:val="00F27971"/>
    <w:rsid w:val="00FE4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2C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2CB"/>
    <w:pPr>
      <w:ind w:left="720"/>
    </w:pPr>
  </w:style>
  <w:style w:type="character" w:styleId="CommentReference">
    <w:name w:val="annotation reference"/>
    <w:basedOn w:val="DefaultParagraphFont"/>
    <w:uiPriority w:val="99"/>
    <w:semiHidden/>
    <w:unhideWhenUsed/>
    <w:rsid w:val="00FE452E"/>
    <w:rPr>
      <w:sz w:val="16"/>
      <w:szCs w:val="16"/>
    </w:rPr>
  </w:style>
  <w:style w:type="paragraph" w:styleId="CommentText">
    <w:name w:val="annotation text"/>
    <w:basedOn w:val="Normal"/>
    <w:link w:val="CommentTextChar"/>
    <w:uiPriority w:val="99"/>
    <w:semiHidden/>
    <w:unhideWhenUsed/>
    <w:rsid w:val="00FE452E"/>
    <w:rPr>
      <w:sz w:val="20"/>
      <w:szCs w:val="20"/>
    </w:rPr>
  </w:style>
  <w:style w:type="character" w:customStyle="1" w:styleId="CommentTextChar">
    <w:name w:val="Comment Text Char"/>
    <w:basedOn w:val="DefaultParagraphFont"/>
    <w:link w:val="CommentText"/>
    <w:uiPriority w:val="99"/>
    <w:semiHidden/>
    <w:rsid w:val="00FE452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E452E"/>
    <w:rPr>
      <w:b/>
      <w:bCs/>
    </w:rPr>
  </w:style>
  <w:style w:type="character" w:customStyle="1" w:styleId="CommentSubjectChar">
    <w:name w:val="Comment Subject Char"/>
    <w:basedOn w:val="CommentTextChar"/>
    <w:link w:val="CommentSubject"/>
    <w:uiPriority w:val="99"/>
    <w:semiHidden/>
    <w:rsid w:val="00FE452E"/>
    <w:rPr>
      <w:rFonts w:ascii="Calibri" w:hAnsi="Calibri" w:cs="Times New Roman"/>
      <w:b/>
      <w:bCs/>
      <w:sz w:val="20"/>
      <w:szCs w:val="20"/>
    </w:rPr>
  </w:style>
  <w:style w:type="paragraph" w:styleId="BalloonText">
    <w:name w:val="Balloon Text"/>
    <w:basedOn w:val="Normal"/>
    <w:link w:val="BalloonTextChar"/>
    <w:uiPriority w:val="99"/>
    <w:semiHidden/>
    <w:unhideWhenUsed/>
    <w:rsid w:val="00FE452E"/>
    <w:rPr>
      <w:rFonts w:ascii="Tahoma" w:hAnsi="Tahoma" w:cs="Tahoma"/>
      <w:sz w:val="16"/>
      <w:szCs w:val="16"/>
    </w:rPr>
  </w:style>
  <w:style w:type="character" w:customStyle="1" w:styleId="BalloonTextChar">
    <w:name w:val="Balloon Text Char"/>
    <w:basedOn w:val="DefaultParagraphFont"/>
    <w:link w:val="BalloonText"/>
    <w:uiPriority w:val="99"/>
    <w:semiHidden/>
    <w:rsid w:val="00FE45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2C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2CB"/>
    <w:pPr>
      <w:ind w:left="720"/>
    </w:pPr>
  </w:style>
  <w:style w:type="character" w:styleId="CommentReference">
    <w:name w:val="annotation reference"/>
    <w:basedOn w:val="DefaultParagraphFont"/>
    <w:uiPriority w:val="99"/>
    <w:semiHidden/>
    <w:unhideWhenUsed/>
    <w:rsid w:val="00FE452E"/>
    <w:rPr>
      <w:sz w:val="16"/>
      <w:szCs w:val="16"/>
    </w:rPr>
  </w:style>
  <w:style w:type="paragraph" w:styleId="CommentText">
    <w:name w:val="annotation text"/>
    <w:basedOn w:val="Normal"/>
    <w:link w:val="CommentTextChar"/>
    <w:uiPriority w:val="99"/>
    <w:semiHidden/>
    <w:unhideWhenUsed/>
    <w:rsid w:val="00FE452E"/>
    <w:rPr>
      <w:sz w:val="20"/>
      <w:szCs w:val="20"/>
    </w:rPr>
  </w:style>
  <w:style w:type="character" w:customStyle="1" w:styleId="CommentTextChar">
    <w:name w:val="Comment Text Char"/>
    <w:basedOn w:val="DefaultParagraphFont"/>
    <w:link w:val="CommentText"/>
    <w:uiPriority w:val="99"/>
    <w:semiHidden/>
    <w:rsid w:val="00FE452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E452E"/>
    <w:rPr>
      <w:b/>
      <w:bCs/>
    </w:rPr>
  </w:style>
  <w:style w:type="character" w:customStyle="1" w:styleId="CommentSubjectChar">
    <w:name w:val="Comment Subject Char"/>
    <w:basedOn w:val="CommentTextChar"/>
    <w:link w:val="CommentSubject"/>
    <w:uiPriority w:val="99"/>
    <w:semiHidden/>
    <w:rsid w:val="00FE452E"/>
    <w:rPr>
      <w:rFonts w:ascii="Calibri" w:hAnsi="Calibri" w:cs="Times New Roman"/>
      <w:b/>
      <w:bCs/>
      <w:sz w:val="20"/>
      <w:szCs w:val="20"/>
    </w:rPr>
  </w:style>
  <w:style w:type="paragraph" w:styleId="BalloonText">
    <w:name w:val="Balloon Text"/>
    <w:basedOn w:val="Normal"/>
    <w:link w:val="BalloonTextChar"/>
    <w:uiPriority w:val="99"/>
    <w:semiHidden/>
    <w:unhideWhenUsed/>
    <w:rsid w:val="00FE452E"/>
    <w:rPr>
      <w:rFonts w:ascii="Tahoma" w:hAnsi="Tahoma" w:cs="Tahoma"/>
      <w:sz w:val="16"/>
      <w:szCs w:val="16"/>
    </w:rPr>
  </w:style>
  <w:style w:type="character" w:customStyle="1" w:styleId="BalloonTextChar">
    <w:name w:val="Balloon Text Char"/>
    <w:basedOn w:val="DefaultParagraphFont"/>
    <w:link w:val="BalloonText"/>
    <w:uiPriority w:val="99"/>
    <w:semiHidden/>
    <w:rsid w:val="00FE45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50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Bahrman</dc:creator>
  <cp:lastModifiedBy>Deitchman, Scott (CDC/ONDIEH/NCEH)</cp:lastModifiedBy>
  <cp:revision>5</cp:revision>
  <dcterms:created xsi:type="dcterms:W3CDTF">2015-01-22T14:01:00Z</dcterms:created>
  <dcterms:modified xsi:type="dcterms:W3CDTF">2015-01-22T14:07:00Z</dcterms:modified>
</cp:coreProperties>
</file>